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Microcosmos: Introducción a la Microbiología para Toxicólogos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motivar y comprometer a los estudiantes universitarios con el fascinante mundo de la microbiología, resaltando su relevancia en la formación profesional del toxicólogo. A través de un enfoque activo y centrado en el estudiante, empleando la metodología Design Thinking, los participantes explorarán conceptos esenciales sobre microorganismos, su diversidad y su impacto en la salud humana y el medio ambiente. La clase conecta directamente los contenidos con situaciones reales y desafíos propios de la toxicología, fomentando la reflexión crítica y el interés por el estudio de los microorganismos.</w:t>
      </w:r>
    </w:p>
    <w:p>
      <w:pPr/>
      <w:r>
        <w:rPr/>
        <w:t xml:space="preserve">Los estudiantes aprenderán a identificar la importancia de la microbiología en la detección de agentes tóxicos, prevención de enfermedades y desarrollo de soluciones innovadoras en su campo. Además, desarrollarán habilidades para trabajar colaborativamente en la resolución de problemas y aplicarán el pensamiento creativo para diseñar propuestas relacionadas con la microbiología en toxicología. Este aprendizaje tiene una aplicación directa en su vida académica y futura práctica profesional, ya que les permitirá comprender mejor los riesgos microbiológicos y su manejo adecuado en contextos toxicológicos.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microbiología en la formación y desempeño profesional del toxicólogo.</w:t>
      </w:r>
    </w:p>
    <w:p>
      <w:pPr>
        <w:numPr>
          <w:ilvl w:val="0"/>
          <w:numId w:val="1"/>
        </w:numPr>
      </w:pPr>
      <w:r>
        <w:rPr/>
        <w:t xml:space="preserve">Identificar los principales grupos de microorganismos y sus características básicas.</w:t>
      </w:r>
    </w:p>
    <w:p>
      <w:pPr>
        <w:numPr>
          <w:ilvl w:val="0"/>
          <w:numId w:val="1"/>
        </w:numPr>
      </w:pPr>
      <w:r>
        <w:rPr/>
        <w:t xml:space="preserve">Aplicar la metodología Design Thinking para generar ideas innovadoras relacionadas con microbiología y toxicología.</w:t>
      </w:r>
    </w:p>
    <w:p>
      <w:pPr>
        <w:numPr>
          <w:ilvl w:val="0"/>
          <w:numId w:val="1"/>
        </w:numPr>
      </w:pPr>
      <w:r>
        <w:rPr/>
        <w:t xml:space="preserve">Argumentar la relación entre microorganismos y la toxicología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pizarra digital interactiva.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corto introductorio sobre microbiología aplicada a toxicología (5 minutos).</w:t>
      </w:r>
    </w:p>
    <w:p>
      <w:pPr>
        <w:numPr>
          <w:ilvl w:val="0"/>
          <w:numId w:val="2"/>
        </w:numPr>
      </w:pPr>
      <w:r>
        <w:rPr/>
        <w:t xml:space="preserve">Cartulinas, marcadores de colores, post-its (mínimo 20 por grupo).</w:t>
      </w:r>
    </w:p>
    <w:p>
      <w:pPr>
        <w:numPr>
          <w:ilvl w:val="0"/>
          <w:numId w:val="2"/>
        </w:numPr>
      </w:pPr>
      <w:r>
        <w:rPr/>
        <w:t xml:space="preserve">Hojas impresas con casos breves de estudio para toxicología y microbiología (1 por estudiante).</w:t>
      </w:r>
    </w:p>
    <w:p>
      <w:pPr>
        <w:numPr>
          <w:ilvl w:val="0"/>
          <w:numId w:val="2"/>
        </w:numPr>
      </w:pPr>
      <w:r>
        <w:rPr/>
        <w:t xml:space="preserve">Plantillas para lluvia de ideas y prototipos (impresas, 1 por grupo).</w:t>
      </w:r>
    </w:p>
    <w:p>
      <w:pPr>
        <w:numPr>
          <w:ilvl w:val="0"/>
          <w:numId w:val="2"/>
        </w:numPr>
      </w:pPr>
      <w:r>
        <w:rPr/>
        <w:t xml:space="preserve">Aplicación digital para encuestas rápidas (ej. Mentimeter, Kahoot) o alternativamente papel y lápiz para encuesta.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química,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salud pública o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la microbiología como un área clave para la toxicología, despertar la curiosidad y activar conocimientos previos para facilitar la construcción del nuevo aprendizaje.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"</w:t>
      </w:r>
      <w:r>
        <w:rPr>
          <w:i w:val="1"/>
          <w:iCs w:val="1"/>
        </w:rPr>
        <w:t xml:space="preserve">¿Pueden mencionar algún microorganismo que consideren importante para la salud humana y explicar por qué?</w:t>
      </w:r>
      <w:r>
        <w:rPr/>
        <w:t xml:space="preserve">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breve, compartiendo ejemplos como bacterias, virus, hongos y comentan su relación con enfermedades o beneficios.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"</w:t>
      </w:r>
      <w:r>
        <w:rPr>
          <w:i w:val="1"/>
          <w:iCs w:val="1"/>
        </w:rPr>
        <w:t xml:space="preserve">¿Sabían que en nuestro cuerpo viven más bacterias que células humanas y que algunas pueden neutralizar toxinas peligrosas?</w:t>
      </w:r>
      <w:r>
        <w:rPr/>
        <w:t xml:space="preserve">" Luego presenta un video corto (5 minutos) que ilustra la microbiología aplicada en toxicología, destacando casos de contaminación y uso de microorganismos para descontaminación.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 de aspectos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microbiología es fundamental para que el toxicólogo pueda entender y manejar riesgos relacionados con agentes tóxicos y microorganismos, conectando con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ejemplos o situaciones cotidianas donde la microbiología y toxicología se relacionan, participando en una breve lluvia de ideas verbal.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El docente introduce el tema mediante la metodología Design Thinking, guiando a los estudiantes por las fases de empatizar, definir, idear y prototipar a través de actividades colaborativas.</w:t>
      </w:r>
    </w:p>
    <w:p/>
    <w:p>
      <w:pPr/>
      <w:r>
        <w:rPr>
          <w:b w:val="1"/>
          <w:bCs w:val="1"/>
        </w:rPr>
        <w:t xml:space="preserve">Actividad 1: Empatizar – Investigación rápida y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microbiología en la toxicología mediante casos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estudiante un caso breve relacionado con contaminación microbiológica y toxicología.</w:t>
      </w:r>
    </w:p>
    <w:p>
      <w:pPr>
        <w:numPr>
          <w:ilvl w:val="1"/>
          <w:numId w:val="4"/>
        </w:numPr>
      </w:pPr>
      <w:r>
        <w:rPr/>
        <w:t xml:space="preserve">Los estudiantes leen individualmente y luego comparten en grupo para identificar problemas y necesidades relacionados con microorganismos y toxinas.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de problemas identificados relacionados con microbiología y toxicología.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como: "</w:t>
      </w:r>
      <w:r>
        <w:rPr>
          <w:i w:val="1"/>
          <w:iCs w:val="1"/>
        </w:rPr>
        <w:t xml:space="preserve">¿Qué riesgos microbiológicos afectan la salud en este caso? ¿Cómo podría ayudar la microbiología a resolverlo?</w:t>
      </w:r>
      <w:r>
        <w:rPr/>
        <w:t xml:space="preserve">", y apoya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algunas ideas de cada grupo y las escribe en la pizarra para conectar con la siguiente actividad.</w:t>
      </w:r>
    </w:p>
    <w:p>
      <w:pPr/>
      <w:r>
        <w:rPr>
          <w:b w:val="1"/>
          <w:bCs w:val="1"/>
        </w:rPr>
        <w:t xml:space="preserve">Actividad 2: Definir e Idear – Generación de soluciones innovadoras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Design Thinking para crear propuestas innovadoras que integren microbiología y toxicología.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revisan la lista de problemas identificados.</w:t>
      </w:r>
    </w:p>
    <w:p>
      <w:pPr>
        <w:numPr>
          <w:ilvl w:val="1"/>
          <w:numId w:val="5"/>
        </w:numPr>
      </w:pPr>
      <w:r>
        <w:rPr/>
        <w:t xml:space="preserve">Con ayuda de plantillas, definen un problema específico y generan al menos tres ideas para abordarlo.</w:t>
      </w:r>
    </w:p>
    <w:p>
      <w:pPr>
        <w:numPr>
          <w:ilvl w:val="1"/>
          <w:numId w:val="5"/>
        </w:numPr>
      </w:pPr>
      <w:r>
        <w:rPr/>
        <w:t xml:space="preserve">Usan post-its para organizar ideas y votar por la solución más viable e innovadora.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con problema definido y solución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plantea preguntas como: "</w:t>
      </w:r>
      <w:r>
        <w:rPr>
          <w:i w:val="1"/>
          <w:iCs w:val="1"/>
        </w:rPr>
        <w:t xml:space="preserve">¿Qué aspecto de la microbiología podría potenciar esta solución? ¿Cómo impactaría en la toxicología?</w:t>
      </w:r>
      <w:r>
        <w:rPr/>
        <w:t xml:space="preserve">" y motiva a pensar en aplicaciones reales.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 prototipo rápido de su idea para compartirla con el resto.</w:t>
      </w:r>
    </w:p>
    <w:p>
      <w:pPr/>
      <w:r>
        <w:rPr>
          <w:b w:val="1"/>
          <w:bCs w:val="1"/>
        </w:rPr>
        <w:t xml:space="preserve">Actividad 3: Prototipar y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retroalimentar propuestas innovadoras que integran microbiología y toxicología.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utiliza cartulina y marcadores para crear un prototipo visual o esquema de su solución.</w:t>
      </w:r>
    </w:p>
    <w:p>
      <w:pPr>
        <w:numPr>
          <w:ilvl w:val="1"/>
          <w:numId w:val="6"/>
        </w:numPr>
      </w:pPr>
      <w:r>
        <w:rPr/>
        <w:t xml:space="preserve">Presentan su prototipo en plenaria, explicando el problema, la solución y su relevancia.</w:t>
      </w:r>
    </w:p>
    <w:p>
      <w:pPr>
        <w:numPr>
          <w:ilvl w:val="1"/>
          <w:numId w:val="6"/>
        </w:numPr>
      </w:pPr>
      <w:r>
        <w:rPr/>
        <w:t xml:space="preserve">Los demás grupos hacen preguntas y ofrecen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preguntas, destaca fortalezas y puntos de mejora, y vincula los aportes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microorganismo específico relacionado con toxicología y preparar un breve informe para compartir en la siguiente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claros y guía paso a paso durante las actividades, además de facilitar el trabajo en parejas si es necesario para mayor acompañamiento.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realizar un "ticket de salida" donde escriban tres ideas clave que aprendieron sobre la microbiología y su relación con la toxicología.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elaboran su ticket y lo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pareja:</w:t>
      </w:r>
    </w:p>
    <w:p>
      <w:pPr>
        <w:numPr>
          <w:ilvl w:val="0"/>
          <w:numId w:val="8"/>
        </w:numPr>
      </w:pPr>
      <w:r>
        <w:rPr/>
        <w:t xml:space="preserve">¿Cómo contribuye la microbiología a la formación integral del toxicólogo?</w:t>
      </w:r>
    </w:p>
    <w:p>
      <w:pPr>
        <w:numPr>
          <w:ilvl w:val="0"/>
          <w:numId w:val="8"/>
        </w:numPr>
      </w:pPr>
      <w:r>
        <w:rPr/>
        <w:t xml:space="preserve">¿Qué habilidades desarrollaron hoy que pueden aplicar en su futuro profesional?</w:t>
      </w:r>
    </w:p>
    <w:p>
      <w:pPr>
        <w:numPr>
          <w:ilvl w:val="0"/>
          <w:numId w:val="8"/>
        </w:numPr>
      </w:pPr>
      <w:r>
        <w:rPr/>
        <w:t xml:space="preserve">¿Qué desafío o pregunta les gustaría explorar más sobre microbiología y toxicología?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compañero y algunos voluntarios las expresan en plenaria.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ideas recibidas en los tickets de salida, destacando aprendizajes comunes y aclarando dudas inmediatas.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microorganismos específicos y técnicas microbiológicas, invitando a los estudiantes a relacionar lo visto hoy con casos prácticos de toxicología.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microorganismo de interés en toxicología y preparar una breve ficha descriptiva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 de casos y generación de ideas; sumativa con el ticket de salida y la presentación del prototipo.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relación entre microbiología y toxicología (Objetivo 1).</w:t>
      </w:r>
    </w:p>
    <w:p>
      <w:pPr>
        <w:numPr>
          <w:ilvl w:val="0"/>
          <w:numId w:val="9"/>
        </w:numPr>
      </w:pPr>
      <w:r>
        <w:rPr/>
        <w:t xml:space="preserve">Reconoce y describe grupos microbianos básicos (Objetivo 2).</w:t>
      </w:r>
    </w:p>
    <w:p>
      <w:pPr>
        <w:numPr>
          <w:ilvl w:val="0"/>
          <w:numId w:val="9"/>
        </w:numPr>
      </w:pPr>
      <w:r>
        <w:rPr/>
        <w:t xml:space="preserve">Aplica el proceso de Design Thinking para idear soluciones (Objetivo 3).</w:t>
      </w:r>
    </w:p>
    <w:p>
      <w:pPr>
        <w:numPr>
          <w:ilvl w:val="0"/>
          <w:numId w:val="9"/>
        </w:numPr>
      </w:pPr>
      <w:r>
        <w:rPr/>
        <w:t xml:space="preserve">Argumenta con claridad la importancia del tema en su formación profesional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la presentación del prototipo (claridad, creatividad, relevancia), lista de cotejo para participación en actividades grupales, y revisión del ticket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problemas y soluciones en cartulinas, prototipos visuales y presentaciones orales, tickets de salida escritos, y participación activa en debates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8F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305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D6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F44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F05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55D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7C8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ABA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DEE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2026-09-26T01:28:03-05:00</dcterms:created>
  <dcterms:modified xsi:type="dcterms:W3CDTF">2026-09-26T01:28:03-05:00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