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de Verdad: Descubriendo las Diferencias entre Amigos, Compañeros y Contactos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diferencia real entre un "amigo de verdad", un "compañero de clase" y un "contacto en redes sociales". A través de actividades dinámicas y el enfoque de Aprendizaje Basado en Retos, los jóvenes desarrollarán habilidades para identificar los valores y características que definen una amistad genuina frente a otras relaciones sociales. Este aprendizaje es fundamental para su desarrollo personal y social, ya que les ayuda a fortalecer vínculos auténticos y a manejar con responsabilidad sus interacciones tanto en el entorno escolar como en plataformas digitales. Conectaremos el tema con situaciones cotidianas, como experiencias en la escuela y el uso de redes sociales, para que los estudiantes comprendan la importancia de construir relaciones basadas en confianza, apoyo y respeto. Al finalizar, estarán mejor preparados para valorar la calidad de sus relaciones y tomar decisiones conscientes sobre con quién compartir su tiempo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distinguen a un amigo de verdad de un compañero de clase y un contacto en redes sociales.</w:t>
      </w:r>
    </w:p>
    <w:p>
      <w:pPr>
        <w:numPr>
          <w:ilvl w:val="0"/>
          <w:numId w:val="1"/>
        </w:numPr>
      </w:pPr>
      <w:r>
        <w:rPr/>
        <w:t xml:space="preserve">Comparar experiencias personales que reflejen la calidad de diferentes tipos de relaciones sociales.</w:t>
      </w:r>
    </w:p>
    <w:p>
      <w:pPr>
        <w:numPr>
          <w:ilvl w:val="0"/>
          <w:numId w:val="1"/>
        </w:numPr>
      </w:pPr>
      <w:r>
        <w:rPr/>
        <w:t xml:space="preserve">Argumentar la importancia del respeto, la confianza y la empatía en la construcción de amistades genuinas.</w:t>
      </w:r>
    </w:p>
    <w:p>
      <w:pPr>
        <w:numPr>
          <w:ilvl w:val="0"/>
          <w:numId w:val="1"/>
        </w:numPr>
      </w:pPr>
      <w:r>
        <w:rPr/>
        <w:t xml:space="preserve">Crear un código personal que refleje los valores y comportamientos para cultivar amistades auténticas.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 (1 por alumno).</w:t>
      </w:r>
    </w:p>
    <w:p>
      <w:pPr>
        <w:numPr>
          <w:ilvl w:val="0"/>
          <w:numId w:val="2"/>
        </w:numPr>
      </w:pPr>
      <w:r>
        <w:rPr/>
        <w:t xml:space="preserve">Cartulinas grandes o pizarrón para registrar ideas y códigos.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Dispositivo para reproducir video (proyector o pantalla y computadora/tableta).</w:t>
      </w:r>
    </w:p>
    <w:p>
      <w:pPr>
        <w:numPr>
          <w:ilvl w:val="0"/>
          <w:numId w:val="2"/>
        </w:numPr>
      </w:pPr>
      <w:r>
        <w:rPr/>
        <w:t xml:space="preserve">Video corto (3 minutos) sobre relaciones sociales y amistad (puede ser un clip educativo o fragmento de programa juvenil).</w:t>
      </w:r>
    </w:p>
    <w:p>
      <w:pPr>
        <w:numPr>
          <w:ilvl w:val="0"/>
          <w:numId w:val="2"/>
        </w:numPr>
      </w:pPr>
      <w:r>
        <w:rPr/>
        <w:t xml:space="preserve">Fichas o tarjetas con frases relacionadas a comportamientos en diferentes tipos de relaciones (amigos, compañeros, contactos digitales).</w:t>
      </w:r>
    </w:p>
    <w:p>
      <w:pPr>
        <w:numPr>
          <w:ilvl w:val="0"/>
          <w:numId w:val="2"/>
        </w:numPr>
      </w:pPr>
      <w:r>
        <w:rPr/>
        <w:t xml:space="preserve">Formulario impreso para reflexión final (ticket de salida) con preguntas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tipos de relaciones sociales (familiares, amigos, conocidos).</w:t>
      </w:r>
    </w:p>
    <w:p>
      <w:pPr>
        <w:numPr>
          <w:ilvl w:val="0"/>
          <w:numId w:val="3"/>
        </w:numPr>
      </w:pPr>
      <w:r>
        <w:rPr/>
        <w:t xml:space="preserve">Experiencia personal en interacciones escolares y uso básico de redes sociales.</w:t>
      </w:r>
    </w:p>
    <w:p>
      <w:pPr>
        <w:numPr>
          <w:ilvl w:val="0"/>
          <w:numId w:val="3"/>
        </w:numPr>
      </w:pPr>
      <w:r>
        <w:rPr/>
        <w:t xml:space="preserve">Habilidades básicas para expresar ideas y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hace que alguien sea un amigo de verdad y cómo eso es diferente a tener compañeros de clase o contactos en redes sociales. Señala que entender estas diferencias les ayudará a cuidar mejor sus relaciones personales.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voz alta y en el pizarrón: </w:t>
      </w:r>
      <w:r>
        <w:rPr>
          <w:i w:val="1"/>
          <w:iCs w:val="1"/>
        </w:rPr>
        <w:t xml:space="preserve">"¿Quiénes son las personas en tu vida a las que llamas amigos? ¿Y qué diferencia ves entre ellos y los compañeros o contactos en redes?"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brevemente, compartiendo ejemplos o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"¿Sabías que, en promedio, una persona tiene más de 300 contactos en sus redes sociales, pero solo 3 o 4 amigos de verdad?"</w:t>
      </w:r>
      <w:r>
        <w:rPr/>
        <w:t xml:space="preserve"> Luego pregunta: </w:t>
      </w:r>
      <w:r>
        <w:rPr>
          <w:i w:val="1"/>
          <w:iCs w:val="1"/>
        </w:rPr>
        <w:t xml:space="preserve">"¿Por qué creen que ocurre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hipótesis.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</w:t>
      </w:r>
      <w:r>
        <w:rPr>
          <w:i w:val="1"/>
          <w:iCs w:val="1"/>
        </w:rPr>
        <w:t xml:space="preserve">"En la escuela y en internet, conocemos mucha gente, pero no todos nos apoyan o nos conocen realmente. Hoy vamos a descubrir qué hace especial a un amigo de verdad."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</w:t>
      </w:r>
      <w:r>
        <w:rPr>
          <w:i w:val="1"/>
          <w:iCs w:val="1"/>
        </w:rPr>
        <w:t xml:space="preserve">"Vamos a trabajar en equipo para identificar qué caracteriza a un amigo de verdad comparado con compañeros y contactos digitales. Al final, crearán un código de valores para construir amistades auténticas."</w:t>
      </w:r>
    </w:p>
    <w:p>
      <w:pPr/>
      <w:r>
        <w:rPr>
          <w:b w:val="1"/>
          <w:bCs w:val="1"/>
        </w:rPr>
        <w:t xml:space="preserve">Actividad 1: Mapa de relaciones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características que distinguen tipos de relaciones.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y pide a cada estudiante que dibuje un círculo en el centro con la palabra "Yo".</w:t>
      </w:r>
    </w:p>
    <w:p>
      <w:pPr>
        <w:numPr>
          <w:ilvl w:val="1"/>
          <w:numId w:val="4"/>
        </w:numPr>
      </w:pPr>
      <w:r>
        <w:rPr/>
        <w:t xml:space="preserve">Luego, alrededor deben escribir nombres o grupos: "Amigos de verdad", "Compañeros de clase", "Contactos en redes".</w:t>
      </w:r>
    </w:p>
    <w:p>
      <w:pPr>
        <w:numPr>
          <w:ilvl w:val="1"/>
          <w:numId w:val="4"/>
        </w:numPr>
      </w:pPr>
      <w:r>
        <w:rPr/>
        <w:t xml:space="preserve">Junto a cada grupo, deben anotar palabras o frases que describan cómo es la relación con esas personas (ej. confianza, solo saludo, mensajes frecuentes, apoyo en problemas,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relaciones con características anotadas.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estudiantes, hace preguntas guía: </w:t>
      </w:r>
      <w:r>
        <w:rPr>
          <w:i w:val="1"/>
          <w:iCs w:val="1"/>
        </w:rPr>
        <w:t xml:space="preserve">"¿Qué palabra usaste para describir a tus amigos? ¿Y a tus contactos en redes? ¿Por qué?"</w:t>
      </w:r>
      <w:r>
        <w:rPr/>
        <w:t xml:space="preserve"> Anima a pensar en ejemplos reales.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experiencias y argumentar la importancia de la confianza y el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tarjetas con frases que describen situaciones de amistad, compañerismo y contactos digitales (ej. "Un amigo me apoya cuando tengo un problema", "Un compañero solo comparte la tarea conmigo", "Un contacto en redes solo me da 'me gusta' en mis publicaciones").</w:t>
      </w:r>
    </w:p>
    <w:p>
      <w:pPr>
        <w:numPr>
          <w:ilvl w:val="1"/>
          <w:numId w:val="5"/>
        </w:numPr>
      </w:pPr>
      <w:r>
        <w:rPr/>
        <w:t xml:space="preserve">El grupo debe discutir y decidir en qué categoría encaja cada frase y por qué.</w:t>
      </w:r>
    </w:p>
    <w:p>
      <w:pPr>
        <w:numPr>
          <w:ilvl w:val="1"/>
          <w:numId w:val="5"/>
        </w:numPr>
      </w:pPr>
      <w:r>
        <w:rPr/>
        <w:t xml:space="preserve">Al final, cada grupo selecciona 2 frases que consideran más importantes para definir un amigo de verdad.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frases seleccionadas y justificación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formula preguntas para profundizar: </w:t>
      </w:r>
      <w:r>
        <w:rPr>
          <w:i w:val="1"/>
          <w:iCs w:val="1"/>
        </w:rPr>
        <w:t xml:space="preserve">"¿Por qué eligieron esa frase? ¿Qué valores refleja? ¿Alguna situación similar les ha pasado?"</w:t>
      </w:r>
      <w:r>
        <w:rPr/>
        <w:t xml:space="preserve"> Facilita el respeto en las opiniones.</w:t>
      </w:r>
    </w:p>
    <w:p>
      <w:pPr/>
      <w:r>
        <w:rPr>
          <w:b w:val="1"/>
          <w:bCs w:val="1"/>
        </w:rPr>
        <w:t xml:space="preserve">Actividad 3: Creación del código personal de amistad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código personal con valores y comportamientos para cultivar amistades auténticas.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 o individualmente (según tiempo y dinámica), los estudiantes redactan entre 3 y 5 reglas o valores que creen que son esenciales para ser un buen amigo y para reconocer a un amigo de verdad.</w:t>
      </w:r>
    </w:p>
    <w:p>
      <w:pPr>
        <w:numPr>
          <w:ilvl w:val="1"/>
          <w:numId w:val="6"/>
        </w:numPr>
      </w:pPr>
      <w:r>
        <w:rPr/>
        <w:t xml:space="preserve">Se pueden usar las ideas de las actividades previas para inspirarse.</w:t>
      </w:r>
    </w:p>
    <w:p>
      <w:pPr>
        <w:numPr>
          <w:ilvl w:val="1"/>
          <w:numId w:val="6"/>
        </w:numPr>
      </w:pPr>
      <w:r>
        <w:rPr/>
        <w:t xml:space="preserve">Luego, algunos voluntarios comparten su código con el grupo y se registran las ideas comunes en el pizarrón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Código personal de amistad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vocabulario, motiva a ser sinceros y reflexivos, fomenta compartir y escuchar.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o cartel visual creativo que represente su código de amistad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el docente para estructurar sus ideas, se les ofrecen ejemplos claros y preguntas guía más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cada actividad haciendo un breve resumen y conectando con la siguiente: </w:t>
      </w:r>
      <w:r>
        <w:rPr>
          <w:i w:val="1"/>
          <w:iCs w:val="1"/>
        </w:rPr>
        <w:t xml:space="preserve">"Ahora que identificamos las características, vamos a discutir ejemplos para entender mejor cómo se viven estas relaciones."</w:t>
      </w:r>
      <w:r>
        <w:rPr/>
        <w:t xml:space="preserve"> Después del debate: </w:t>
      </w:r>
      <w:r>
        <w:rPr>
          <w:i w:val="1"/>
          <w:iCs w:val="1"/>
        </w:rPr>
        <w:t xml:space="preserve">"Con lo que aprendimos, vamos a crear nuestro propio código de amistad para guiar nuestras relaciones."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completen un ticket de salida con las siguientes preguntas escritas:</w:t>
      </w:r>
    </w:p>
    <w:p>
      <w:pPr>
        <w:numPr>
          <w:ilvl w:val="0"/>
          <w:numId w:val="8"/>
        </w:numPr>
      </w:pPr>
      <w:r>
        <w:rPr/>
        <w:t xml:space="preserve">¿Qué diferencia principal encontraste entre un amigo de verdad y un compañero o contacto digital?</w:t>
      </w:r>
    </w:p>
    <w:p>
      <w:pPr>
        <w:numPr>
          <w:ilvl w:val="0"/>
          <w:numId w:val="8"/>
        </w:numPr>
      </w:pPr>
      <w:r>
        <w:rPr/>
        <w:t xml:space="preserve">¿Qué valor es más importante para ti en una amistad y por qué?</w:t>
      </w:r>
    </w:p>
    <w:p>
      <w:pPr>
        <w:numPr>
          <w:ilvl w:val="0"/>
          <w:numId w:val="8"/>
        </w:numPr>
      </w:pPr>
      <w:r>
        <w:rPr/>
        <w:t xml:space="preserve">¿Cómo aplicarás lo aprendido en tus relaciones?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 y pregunta al grupo:</w:t>
      </w:r>
    </w:p>
    <w:p>
      <w:pPr>
        <w:numPr>
          <w:ilvl w:val="0"/>
          <w:numId w:val="9"/>
        </w:numPr>
      </w:pPr>
      <w:r>
        <w:rPr/>
        <w:t xml:space="preserve">¿Cómo te ayudó esta sesión a entender mejor tus relaciones?</w:t>
      </w:r>
    </w:p>
    <w:p>
      <w:pPr>
        <w:numPr>
          <w:ilvl w:val="0"/>
          <w:numId w:val="9"/>
        </w:numPr>
      </w:pPr>
      <w:r>
        <w:rPr/>
        <w:t xml:space="preserve">¿En qué situaciones podrías usar tu código personal de amistad?</w:t>
      </w:r>
    </w:p>
    <w:p>
      <w:pPr>
        <w:numPr>
          <w:ilvl w:val="0"/>
          <w:numId w:val="9"/>
        </w:numPr>
      </w:pPr>
      <w:r>
        <w:rPr/>
        <w:t xml:space="preserve">¿Qué aprendiste sobre la importancia de elegir bien a tus amigos?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basados en las respuestas y participación, resaltando ideas clave y agradeciendo la sinceridad. Anima a seguir reflexionando fuera del aula.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futuros temas sobre convivencia y respeto, indicando que este conocimiento es la base para relacionarse bien con todos, y que podrán aplicar lo aprendido en la escuela y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cómo actúan sus amigos y compañeros, anotando una acción que demuestre amistad verdadera y otra que no,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ideas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participación en actividades grupales e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ticket de salida que recoge la comprensión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características que diferencian a un amigo de verdad de otros tipos de relaciones (objetivo 1).</w:t>
      </w:r>
    </w:p>
    <w:p>
      <w:pPr>
        <w:numPr>
          <w:ilvl w:val="0"/>
          <w:numId w:val="11"/>
        </w:numPr>
      </w:pPr>
      <w:r>
        <w:rPr/>
        <w:t xml:space="preserve">Compara y argumenta con ejemplos personales sobre la calidad de las relaciones (objetivos 2 y 3).</w:t>
      </w:r>
    </w:p>
    <w:p>
      <w:pPr>
        <w:numPr>
          <w:ilvl w:val="0"/>
          <w:numId w:val="11"/>
        </w:numPr>
      </w:pPr>
      <w:r>
        <w:rPr/>
        <w:t xml:space="preserve">Construye un código personal claro y coherente que refleje valores para cultivar amistades auténticas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aportes en actividades grupales.</w:t>
      </w:r>
    </w:p>
    <w:p>
      <w:pPr>
        <w:numPr>
          <w:ilvl w:val="0"/>
          <w:numId w:val="12"/>
        </w:numPr>
      </w:pPr>
      <w:r>
        <w:rPr/>
        <w:t xml:space="preserve">Rúbrica simple para el código personal de amistad (claridad, coherencia, creatividad).</w:t>
      </w:r>
    </w:p>
    <w:p>
      <w:pPr>
        <w:numPr>
          <w:ilvl w:val="0"/>
          <w:numId w:val="12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12"/>
        </w:numPr>
      </w:pPr>
      <w:r>
        <w:rPr/>
        <w:t xml:space="preserve">Revisión del ticket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personales de relaciones con características anotadas.</w:t>
      </w:r>
    </w:p>
    <w:p>
      <w:pPr>
        <w:numPr>
          <w:ilvl w:val="0"/>
          <w:numId w:val="13"/>
        </w:numPr>
      </w:pPr>
      <w:r>
        <w:rPr/>
        <w:t xml:space="preserve">Listados grupales de frases seleccionadas y argumentos en debate.</w:t>
      </w:r>
    </w:p>
    <w:p>
      <w:pPr>
        <w:numPr>
          <w:ilvl w:val="0"/>
          <w:numId w:val="13"/>
        </w:numPr>
      </w:pPr>
      <w:r>
        <w:rPr/>
        <w:t xml:space="preserve">Códigos personales de amistad escritos y compartidos.</w:t>
      </w:r>
    </w:p>
    <w:p>
      <w:pPr>
        <w:numPr>
          <w:ilvl w:val="0"/>
          <w:numId w:val="13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841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474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55F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842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F87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EBB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301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39D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D0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E71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3DF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25A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8D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2026-09-25T21:12:59-05:00</dcterms:created>
  <dcterms:modified xsi:type="dcterms:W3CDTF">2026-09-25T21:12:59-05:00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