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partes del todo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fracciones a través de situaciones cotidianas y problemas reales que los motivarán a entender las partes que conforman un todo. Aprenderán a identificar, representar y comparar fracciones, desarrollando habilidades para resolver problemas con sentido práctico y significado personal. Este aprendizaje es importante porque las fracciones están presentes en actividades diarias como compartir alimentos, medir ingredientes para recetas o dividir objetos entre amigos. Al trabajar de manera activa y colaborativa, los estudiantes desarrollarán pensamiento crítico y habilidades para comunicar sus ideas matemáticas, preparándolos para enfrentar retos futuros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simples en situaciones de la vida cotidiana.</w:t>
      </w:r>
    </w:p>
    <w:p>
      <w:pPr>
        <w:numPr>
          <w:ilvl w:val="0"/>
          <w:numId w:val="1"/>
        </w:numPr>
      </w:pPr>
      <w:r>
        <w:rPr/>
        <w:t xml:space="preserve">Comparar fracciones a partir de problemas prácticos usando dibujos y ejemplos.</w:t>
      </w:r>
    </w:p>
    <w:p>
      <w:pPr>
        <w:numPr>
          <w:ilvl w:val="0"/>
          <w:numId w:val="1"/>
        </w:numPr>
      </w:pPr>
      <w:r>
        <w:rPr/>
        <w:t xml:space="preserve">Resolver problemas que involucren fracciones mediante el trabajo colaborativo y reflexión.</w:t>
      </w:r>
    </w:p>
    <w:p>
      <w:pPr>
        <w:numPr>
          <w:ilvl w:val="0"/>
          <w:numId w:val="1"/>
        </w:numPr>
      </w:pPr>
      <w:r>
        <w:rPr/>
        <w:t xml:space="preserve">Expresar oralmente y por escrito el razonamiento utilizado para resolver problemas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Frutas o alimentos que puedan dividirse (manzanas, barras de chocolate, galletas) para ejemplificar fracciones (1 por grupo)</w:t>
      </w:r>
    </w:p>
    <w:p>
      <w:pPr>
        <w:numPr>
          <w:ilvl w:val="0"/>
          <w:numId w:val="2"/>
        </w:numPr>
      </w:pPr>
      <w:r>
        <w:rPr/>
        <w:t xml:space="preserve">Hojas impresas con problemas ilustrados de fracciones (1 por estudiante)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Tarjetas con fracciones escritas (varias por grupo)</w:t>
      </w:r>
    </w:p>
    <w:p>
      <w:pPr>
        <w:numPr>
          <w:ilvl w:val="0"/>
          <w:numId w:val="2"/>
        </w:numPr>
      </w:pPr>
      <w:r>
        <w:rPr/>
        <w:t xml:space="preserve">Reglas o cintas para medir (opcional)</w:t>
      </w:r>
    </w:p>
    <w:p>
      <w:pPr>
        <w:numPr>
          <w:ilvl w:val="0"/>
          <w:numId w:val="2"/>
        </w:numPr>
      </w:pPr>
      <w:r>
        <w:rPr/>
        <w:t xml:space="preserve">Dispositivo con acceso a video corto animado sobre fracciones (opcional, para motivación)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conteo básico.</w:t>
      </w:r>
    </w:p>
    <w:p>
      <w:pPr>
        <w:numPr>
          <w:ilvl w:val="0"/>
          <w:numId w:val="3"/>
        </w:numPr>
      </w:pPr>
      <w:r>
        <w:rPr/>
        <w:t xml:space="preserve">Experiencia previa con conceptos básicos de división o reparto.</w:t>
      </w:r>
    </w:p>
    <w:p>
      <w:pPr>
        <w:numPr>
          <w:ilvl w:val="0"/>
          <w:numId w:val="3"/>
        </w:numPr>
      </w:pPr>
      <w:r>
        <w:rPr/>
        <w:t xml:space="preserve">Habilidad para expresar ideas oralmente en el grupo.</w:t>
      </w:r>
    </w:p>
    <w:p>
      <w:pPr>
        <w:numPr>
          <w:ilvl w:val="0"/>
          <w:numId w:val="3"/>
        </w:numPr>
      </w:pPr>
      <w:r>
        <w:rPr/>
        <w:t xml:space="preserve">Familiaridad con dibujos o representaciones simples (formas y partes).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fracciones de forma divertida y conectar con experiencias conocidas de los estudiantes para activar su interés y prepararlos para aprender a identificar partes de un todo.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pregunta: "¿Alguna vez han compartido una pizza o un pastel con sus amigos o familia? ¿Cómo supieron cuánta parte les tocaba a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espontáneas.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manzana y la parte en que la cortará (ejemplo: en 4 partes iguales). Dice: "Hoy vamos a descubrir cómo llamamos a esas partes y cómo podemos usar eso para compartir mejor nuestros alimentos y objetos." Luego, presenta un video animado breve (1-2 minutos) donde se explica qué es una fracción con ejemplos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preguntas o comentarios.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fracciones nos ayudan a entender y compartir cosas cuando no las tenemos completas, como cuando partimos una barra de chocolate o dividimos una pizza. Esto es algo que usamos todos los días, incluso sin darnos cuenta."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A través de un problema real, los estudiantes explorarán cómo identificar y representar fracciones, compararlas y resolver problemas relacionados con la división de objetos.</w:t>
      </w:r>
    </w:p>
    <w:p/>
    <w:p>
      <w:pPr/>
      <w:r>
        <w:rPr>
          <w:b w:val="1"/>
          <w:bCs w:val="1"/>
        </w:rPr>
        <w:t xml:space="preserve">Actividad 1: "¡Vamos a compartir la fruta!"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representar fracciones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fruta (manzana o similar) y una cartulina con un círculo dibujado que representa la fruta.</w:t>
      </w:r>
    </w:p>
    <w:p>
      <w:pPr>
        <w:numPr>
          <w:ilvl w:val="1"/>
          <w:numId w:val="4"/>
        </w:numPr>
      </w:pPr>
      <w:r>
        <w:rPr/>
        <w:t xml:space="preserve">Pide a los estudiantes que corten la fruta en partes iguales (por ejemplo, 2, 3 o 4 partes).</w:t>
      </w:r>
    </w:p>
    <w:p>
      <w:pPr>
        <w:numPr>
          <w:ilvl w:val="1"/>
          <w:numId w:val="4"/>
        </w:numPr>
      </w:pPr>
      <w:r>
        <w:rPr/>
        <w:t xml:space="preserve">Luego, en la cartulina, dibujan las partes en que dividieron la fruta y escriben la fracción que representa cada parte (ejemplo: 1/4 si cortaron en 4 partes iguales y tomaron una).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con la representación de la fracción y el nombre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grupos, guía con preguntas como "¿Cómo sabes que las partes son iguales?", "¿Qué representa esta fracción?", y apoya con ejemplos si hay confusión.</w:t>
      </w:r>
    </w:p>
    <w:p>
      <w:pPr/>
      <w:r>
        <w:rPr>
          <w:b w:val="1"/>
          <w:bCs w:val="1"/>
        </w:rPr>
        <w:t xml:space="preserve">Actividad 2: "¿Cuál fracción es mayor?"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fracciones simples usando dibujos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diferentes fracciones escritas y dibujos que las representan (por ejemplo, 1/2, 1/3, 1/4).</w:t>
      </w:r>
    </w:p>
    <w:p>
      <w:pPr>
        <w:numPr>
          <w:ilvl w:val="1"/>
          <w:numId w:val="5"/>
        </w:numPr>
      </w:pPr>
      <w:r>
        <w:rPr/>
        <w:t xml:space="preserve">Pide que ordenen las tarjetas de menor a mayor según la cantidad que representa la fracción.</w:t>
      </w:r>
    </w:p>
    <w:p>
      <w:pPr>
        <w:numPr>
          <w:ilvl w:val="1"/>
          <w:numId w:val="5"/>
        </w:numPr>
      </w:pPr>
      <w:r>
        <w:rPr/>
        <w:t xml:space="preserve">Solicita que expliquen oralmente por qué piensan que una fracción es mayor que otra apoyándose en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Orden correcto de las tarjetas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que guíen el razonamiento ("¿Cómo sabes que 1/2 es más grande que 1/4?"), y ayuda a clarificar ideas.</w:t>
      </w:r>
    </w:p>
    <w:p>
      <w:pPr/>
      <w:r>
        <w:rPr>
          <w:b w:val="1"/>
          <w:bCs w:val="1"/>
        </w:rPr>
        <w:t xml:space="preserve">Actividad 3: "Resolvamos juntos un problema"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problemas con fracciones mediante trabajo colaborativo y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"Si una pizza se corta en 8 partes iguales y tú comes 3, ¿qué fracción de la pizza comiste? ¿Y qué parte queda?"</w:t>
      </w:r>
    </w:p>
    <w:p>
      <w:pPr>
        <w:numPr>
          <w:ilvl w:val="1"/>
          <w:numId w:val="6"/>
        </w:numPr>
      </w:pPr>
      <w:r>
        <w:rPr/>
        <w:t xml:space="preserve">Invita a los estudiantes a discutir en grupos cómo resolverlo, dibujando si es necesario.</w:t>
      </w:r>
    </w:p>
    <w:p>
      <w:pPr>
        <w:numPr>
          <w:ilvl w:val="1"/>
          <w:numId w:val="6"/>
        </w:numPr>
      </w:pPr>
      <w:r>
        <w:rPr/>
        <w:t xml:space="preserve">Luego, cada grupo comparte su respuesta y explicación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 escrita o dibujada en hoja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("¿Cómo sabes que queda 5/8?"), y valida las respuestas de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su propio problema con fracciones usando objetos reales o dibujos y presentarlo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ayuda personalizada con ejemplos concretos, usando objetos físicos para manipular y visualizar las fracciones.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y conecta con la siguiente diciendo frases como: "Ahora que sabemos cómo representar las fracciones, vamos a aprender a compararlas para entender cuál es más grande o más pequeña".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complete un "ticket de salida" respondiendo en una hoja: </w:t>
      </w:r>
      <w:r>
        <w:rPr>
          <w:i w:val="1"/>
          <w:iCs w:val="1"/>
        </w:rPr>
        <w:t xml:space="preserve">“Escribe o dibuja qué es una fracción y da un ejemplo de tu vida diaria donde usarías fracciones.”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la hoja.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¿Cómo me ayudó dividir la fruta a entender qué es una fracción?</w:t>
      </w:r>
    </w:p>
    <w:p>
      <w:pPr>
        <w:numPr>
          <w:ilvl w:val="0"/>
          <w:numId w:val="8"/>
        </w:numPr>
      </w:pPr>
      <w:r>
        <w:rPr/>
        <w:t xml:space="preserve">¿Qué aprendí sobre comparar fracciones?</w:t>
      </w:r>
    </w:p>
    <w:p>
      <w:pPr>
        <w:numPr>
          <w:ilvl w:val="0"/>
          <w:numId w:val="8"/>
        </w:numPr>
      </w:pPr>
      <w:r>
        <w:rPr/>
        <w:t xml:space="preserve">¿En qué situaciones puedo usar lo que aprendí hoy fuera de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grupo o en voz baja según confianza.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en voz alta ideas destacadas y corrige conceptos con ejemplos claros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futuras sesiones sobre sumas y restas de fracciones y su utilidad al cocinar o repartir objetos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practiquen dividir una pizza, pastel o algún alimento con su familia y que cuenten cuántas partes se comieron y cuántas quedaron, escribiendo las fracciones correspondientes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las actividades del desarrollo (observación, preguntas guía, revisión de productos)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representa correctamente fracciones simples en situaciones prácticas.</w:t>
      </w:r>
    </w:p>
    <w:p>
      <w:pPr>
        <w:numPr>
          <w:ilvl w:val="0"/>
          <w:numId w:val="9"/>
        </w:numPr>
      </w:pPr>
      <w:r>
        <w:rPr/>
        <w:t xml:space="preserve">Compara fracciones utilizando representaciones visuales y argumentos orales.</w:t>
      </w:r>
    </w:p>
    <w:p>
      <w:pPr>
        <w:numPr>
          <w:ilvl w:val="0"/>
          <w:numId w:val="9"/>
        </w:numPr>
      </w:pPr>
      <w:r>
        <w:rPr/>
        <w:t xml:space="preserve">Resuelve problemas con fracciones aplicando el razonamiento colaborativo.</w:t>
      </w:r>
    </w:p>
    <w:p>
      <w:pPr>
        <w:numPr>
          <w:ilvl w:val="0"/>
          <w:numId w:val="9"/>
        </w:numPr>
      </w:pPr>
      <w:r>
        <w:rPr/>
        <w:t xml:space="preserve">Comunica sus ideas matemáticas de manera clara y coherente.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revisión de dibujos y escritos en actividades, autoevaluación mediante preguntas de reflexión, y coevaluación al compartir respuestas en grupo.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Representaciones gráficas de fracciones, orden correcto de tarjetas de comparación, solución del problema de la pizza con explicación, y 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52D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A1F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2E7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736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A60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040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D8D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99D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BC8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2026-09-26T00:26:21-05:00</dcterms:created>
  <dcterms:modified xsi:type="dcterms:W3CDTF">2026-09-26T00:26:21-05:00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