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 y resta para resolver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sumar y restar fracciones a través de situaciones reales y cotidianas. Mediante el método de Aprendizaje Basado en Casos, los niños analizarán y resolverán problemas prácticos que involucran fracciones, desarrollando no solo habilidades matemáticas, sino también la capacidad de tomar decisiones y aplicar lo aprendido en su vida diaria.</w:t>
      </w:r>
    </w:p>
    <w:p>
      <w:pPr/>
      <w:r>
        <w:rPr/>
        <w:t xml:space="preserve">Las fracciones aparecen en muchas actividades: en la cocina, al compartir alimentos o medir ingredientes, en el tiempo o en el manejo de materiales. Comprender cómo sumar y restar fracciones les ayudará a resolver problemas concretos y a entender mejor el mundo que los rodea. Además, esta experiencia fomenta el trabajo en equipo, el pensamiento crítico y la comunicación efectiva.</w:t>
      </w:r>
    </w:p>
    <w:p>
      <w:pPr/>
      <w:r>
        <w:rPr/>
        <w:t xml:space="preserve">Al finalizar la sesión, los estudiantes serán capaces de identificar fracciones, realizar sumas y restas con el mismo denominador, y aplicar estas operaciones para solucionar problemas reales, fortaleciendo su confianza y autonomía en el aprendizaje de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Sumar y restar fracciones con el mismo denominador correctamente.</w:t>
      </w:r>
    </w:p>
    <w:p>
      <w:pPr>
        <w:numPr>
          <w:ilvl w:val="0"/>
          <w:numId w:val="1"/>
        </w:numPr>
      </w:pPr>
      <w:r>
        <w:rPr/>
        <w:t xml:space="preserve">Analizar problemas reales para decidir cuándo y cómo usar la suma y resta de fracciones.</w:t>
      </w:r>
    </w:p>
    <w:p>
      <w:pPr>
        <w:numPr>
          <w:ilvl w:val="0"/>
          <w:numId w:val="1"/>
        </w:numPr>
      </w:pPr>
      <w:r>
        <w:rPr/>
        <w:t xml:space="preserve">Comunicar soluciones matemáticas de forma clara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Fichas o tarjetas con imágenes y fracciones (preparadas previamente)</w:t>
      </w:r>
    </w:p>
    <w:p>
      <w:pPr>
        <w:numPr>
          <w:ilvl w:val="0"/>
          <w:numId w:val="2"/>
        </w:numPr>
      </w:pPr>
      <w:r>
        <w:rPr/>
        <w:t xml:space="preserve">Material didáctico: fracciones de papel (círculos, rectángulos divididos en partes iguales)</w:t>
      </w:r>
    </w:p>
    <w:p>
      <w:pPr>
        <w:numPr>
          <w:ilvl w:val="0"/>
          <w:numId w:val="2"/>
        </w:numPr>
      </w:pPr>
      <w:r>
        <w:rPr/>
        <w:t xml:space="preserve">Hojas de trabajo con problemas de suma y resta de fracciones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casos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y conteo.</w:t>
      </w:r>
    </w:p>
    <w:p>
      <w:pPr>
        <w:numPr>
          <w:ilvl w:val="0"/>
          <w:numId w:val="3"/>
        </w:numPr>
      </w:pPr>
      <w:r>
        <w:rPr/>
        <w:t xml:space="preserve">Reconocimiento de partes iguales en figuras (fracciones simples).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Experiencias previas simples con compartir objetos o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las fracciones son partes que usamos todos los días y aprenderemos a sumar y restar esas partes para resolver problemas reales. ¡Será como ser pequeños detectives de las matemáticas!"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comprender la importancia del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pizza dividida en 4 partes y pregunta: "Si comemos 1 parte de esta pizza, ¿qué fracción queda? ¿Y si alguien más come otra parte? ¿Cuántas partes quedan?"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señalan las partes en la imagen, usando términos como "cuatro partes", "una cuarta parte".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relato: "Imagina que vas a una fiesta y tienes que compartir una torta con tus amigos. ¿Cómo sabes cuánto toca a cada uno? ¿Y si algunos comen más o menos? Hoy aprenderemos a sumar y restar esas partes para repartir justo."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ideas sobre cómo reparten cosas con sus amigos o familia.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fracciones no solo están en la comida. También las usamos para medir tiempo, dividir materiales para manualidades o saber cuánto falta para terminar una tarea. Vamos a practicar con ejemplos que ustedes mismos me ayudarán a resolver."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sencillo: "En una cocina, una receta pide 3/4 taza de azúcar y 1/4 taza de azúcar para otra parte. ¿Cuánta azúcar usan en total?" Explica que para sumar y restar fracciones con el mismo denominador, sumamos o restamos los numeradores y mantenemos el denominador.</w:t>
      </w:r>
    </w:p>
    <w:p>
      <w:pPr/>
      <w:r>
        <w:rPr>
          <w:b w:val="1"/>
          <w:bCs w:val="1"/>
        </w:rPr>
        <w:t xml:space="preserve">Actividad 1: Caso de la receta compartida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Sumar fracciones con igual denominador en un contexto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ficha con el caso de la receta (3/4 + 1/4 taza de azúcar).</w:t>
      </w:r>
    </w:p>
    <w:p>
      <w:pPr>
        <w:numPr>
          <w:ilvl w:val="1"/>
          <w:numId w:val="7"/>
        </w:numPr>
      </w:pPr>
      <w:r>
        <w:rPr/>
        <w:t xml:space="preserve">Les pide que juntos dibujen las fracciones usando círculos divididos en partes iguales y sumen las fracciones para saber cuánto azúcar hay en total.</w:t>
      </w:r>
    </w:p>
    <w:p>
      <w:pPr>
        <w:numPr>
          <w:ilvl w:val="1"/>
          <w:numId w:val="7"/>
        </w:numPr>
      </w:pPr>
      <w:r>
        <w:rPr/>
        <w:t xml:space="preserve">Luego, cada grupo explica su resultado al resto.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oral de la suma de fracciones.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"¿qué partes sumaron? ¿Por qué el denominador no cambia?" y apoya a los grupos que tengan dudas.</w:t>
      </w:r>
    </w:p>
    <w:p>
      <w:pPr/>
      <w:r>
        <w:rPr>
          <w:b w:val="1"/>
          <w:bCs w:val="1"/>
        </w:rPr>
        <w:t xml:space="preserve">Actividad 2: Reto de la pizza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Restar fracciones con igual denominador en contexto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una tarjeta con una pizza dividida en 8 partes. "Si una persona come 3/8 y otra come 2/8 partes, ¿cuántas partes quedan sin comer?"</w:t>
      </w:r>
    </w:p>
    <w:p>
      <w:pPr>
        <w:numPr>
          <w:ilvl w:val="1"/>
          <w:numId w:val="8"/>
        </w:numPr>
      </w:pPr>
      <w:r>
        <w:rPr/>
        <w:t xml:space="preserve">Los estudiantes trabajan en parejas para representar la resta con dibujos y encontrar la respuesta.</w:t>
      </w:r>
    </w:p>
    <w:p>
      <w:pPr>
        <w:numPr>
          <w:ilvl w:val="1"/>
          <w:numId w:val="8"/>
        </w:numPr>
      </w:pPr>
      <w:r>
        <w:rPr/>
        <w:t xml:space="preserve">Después, comparten sus respuestas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respuesta oral de la resta.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hace preguntas como "¿cómo sabes cuántas partes quedan? ¿Qué operación usaste?" y verifica comprensión.</w:t>
      </w:r>
    </w:p>
    <w:p>
      <w:pPr/>
      <w:r>
        <w:rPr>
          <w:b w:val="1"/>
          <w:bCs w:val="1"/>
        </w:rPr>
        <w:t xml:space="preserve">Actividad 3: Problema combinado - La limonada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decidir cuándo sumar o restar fracciones para resolver un problema.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Cuenta el siguiente caso: "En una jarra hay 5/6 litros de limonada. Se usan 1/6 litros para un vaso y luego se agregan 2/6 litros más. ¿Cuánta limonada hay ahora?"</w:t>
      </w:r>
    </w:p>
    <w:p>
      <w:pPr>
        <w:numPr>
          <w:ilvl w:val="1"/>
          <w:numId w:val="9"/>
        </w:numPr>
      </w:pPr>
      <w:r>
        <w:rPr/>
        <w:t xml:space="preserve">Los estudiantes trabajan individualmente para resolver el problema, escribiendo la operación y explicando su elección.</w:t>
      </w:r>
    </w:p>
    <w:p>
      <w:pPr/>
      <w:r>
        <w:rPr/>
        <w:t xml:space="preserve">&gt;</w:t>
      </w:r>
    </w:p>
    <w:p>
      <w:pPr>
        <w:numPr>
          <w:ilvl w:val="1"/>
          <w:numId w:val="9"/>
        </w:numPr>
      </w:pPr>
      <w:r>
        <w:rPr/>
        <w:t xml:space="preserve">Luego, comparten sus respuestas y el docente guía la discusión sobre cuándo sumar o restar.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realiza preguntas para profundizar en el razonamiento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propone crear su propio problema de suma o resta de fracciones con dibujos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material concreto de fracciones de papel para manipular y visualizar mejor las partes, con acompañamiento individualizado del docente.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cada actividad, el docente resume con preguntas clave para conectar la experiencia con la siguiente: "¿Qué aprendimos al sumar/restar? ¿Cómo nos ayuda esto en la vida real?"</w:t>
      </w:r>
    </w:p>
    <w:p>
      <w:pPr>
        <w:numPr>
          <w:ilvl w:val="0"/>
          <w:numId w:val="11"/>
        </w:numPr>
      </w:pPr>
      <w:r>
        <w:rPr/>
        <w:t xml:space="preserve">Se usa un esquema en la pizarra para mostrar el avance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tarjeta tres cosas que aprendió hoy sobre suma y resta de fracciones y un ejemplo sencillo con números.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sus tickets.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usar la suma y resta de fracciones en mi vida diaria?</w:t>
      </w:r>
    </w:p>
    <w:p>
      <w:pPr>
        <w:numPr>
          <w:ilvl w:val="0"/>
          <w:numId w:val="13"/>
        </w:numPr>
      </w:pPr>
      <w:r>
        <w:rPr/>
        <w:t xml:space="preserve">¿Qué pasos sigo para sumar o restar fracciones con el mismo denominador?</w:t>
      </w:r>
    </w:p>
    <w:p>
      <w:pPr>
        <w:numPr>
          <w:ilvl w:val="0"/>
          <w:numId w:val="13"/>
        </w:numPr>
      </w:pPr>
      <w:r>
        <w:rPr/>
        <w:t xml:space="preserve">¿Qué me pareció más fácil y qué me costó más hoy?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algunos tickets en voz alta, felicita los aciertos y aclara dudas comunes detectadas,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próxima vez seguirán aprendiendo sobre fracciones con denominadores diferentes y cómo compartir más justo los objetos.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continuar con el aprendizaje.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En casa, con ayuda de un adulto, dibujar una situación donde tengan que sumar o restar fracciones (por ejemplo, compartir una barra de chocolate). Traer el dibujo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a través de la activación de conocimientos con la imagen de la pizza para identificar conocimientos previos sobre fracciones.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y respuestas en las actividades de suma y resta de fracciones en grupos, parejas e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ticket de salida donde expresan sus aprendizajes y ejemplos.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El estudiante identifica correctamente fracciones representadas en imágenes o situaciones (objetivo 1).</w:t>
      </w:r>
    </w:p>
    <w:p>
      <w:pPr>
        <w:numPr>
          <w:ilvl w:val="0"/>
          <w:numId w:val="18"/>
        </w:numPr>
      </w:pPr>
      <w:r>
        <w:rPr/>
        <w:t xml:space="preserve">Realiza sumas y restas de fracciones con igual denominador con precisión (objetivo 2).</w:t>
      </w:r>
    </w:p>
    <w:p>
      <w:pPr>
        <w:numPr>
          <w:ilvl w:val="0"/>
          <w:numId w:val="18"/>
        </w:numPr>
      </w:pPr>
      <w:r>
        <w:rPr/>
        <w:t xml:space="preserve">Analiza y elige correctamente la operación adecuada para resolver problemas reales con fracciones (objetivo 3).</w:t>
      </w:r>
    </w:p>
    <w:p>
      <w:pPr>
        <w:numPr>
          <w:ilvl w:val="0"/>
          <w:numId w:val="18"/>
        </w:numPr>
      </w:pPr>
      <w:r>
        <w:rPr/>
        <w:t xml:space="preserve">Comunica sus respuestas y procesos de manera clara, tanto oral como escrita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Revisión de trabajos escritos y dibujos en actividades individuales.</w:t>
      </w:r>
    </w:p>
    <w:p>
      <w:pPr>
        <w:numPr>
          <w:ilvl w:val="0"/>
          <w:numId w:val="19"/>
        </w:numPr>
      </w:pPr>
      <w:r>
        <w:rPr/>
        <w:t xml:space="preserve">Ticket de salida para evaluar comprensión y capacidad de síntesis.</w:t>
      </w:r>
    </w:p>
    <w:p>
      <w:pPr>
        <w:numPr>
          <w:ilvl w:val="0"/>
          <w:numId w:val="19"/>
        </w:numPr>
      </w:pPr>
      <w:r>
        <w:rPr/>
        <w:t xml:space="preserve">Autoevaluación guiada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Dibujos y explicaciones orales de la suma y resta de fracciones (actividades 1 y 2).</w:t>
      </w:r>
    </w:p>
    <w:p>
      <w:pPr>
        <w:numPr>
          <w:ilvl w:val="0"/>
          <w:numId w:val="20"/>
        </w:numPr>
      </w:pPr>
      <w:r>
        <w:rPr/>
        <w:t xml:space="preserve">Resolución escrita del problema combinado (actividad 3).</w:t>
      </w:r>
    </w:p>
    <w:p>
      <w:pPr>
        <w:numPr>
          <w:ilvl w:val="0"/>
          <w:numId w:val="20"/>
        </w:numPr>
      </w:pPr>
      <w:r>
        <w:rPr/>
        <w:t xml:space="preserve">Tickets de salida con resumen de aprendizajes y ejemplos.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882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2C3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3CE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B47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C2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185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343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86A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36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7A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8C2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88D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7C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FB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413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476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92B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99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9099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ED42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2026-09-26T01:14:00-05:00</dcterms:created>
  <dcterms:modified xsi:type="dcterms:W3CDTF">2026-09-26T01:14:00-05:00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