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de las fracciones: ¡Una aventura matemática!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primaria explorarán el concepto de fracciones a través de situaciones reales y actividades que despiertan su curiosidad y pensamiento crítico. Aprenderán qué es una fracción, cómo identificarla y representarla, y comprenderán su utilidad en la vida cotidiana, como compartir alimentos o medir ingredientes en recetas. Este aprendizaje es fundamental para desarrollar habilidades matemáticas que les servirán en su vida diaria y en futuros estudios. La metodología Aprendizaje Basado en Problemas (ABP) invita a los niños a ser protagonistas de su aprendizaje, enfrentándose a situaciones prácticas que requieren analizar, discutir y resolver problemas relacionados con fracciones. Así, los estudiantes no solo adquieren conocimientos, sino que también desarrollan competencias para pensar de manera lógica y colaborativa, favoreciendo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representar fracciones en situaciones cotidianas.</w:t>
      </w:r>
    </w:p>
    <w:p>
      <w:pPr>
        <w:numPr>
          <w:ilvl w:val="0"/>
          <w:numId w:val="1"/>
        </w:numPr>
      </w:pPr>
      <w:r>
        <w:rPr/>
        <w:t xml:space="preserve">Analizar problemas prácticos que involucren fracciones para proponer soluciones adecuadas.</w:t>
      </w:r>
    </w:p>
    <w:p>
      <w:pPr>
        <w:numPr>
          <w:ilvl w:val="0"/>
          <w:numId w:val="1"/>
        </w:numPr>
      </w:pPr>
      <w:r>
        <w:rPr/>
        <w:t xml:space="preserve">Comparar fracciones sencillas para entender su tamaño relativo.</w:t>
      </w:r>
    </w:p>
    <w:p>
      <w:pPr>
        <w:numPr>
          <w:ilvl w:val="0"/>
          <w:numId w:val="1"/>
        </w:numPr>
      </w:pPr>
      <w:r>
        <w:rPr/>
        <w:t xml:space="preserve">Explicar con sus propias palabras el significado de una fracción.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ilustraciones de pizzas, barras y círculos divididos en partes (1 por estudiante).</w:t>
      </w:r>
    </w:p>
    <w:p>
      <w:pPr>
        <w:numPr>
          <w:ilvl w:val="0"/>
          <w:numId w:val="2"/>
        </w:numPr>
      </w:pPr>
      <w:r>
        <w:rPr/>
        <w:t xml:space="preserve">Tijeras y pegamento (1 juego por grupo de 3-4 estudiantes).</w:t>
      </w:r>
    </w:p>
    <w:p>
      <w:pPr>
        <w:numPr>
          <w:ilvl w:val="0"/>
          <w:numId w:val="2"/>
        </w:numPr>
      </w:pPr>
      <w:r>
        <w:rPr/>
        <w:t xml:space="preserve">Cartulinas de colores para representar fracciones (varias por grupo).</w:t>
      </w:r>
    </w:p>
    <w:p>
      <w:pPr>
        <w:numPr>
          <w:ilvl w:val="0"/>
          <w:numId w:val="2"/>
        </w:numPr>
      </w:pPr>
      <w:r>
        <w:rPr/>
        <w:t xml:space="preserve">Marcadores de colores (varios por grupo).</w:t>
      </w:r>
    </w:p>
    <w:p>
      <w:pPr>
        <w:numPr>
          <w:ilvl w:val="0"/>
          <w:numId w:val="2"/>
        </w:numPr>
      </w:pPr>
      <w:r>
        <w:rPr/>
        <w:t xml:space="preserve">Pizarra y plumones.</w:t>
      </w:r>
    </w:p>
    <w:p>
      <w:pPr>
        <w:numPr>
          <w:ilvl w:val="0"/>
          <w:numId w:val="2"/>
        </w:numPr>
      </w:pPr>
      <w:r>
        <w:rPr/>
        <w:t xml:space="preserve">Reproductor de audio para canción corta sobre fracciones (opcional).</w:t>
      </w:r>
    </w:p>
    <w:p>
      <w:pPr>
        <w:numPr>
          <w:ilvl w:val="0"/>
          <w:numId w:val="2"/>
        </w:numPr>
      </w:pPr>
      <w:r>
        <w:rPr/>
        <w:t xml:space="preserve">Cuadernos y lápices para anotaciones.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conteo y números naturales.</w:t>
      </w:r>
    </w:p>
    <w:p>
      <w:pPr>
        <w:numPr>
          <w:ilvl w:val="0"/>
          <w:numId w:val="3"/>
        </w:numPr>
      </w:pPr>
      <w:r>
        <w:rPr/>
        <w:t xml:space="preserve">Habilidad para identificar partes iguales en objetos o dibujos.</w:t>
      </w:r>
    </w:p>
    <w:p>
      <w:pPr>
        <w:numPr>
          <w:ilvl w:val="0"/>
          <w:numId w:val="3"/>
        </w:numPr>
      </w:pPr>
      <w:r>
        <w:rPr/>
        <w:t xml:space="preserve">Experiencia previa con la noción de compartir o dividir objetos en partes.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cómo podemos dividir cosas en partes iguales y aprenderemos algo muy divertido llamado fracciones. Esto nos ayudará a compartir de manera justa y entender mejor las matemáticas en cosas que usamos todos los días.”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una imagen grande de una pizza y pregunta: “Si esta pizza la compartimos con un amigo, ¿cómo podemos dividirla para que los dos coman igual?”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posibles maneras de dividir la pizza.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dato curioso: “¿Sabían que las fracciones están en todas partes? Cuando partimos una barra de chocolate o medimos ingredientes para una receta, usamos fracciones.” Luego, invita a los estudiantes a imaginar que son chefs que deben dividir ingredientes justo para sus amigos.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“Aprenderemos a usar fracciones para compartir cosas y resolver problemas, algo que ustedes hacen muchas veces sin darse cuenta.”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atentos y participan con preguntas o comentarios.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problema: “Tenemos una barra de chocolate dividida en 4 partes iguales, y queremos compartirla entre 4 amigos. ¿Qué parte le toca a cada uno?” Sin dar la respuesta directa, invita a los estudiantes a pensar y discutir.</w:t>
      </w:r>
    </w:p>
    <w:p>
      <w:pPr/>
      <w:r>
        <w:rPr>
          <w:b w:val="1"/>
          <w:bCs w:val="1"/>
        </w:rPr>
        <w:t xml:space="preserve">Actividad 1: “Partiendo la pizza”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representar fracciones en una situación real.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“En parejas, tomen la hoja con la pizza dividida y recorten las partes. Luego, armen distintas fracciones con las porciones, por ejemplo, 1/2, 1/4, 3/4.”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Cortan, manipulan y pegan las partes para formar fracciones, discuten con su compañero qué significa cada fracción.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física de fracciones con las porciones de pizza en una hoja.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Observa, pregunta “¿Cuántas partes tiene la pizza? ¿Qué representa cada parte?”, guía y apoya a quienes tengan dudas.</w:t>
      </w:r>
    </w:p>
    <w:p>
      <w:pPr/>
      <w:r>
        <w:rPr>
          <w:b w:val="1"/>
          <w:bCs w:val="1"/>
        </w:rPr>
        <w:t xml:space="preserve">Actividad 2: “Comparando fracciones con barras”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fracciones sencillas para entender su tamaño relativo.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“En grupos de 3-4, usen las cartulinas para crear barras que representen fracciones como 1/2 y 1/4. Coloquen las barras una al lado de la otra para ver cuál es más grande.”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las barras, comparan visualmente y discuten cuál fracción es mayor y por qué.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Barras de fracciones comparadas y explicación oral o escrita breve sobre cuál es mayor.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actividad, pregunta “¿Por qué piensan que 1/2 es más grande que 1/4?”, fomenta la argumentación y clarifica dudas.</w:t>
      </w:r>
    </w:p>
    <w:p>
      <w:pPr/>
      <w:r>
        <w:rPr>
          <w:b w:val="1"/>
          <w:bCs w:val="1"/>
        </w:rPr>
        <w:t xml:space="preserve">Actividad 3: “El reto del chef”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Analizar problemas prácticos que involucren fracciones para proponer soluciones.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“Imagina que eres un chef y tienes que preparar una receta que pide 3/4 de taza de leche, pero solo tienes una taza dividida en partes iguales. ¿Cómo medirías la leche?”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Piensan y discuten en grupos cómo medirían la cantidad con las herramientas que tienen, y explican su respuesta.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Explicación oral o dibujo que muestre cómo medirían la leche.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las explicaciones, hace preguntas para profundizar el razonamiento “¿Por qué usaste esa parte? ¿Qué pasa si usas más o menos?”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creen otro problema relacionado con fracciones para que sus compañeros lo resuelvan.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Trabajar con el docente en un mini grupo usando materiales manipulativos para reforzar la comprensión básica de fracciones simples (1/2, 1/3, 1/4).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hemos visto cómo dividir y comparar fracciones, vamos a resumir todo lo que aprendimos para que podamos recordarlo bien y usarlo cuando queramos.”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mapa mental en la pizarra entre todos. ¿Qué es una fracción? ¿Para qué nos sirve? ¿Qué aprendimos hoy?”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aportando ideas que el docente anota en el mapa mental, usando dibujos y palabras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¿Qué parte de la actividad me ayudó a entender mejor qué es una fracción?</w:t>
      </w:r>
    </w:p>
    <w:p>
      <w:pPr>
        <w:numPr>
          <w:ilvl w:val="0"/>
          <w:numId w:val="8"/>
        </w:numPr>
      </w:pPr>
      <w:r>
        <w:rPr/>
        <w:t xml:space="preserve">¿Puedo explicar con mis propias palabras qué significa una fracción?</w:t>
      </w:r>
    </w:p>
    <w:p>
      <w:pPr>
        <w:numPr>
          <w:ilvl w:val="0"/>
          <w:numId w:val="8"/>
        </w:numPr>
      </w:pPr>
      <w:r>
        <w:rPr/>
        <w:t xml:space="preserve">¿Cómo puedo usar lo que aprendí hoy en mi vida diaria?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 en una hoja pequeña (“ticket de salida”).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destacando participaciones, aclarando dudas y reforzando conceptos clave observados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pueden observar y contar fracciones cuando compartan alimentos o ayuden en la cocina. La próxima vez que hagamos matemáticas, usaremos estas ideas para resolver problemas aún más divertidos.”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“Dibuja algo en casa que puedas dividir en partes iguales y señala una fracción. Trae tu dibujo para compartirlo con la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Evaluación formativa durante la fase de desarrollo, y sumativa en la fase de cierre con la síntesis y reflexión.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/>
        <w:t xml:space="preserve">Identifica correctamente fracciones en objetos o representaciones (Actividad 1).</w:t>
      </w:r>
    </w:p>
    <w:p>
      <w:pPr>
        <w:numPr>
          <w:ilvl w:val="0"/>
          <w:numId w:val="9"/>
        </w:numPr>
      </w:pPr>
      <w:r>
        <w:rPr/>
        <w:t xml:space="preserve">Compara fracciones sencillas y explica cuál es mayor (Actividad 2).</w:t>
      </w:r>
    </w:p>
    <w:p>
      <w:pPr>
        <w:numPr>
          <w:ilvl w:val="0"/>
          <w:numId w:val="9"/>
        </w:numPr>
      </w:pPr>
      <w:r>
        <w:rPr/>
        <w:t xml:space="preserve">Analiza y propone soluciones a problemas prácticos con fracciones (Actividad 3).</w:t>
      </w:r>
    </w:p>
    <w:p>
      <w:pPr>
        <w:numPr>
          <w:ilvl w:val="0"/>
          <w:numId w:val="9"/>
        </w:numPr>
      </w:pPr>
      <w:r>
        <w:rPr/>
        <w:t xml:space="preserve">Expresa con sus propias palabras el significado de una fracción (Síntesis y reflexión).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0"/>
        </w:numPr>
      </w:pPr>
      <w:r>
        <w:rPr/>
        <w:t xml:space="preserve">Lista de cotejo para observar participación y comprensión en actividades grupales.</w:t>
      </w:r>
    </w:p>
    <w:p>
      <w:pPr>
        <w:numPr>
          <w:ilvl w:val="0"/>
          <w:numId w:val="10"/>
        </w:numPr>
      </w:pPr>
      <w:r>
        <w:rPr/>
        <w:t xml:space="preserve">Rúbrica sencilla para evaluar explicaciones orales o escritas sobre fracciones.</w:t>
      </w:r>
    </w:p>
    <w:p>
      <w:pPr>
        <w:numPr>
          <w:ilvl w:val="0"/>
          <w:numId w:val="10"/>
        </w:numPr>
      </w:pPr>
      <w:r>
        <w:rPr/>
        <w:t xml:space="preserve">Portafolio con evidencias de trabajos realizados (recortes, dibujos, mapas mentales).</w:t>
      </w:r>
    </w:p>
    <w:p>
      <w:pPr>
        <w:numPr>
          <w:ilvl w:val="0"/>
          <w:numId w:val="10"/>
        </w:numPr>
      </w:pPr>
      <w:r>
        <w:rPr/>
        <w:t xml:space="preserve">Autoevaluación mediante preguntas de reflexión al final de la sesión.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1"/>
        </w:numPr>
      </w:pPr>
      <w:r>
        <w:rPr/>
        <w:t xml:space="preserve">Representaciones de fracciones con la pizza recortada.</w:t>
      </w:r>
    </w:p>
    <w:p>
      <w:pPr>
        <w:numPr>
          <w:ilvl w:val="0"/>
          <w:numId w:val="11"/>
        </w:numPr>
      </w:pPr>
      <w:r>
        <w:rPr/>
        <w:t xml:space="preserve">Barras de fracciones comparadas y explicaciones del grupo.</w:t>
      </w:r>
    </w:p>
    <w:p>
      <w:pPr>
        <w:numPr>
          <w:ilvl w:val="0"/>
          <w:numId w:val="11"/>
        </w:numPr>
      </w:pPr>
      <w:r>
        <w:rPr/>
        <w:t xml:space="preserve">Soluciones al “reto del chef” con dibujos o explicaciones.</w:t>
      </w:r>
    </w:p>
    <w:p>
      <w:pPr>
        <w:numPr>
          <w:ilvl w:val="0"/>
          <w:numId w:val="11"/>
        </w:numPr>
      </w:pPr>
      <w:r>
        <w:rPr/>
        <w:t xml:space="preserve">Participación en el mapa mental y respuestas al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0F39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DB4F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162BD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CAF1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719A1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38069F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D8AA2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862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30220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1F8D3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6CAD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2026-09-25T22:13:24-05:00</dcterms:created>
  <dcterms:modified xsi:type="dcterms:W3CDTF">2026-09-25T22:13:24-05:00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