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¡Sumamos juntos! Descubriendo la suma con números naturales</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En este plan de clase, los estudiantes de primaria explorarán la suma con números naturales a través de un enfoque activo y significativo basado en la metodología de Aprendizaje Basado en Problemas. El propósito es que los niños comprendan el concepto de suma como la acción de juntar cantidades para obtener un total, desarrollando pensamiento crítico y habilidades matemáticas fundamentales.</w:t>
      </w:r>
    </w:p>
    <w:p>
      <w:pPr/>
      <w:r>
        <w:rPr/>
        <w:t xml:space="preserve">La suma es una herramienta esencial que usamos en la vida cotidiana, desde contar objetos, sumar el dinero para comprar algo, hasta compartir alimentos. Por ello, este aprendizaje se conecta directamente con situaciones reales que los estudiantes viven y experimentan. A través de actividades prácticas y colaborativas, los niños resolverán problemas reales que les ayudarán a entender la suma de manera divertida y relevante.</w:t>
      </w:r>
    </w:p>
    <w:p>
      <w:pPr/>
      <w:r>
        <w:rPr/>
        <w:t xml:space="preserve">Este plan fomenta que los estudiantes sean protagonistas de su aprendizaje mediante preguntas, juegos y ejercicios que los motivan a pensar y razonar, y no solo memorizar. Al término de la sesión, los niños podrán sumar números naturales con confianza y aplicarlo en su entorno diario.</w:t>
      </w:r>
    </w:p>
    <w:p/>
    <w:p>
      <w:pPr/>
      <w:r>
        <w:rPr>
          <w:color w:val="2b6cb0"/>
          <w:sz w:val="28"/>
          <w:szCs w:val="28"/>
          <w:b w:val="1"/>
          <w:bCs w:val="1"/>
        </w:rPr>
        <w:t xml:space="preserve">Objetivos de Aprendizaje</w:t>
      </w:r>
    </w:p>
    <w:p>
      <w:pPr>
        <w:numPr>
          <w:ilvl w:val="0"/>
          <w:numId w:val="1"/>
        </w:numPr>
      </w:pPr>
      <w:r>
        <w:rPr/>
        <w:t xml:space="preserve">Identificar y explicar el concepto de suma con números naturales en contextos cotidianos.</w:t>
      </w:r>
    </w:p>
    <w:p>
      <w:pPr>
        <w:numPr>
          <w:ilvl w:val="0"/>
          <w:numId w:val="1"/>
        </w:numPr>
      </w:pPr>
      <w:r>
        <w:rPr/>
        <w:t xml:space="preserve">Resolver problemas sencillos que involucren la suma de números naturales utilizando diferentes estrategias.</w:t>
      </w:r>
    </w:p>
    <w:p>
      <w:pPr>
        <w:numPr>
          <w:ilvl w:val="0"/>
          <w:numId w:val="1"/>
        </w:numPr>
      </w:pPr>
      <w:r>
        <w:rPr/>
        <w:t xml:space="preserve">Aplicar la suma para juntar cantidades y obtener un total correcto en situaciones reales o simuladas.</w:t>
      </w:r>
    </w:p>
    <w:p>
      <w:pPr>
        <w:numPr>
          <w:ilvl w:val="0"/>
          <w:numId w:val="1"/>
        </w:numPr>
      </w:pPr>
      <w:r>
        <w:rPr/>
        <w:t xml:space="preserve">Colaborar con sus compañeros para analizar problemas y construir soluciones usando la suma.</w:t>
      </w:r>
    </w:p>
    <w:p>
      <w:pPr>
        <w:numPr>
          <w:ilvl w:val="0"/>
          <w:numId w:val="1"/>
        </w:numPr>
      </w:pPr>
      <w:r>
        <w:rPr/>
        <w:t xml:space="preserve">Reflexionar sobre el proceso de suma y evaluar su propio aprendizaje.</w:t>
      </w:r>
    </w:p>
    <w:p/>
    <w:p>
      <w:pPr/>
      <w:r>
        <w:rPr>
          <w:color w:val="2b6cb0"/>
          <w:sz w:val="28"/>
          <w:szCs w:val="28"/>
          <w:b w:val="1"/>
          <w:bCs w:val="1"/>
        </w:rPr>
        <w:t xml:space="preserve">Recursos Necesarios</w:t>
      </w:r>
    </w:p>
    <w:p>
      <w:pPr>
        <w:numPr>
          <w:ilvl w:val="0"/>
          <w:numId w:val="2"/>
        </w:numPr>
      </w:pPr>
      <w:r>
        <w:rPr/>
        <w:t xml:space="preserve">Tarjetas con números naturales del 1 al 20 (una por estudiante o por pareja).</w:t>
      </w:r>
    </w:p>
    <w:p>
      <w:pPr>
        <w:numPr>
          <w:ilvl w:val="0"/>
          <w:numId w:val="2"/>
        </w:numPr>
      </w:pPr>
      <w:r>
        <w:rPr/>
        <w:t xml:space="preserve">Fichas o contadores (objetos pequeños para contar, como botones o monedas plásticas) - al menos 20 por grupo.</w:t>
      </w:r>
    </w:p>
    <w:p>
      <w:pPr>
        <w:numPr>
          <w:ilvl w:val="0"/>
          <w:numId w:val="2"/>
        </w:numPr>
      </w:pPr>
      <w:r>
        <w:rPr/>
        <w:t xml:space="preserve">Cartulinas con problemas ilustrados para resolver (3 diferentes).</w:t>
      </w:r>
    </w:p>
    <w:p>
      <w:pPr>
        <w:numPr>
          <w:ilvl w:val="0"/>
          <w:numId w:val="2"/>
        </w:numPr>
      </w:pPr>
      <w:r>
        <w:rPr/>
        <w:t xml:space="preserve">Hojas de trabajo impresas con ejercicios de suma (1 por estudiante).</w:t>
      </w:r>
    </w:p>
    <w:p>
      <w:pPr>
        <w:numPr>
          <w:ilvl w:val="0"/>
          <w:numId w:val="2"/>
        </w:numPr>
      </w:pPr>
      <w:r>
        <w:rPr/>
        <w:t xml:space="preserve">Pizarrón o rotafolio.</w:t>
      </w:r>
    </w:p>
    <w:p>
      <w:pPr>
        <w:numPr>
          <w:ilvl w:val="0"/>
          <w:numId w:val="2"/>
        </w:numPr>
      </w:pPr>
      <w:r>
        <w:rPr/>
        <w:t xml:space="preserve">Marcadores o tizas de colores.</w:t>
      </w:r>
    </w:p>
    <w:p>
      <w:pPr>
        <w:numPr>
          <w:ilvl w:val="0"/>
          <w:numId w:val="2"/>
        </w:numPr>
      </w:pPr>
      <w:r>
        <w:rPr/>
        <w:t xml:space="preserve">Reproductor de audio para música o canción sobre sumar (opcional).</w:t>
      </w:r>
    </w:p>
    <w:p/>
    <w:p>
      <w:pPr/>
      <w:r>
        <w:rPr>
          <w:color w:val="2b6cb0"/>
          <w:sz w:val="28"/>
          <w:szCs w:val="28"/>
          <w:b w:val="1"/>
          <w:bCs w:val="1"/>
        </w:rPr>
        <w:t xml:space="preserve">Requisitos Previos</w:t>
      </w:r>
    </w:p>
    <w:p>
      <w:pPr>
        <w:numPr>
          <w:ilvl w:val="0"/>
          <w:numId w:val="3"/>
        </w:numPr>
      </w:pPr>
      <w:r>
        <w:rPr/>
        <w:t xml:space="preserve">Conocimiento básico de números naturales hasta el 20.</w:t>
      </w:r>
    </w:p>
    <w:p>
      <w:pPr>
        <w:numPr>
          <w:ilvl w:val="0"/>
          <w:numId w:val="3"/>
        </w:numPr>
      </w:pPr>
      <w:r>
        <w:rPr/>
        <w:t xml:space="preserve">Habilidad para contar objetos y reconocer cantidades.</w:t>
      </w:r>
    </w:p>
    <w:p>
      <w:pPr>
        <w:numPr>
          <w:ilvl w:val="0"/>
          <w:numId w:val="3"/>
        </w:numPr>
      </w:pPr>
      <w:r>
        <w:rPr/>
        <w:t xml:space="preserve">Experiencia previa con conceptos básicos de agrupación y conteo.</w:t>
      </w:r>
    </w:p>
    <w:p>
      <w:pPr>
        <w:numPr>
          <w:ilvl w:val="0"/>
          <w:numId w:val="3"/>
        </w:numPr>
      </w:pPr>
      <w:r>
        <w:rPr/>
        <w:t xml:space="preserve">Capacidad para trabajar en equipo y expresar ideas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w:t>
      </w:r>
    </w:p>
    <w:p>
      <w:pPr/>
      <w:r>
        <w:rPr/>
        <w:t xml:space="preserve">Introducir a los estudiantes en el concepto de suma utilizando ejemplos cercanos a su vida diaria, motivándolos y preparando su mente para el trabajo colaborativo y activo.</w:t>
      </w:r>
    </w:p>
    <w:p>
      <w:pPr/>
      <w:r>
        <w:rPr>
          <w:b w:val="1"/>
          <w:bCs w:val="1"/>
        </w:rPr>
        <w:t xml:space="preserve">Activación de conocimientos previos</w:t>
      </w:r>
    </w:p>
    <w:p>
      <w:pPr/>
      <w:r>
        <w:rPr>
          <w:b w:val="1"/>
          <w:bCs w:val="1"/>
        </w:rPr>
        <w:t xml:space="preserve">Docente:</w:t>
      </w:r>
      <w:r>
        <w:rPr/>
        <w:t xml:space="preserve"> “Vamos a jugar a contar juntos. Les voy a mostrar unas tarjetas con números, y ustedes me dirán cuántos objetos imaginarían que tienen esos números. ¿Listos?”</w:t>
      </w:r>
    </w:p>
    <w:p>
      <w:pPr>
        <w:numPr>
          <w:ilvl w:val="0"/>
          <w:numId w:val="4"/>
        </w:numPr>
      </w:pPr>
      <w:r>
        <w:rPr/>
        <w:t xml:space="preserve">El docente muestra tarjetas con números del 1 al 10 de forma aleatoria.</w:t>
      </w:r>
    </w:p>
    <w:p>
      <w:pPr>
        <w:numPr>
          <w:ilvl w:val="0"/>
          <w:numId w:val="4"/>
        </w:numPr>
      </w:pPr>
      <w:r>
        <w:rPr/>
        <w:t xml:space="preserve">Los estudiantes, en voz alta o en voz baja, cuentan con sus dedos o con fichas la cantidad que representan los números.</w:t>
      </w:r>
    </w:p>
    <w:p>
      <w:pPr>
        <w:numPr>
          <w:ilvl w:val="0"/>
          <w:numId w:val="4"/>
        </w:numPr>
      </w:pPr>
      <w:r>
        <w:rPr/>
        <w:t xml:space="preserve">Luego el docente pregunta: “Si juntamos 3 fichas y 4 fichas, ¿cuántas fichas tenemos en total?”</w:t>
      </w:r>
    </w:p>
    <w:p>
      <w:pPr/>
      <w:r>
        <w:rPr>
          <w:b w:val="1"/>
          <w:bCs w:val="1"/>
        </w:rPr>
        <w:t xml:space="preserve">Motivación y enganche</w:t>
      </w:r>
    </w:p>
    <w:p>
      <w:pPr/>
      <w:r>
        <w:rPr>
          <w:b w:val="1"/>
          <w:bCs w:val="1"/>
        </w:rPr>
        <w:t xml:space="preserve">Docente:</w:t>
      </w:r>
      <w:r>
        <w:rPr/>
        <w:t xml:space="preserve"> “¿Sabían que todos los días usamos la suma sin darnos cuenta? Por ejemplo, cuando juntamos los juguetes que tenemos o contamos cuántas manzanas hay para compartir. Hoy vamos a descubrir cómo la suma nos ayuda con eso.”</w:t>
      </w:r>
    </w:p>
    <w:p>
      <w:pPr/>
      <w:r>
        <w:rPr>
          <w:b w:val="1"/>
          <w:bCs w:val="1"/>
        </w:rPr>
        <w:t xml:space="preserve">Contextualización</w:t>
      </w:r>
    </w:p>
    <w:p>
      <w:pPr/>
      <w:r>
        <w:rPr>
          <w:b w:val="1"/>
          <w:bCs w:val="1"/>
        </w:rPr>
        <w:t xml:space="preserve">Docente:</w:t>
      </w:r>
      <w:r>
        <w:rPr/>
        <w:t xml:space="preserve"> “Imaginen que tienen 5 caramelos y su amigo les da 3 más, ¿cuántos caramelos tienen ahora? Vamos a aprender a sumar para saberlo con exactitud.”</w:t>
      </w:r>
    </w:p>
    <w:p>
      <w:pPr/>
      <w:r>
        <w:rPr>
          <w:b w:val="1"/>
          <w:bCs w:val="1"/>
        </w:rPr>
        <w:t xml:space="preserve">Estudiantes:</w:t>
      </w:r>
      <w:r>
        <w:rPr/>
        <w:t xml:space="preserve"> Participan respondiendo y compartiendo ejemplos similares de su vida cotidiana.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“Vamos a conocer cómo sumar números naturales usando objetos que podemos juntar. La suma es juntar dos grupos para saber cuántos hay en total.”</w:t>
      </w:r>
    </w:p>
    <w:p>
      <w:pPr/>
      <w:r>
        <w:rPr/>
        <w:t xml:space="preserve">El docente muestra dos grupos de fichas en la mesa y los cuenta en voz alta juntos con los estudiantes para ejemplificar.</w:t>
      </w:r>
    </w:p>
    <w:p>
      <w:pPr/>
      <w:r>
        <w:rPr>
          <w:b w:val="1"/>
          <w:bCs w:val="1"/>
        </w:rPr>
        <w:t xml:space="preserve">Actividad 1: “Sumando con fichas”</w:t>
      </w:r>
    </w:p>
    <w:p>
      <w:pPr>
        <w:numPr>
          <w:ilvl w:val="0"/>
          <w:numId w:val="5"/>
        </w:numPr>
      </w:pPr>
      <w:r>
        <w:rPr>
          <w:b w:val="1"/>
          <w:bCs w:val="1"/>
        </w:rPr>
        <w:t xml:space="preserve">Objetivo:</w:t>
      </w:r>
      <w:r>
        <w:rPr/>
        <w:t xml:space="preserve"> Identificar y explicar el concepto de suma con números naturales en contextos cotidianos.</w:t>
      </w:r>
    </w:p>
    <w:p>
      <w:pPr>
        <w:numPr>
          <w:ilvl w:val="0"/>
          <w:numId w:val="5"/>
        </w:numPr>
      </w:pPr>
      <w:r>
        <w:rPr>
          <w:b w:val="1"/>
          <w:bCs w:val="1"/>
        </w:rPr>
        <w:t xml:space="preserve">Instrucciones:</w:t>
      </w:r>
      <w:r>
        <w:rPr/>
        <w:t xml:space="preserve"> El docente reparte a cada grupo de 3-4 estudiantes fichas y tarjetas con números. Cada grupo recibe dos tarjetas con números naturales (por ejemplo, 4 y 7). Los estudiantes deben juntar la cantidad de fichas correspondiente a cada número y luego contar todas juntas para descubrir la suma.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Registro escrito o verbal del resultado de la suma.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Circula entre los grupos, pregunta: “¿Cómo saben cuántas fichas tienen en total?”, “¿Pueden contar juntos para verificar?” Ayuda a guiar el razonamiento sin dar la respuesta directa.</w:t>
      </w:r>
    </w:p>
    <w:p>
      <w:pPr/>
      <w:r>
        <w:rPr>
          <w:b w:val="1"/>
          <w:bCs w:val="1"/>
        </w:rPr>
        <w:t xml:space="preserve">Actividad 2: “Resolviendo problemas con suma”</w:t>
      </w:r>
    </w:p>
    <w:p>
      <w:pPr>
        <w:numPr>
          <w:ilvl w:val="0"/>
          <w:numId w:val="6"/>
        </w:numPr>
      </w:pPr>
      <w:r>
        <w:rPr>
          <w:b w:val="1"/>
          <w:bCs w:val="1"/>
        </w:rPr>
        <w:t xml:space="preserve">Objetivo:</w:t>
      </w:r>
      <w:r>
        <w:rPr/>
        <w:t xml:space="preserve"> Resolver problemas sencillos que involucren la suma de números naturales.</w:t>
      </w:r>
    </w:p>
    <w:p>
      <w:pPr>
        <w:numPr>
          <w:ilvl w:val="0"/>
          <w:numId w:val="6"/>
        </w:numPr>
      </w:pPr>
      <w:r>
        <w:rPr>
          <w:b w:val="1"/>
          <w:bCs w:val="1"/>
        </w:rPr>
        <w:t xml:space="preserve">Instrucciones:</w:t>
      </w:r>
      <w:r>
        <w:rPr/>
        <w:t xml:space="preserve"> El docente presenta en cartulinas 3 problemas ilustrados relacionados con situaciones cotidianas (por ejemplo: “María tiene 6 manzanas y su mamá le da 5 más. ¿Cuántas manzanas tiene María ahora?”). Los estudiantes, en parejas, leen el problema, usan fichas para representarlo y escriben la suma que corresponde.</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Solución escrita y explicación oral del procedimiento.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 que las parejas expliquen su razonamiento, hace preguntas: “¿Cómo representaron el problema con las fichas?”, “¿Qué número sumaron primero? ¿Por qué?”</w:t>
      </w:r>
    </w:p>
    <w:p>
      <w:pPr/>
      <w:r>
        <w:rPr>
          <w:b w:val="1"/>
          <w:bCs w:val="1"/>
        </w:rPr>
        <w:t xml:space="preserve">Actividad 3: “Juego rápido de suma”</w:t>
      </w:r>
    </w:p>
    <w:p>
      <w:pPr>
        <w:numPr>
          <w:ilvl w:val="0"/>
          <w:numId w:val="7"/>
        </w:numPr>
      </w:pPr>
      <w:r>
        <w:rPr>
          <w:b w:val="1"/>
          <w:bCs w:val="1"/>
        </w:rPr>
        <w:t xml:space="preserve">Objetivo:</w:t>
      </w:r>
      <w:r>
        <w:rPr/>
        <w:t xml:space="preserve"> Aplicar la suma para juntar cantidades y obtener un total correcto en situaciones reales.</w:t>
      </w:r>
    </w:p>
    <w:p>
      <w:pPr>
        <w:numPr>
          <w:ilvl w:val="0"/>
          <w:numId w:val="7"/>
        </w:numPr>
      </w:pPr>
      <w:r>
        <w:rPr>
          <w:b w:val="1"/>
          <w:bCs w:val="1"/>
        </w:rPr>
        <w:t xml:space="preserve">Instrucciones:</w:t>
      </w:r>
      <w:r>
        <w:rPr/>
        <w:t xml:space="preserve"> En plenaria, el docente dice sumas sencillas (ejemplo: 3 + 5, 7 + 2) y los estudiantes deben levantar el número que corresponde al resultado usando tarjetas numéricas o levantar dedos para mostrar la suma correcta.</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Participación activa y respuestas correctas.</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Da retroalimentación inmediata, corrige errores con paciencia y motiva a intentarlo de nuevo.</w:t>
      </w:r>
    </w:p>
    <w:p>
      <w:pPr/>
      <w:r>
        <w:rPr>
          <w:b w:val="1"/>
          <w:bCs w:val="1"/>
        </w:rPr>
        <w:t xml:space="preserve">Diferenciación</w:t>
      </w:r>
    </w:p>
    <w:p>
      <w:pPr>
        <w:numPr>
          <w:ilvl w:val="0"/>
          <w:numId w:val="8"/>
        </w:numPr>
      </w:pPr>
      <w:r>
        <w:rPr>
          <w:b w:val="1"/>
          <w:bCs w:val="1"/>
        </w:rPr>
        <w:t xml:space="preserve">Para estudiantes que terminan antes:</w:t>
      </w:r>
      <w:r>
        <w:rPr/>
        <w:t xml:space="preserve"> Proponer sumas con números mayores o crear sus propios problemas para compartir con la clase.</w:t>
      </w:r>
    </w:p>
    <w:p>
      <w:pPr>
        <w:numPr>
          <w:ilvl w:val="0"/>
          <w:numId w:val="8"/>
        </w:numPr>
      </w:pPr>
      <w:r>
        <w:rPr>
          <w:b w:val="1"/>
          <w:bCs w:val="1"/>
        </w:rPr>
        <w:t xml:space="preserve">Para estudiantes que requieren más apoyo:</w:t>
      </w:r>
      <w:r>
        <w:rPr/>
        <w:t xml:space="preserve"> Trabajar con fichas adicionales y ayuda individual para contar lentamente, usar dibujos y materiales visuales para representar la suma.</w:t>
      </w:r>
    </w:p>
    <w:p>
      <w:pPr/>
      <w:r>
        <w:rPr>
          <w:b w:val="1"/>
          <w:bCs w:val="1"/>
        </w:rPr>
        <w:t xml:space="preserve">Transiciones</w:t>
      </w:r>
    </w:p>
    <w:p>
      <w:pPr/>
      <w:r>
        <w:rPr/>
        <w:t xml:space="preserve">Después de cada actividad, el docente resume brevemente lo aprendido y conecta con la siguiente, por ejemplo: “Ahora que vimos cómo juntar fichas para sumar, vamos a resolver problemas que nos cuentan historias con sumas.”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“Vamos a hacer un resumen con un dibujo en la pizarra. ¿Cuáles son los pasos para sumar dos números?”</w:t>
      </w:r>
    </w:p>
    <w:p>
      <w:pPr>
        <w:numPr>
          <w:ilvl w:val="0"/>
          <w:numId w:val="9"/>
        </w:numPr>
      </w:pPr>
      <w:r>
        <w:rPr/>
        <w:t xml:space="preserve">Los estudiantes aportan ideas, y el docente escribe un esquema simple: “1. Contar la primera cantidad, 2. Contar la segunda cantidad, 3. Juntar y contar todo.”</w:t>
      </w:r>
    </w:p>
    <w:p>
      <w:pPr>
        <w:numPr>
          <w:ilvl w:val="0"/>
          <w:numId w:val="9"/>
        </w:numPr>
      </w:pPr>
      <w:r>
        <w:rPr/>
        <w:t xml:space="preserve">Se realiza un “ticket de salida”: cada estudiante escribe o dibuja una suma que pudo resolver hoy.</w:t>
      </w:r>
    </w:p>
    <w:p>
      <w:pPr/>
      <w:r>
        <w:rPr>
          <w:b w:val="1"/>
          <w:bCs w:val="1"/>
        </w:rPr>
        <w:t xml:space="preserve">Reflexión metacognitiva</w:t>
      </w:r>
    </w:p>
    <w:p>
      <w:pPr>
        <w:numPr>
          <w:ilvl w:val="0"/>
          <w:numId w:val="10"/>
        </w:numPr>
      </w:pPr>
      <w:r>
        <w:rPr/>
        <w:t xml:space="preserve">¿Qué aprendí hoy sobre sumar números naturales?</w:t>
      </w:r>
    </w:p>
    <w:p>
      <w:pPr>
        <w:numPr>
          <w:ilvl w:val="0"/>
          <w:numId w:val="10"/>
        </w:numPr>
      </w:pPr>
      <w:r>
        <w:rPr/>
        <w:t xml:space="preserve">¿Cómo me ayudaron las fichas a entender la suma?</w:t>
      </w:r>
    </w:p>
    <w:p>
      <w:pPr>
        <w:numPr>
          <w:ilvl w:val="0"/>
          <w:numId w:val="10"/>
        </w:numPr>
      </w:pPr>
      <w:r>
        <w:rPr/>
        <w:t xml:space="preserve">¿Puedo explicar a un compañero cómo resolver una suma?</w:t>
      </w:r>
    </w:p>
    <w:p>
      <w:pPr/>
      <w:r>
        <w:rPr>
          <w:b w:val="1"/>
          <w:bCs w:val="1"/>
        </w:rPr>
        <w:t xml:space="preserve">Retroalimentación</w:t>
      </w:r>
    </w:p>
    <w:p>
      <w:pPr/>
      <w:r>
        <w:rPr>
          <w:b w:val="1"/>
          <w:bCs w:val="1"/>
        </w:rPr>
        <w:t xml:space="preserve">Docente:</w:t>
      </w:r>
      <w:r>
        <w:rPr/>
        <w:t xml:space="preserve"> Revisa los tickets de salida, escucha las respuestas de los estudiantes y ofrece comentarios positivos y sugerencias para mejorar, destacando el esfuerzo y la comprensión.</w:t>
      </w:r>
    </w:p>
    <w:p>
      <w:pPr/>
      <w:r>
        <w:rPr>
          <w:b w:val="1"/>
          <w:bCs w:val="1"/>
        </w:rPr>
        <w:t xml:space="preserve">Transferencia</w:t>
      </w:r>
    </w:p>
    <w:p>
      <w:pPr/>
      <w:r>
        <w:rPr>
          <w:b w:val="1"/>
          <w:bCs w:val="1"/>
        </w:rPr>
        <w:t xml:space="preserve">Docente:</w:t>
      </w:r>
      <w:r>
        <w:rPr/>
        <w:t xml:space="preserve"> “Recuerden que pueden usar la suma cuando quieran contar cosas en casa, como juguetes, frutas o lápices. La próxima vez que vayamos a la tienda, podrán sumar cuánto dinero tienen para comprar lo que quieran.”</w:t>
      </w:r>
    </w:p>
    <w:p>
      <w:pPr/>
      <w:r>
        <w:rPr>
          <w:b w:val="1"/>
          <w:bCs w:val="1"/>
        </w:rPr>
        <w:t xml:space="preserve">Tarea o reto</w:t>
      </w:r>
    </w:p>
    <w:p>
      <w:pPr/>
      <w:r>
        <w:rPr/>
        <w:t xml:space="preserve">Invitar a los estudiantes a buscar en casa tres situaciones donde puedan practicar sumas con sus familiares y traer un dibujo o anotación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t xml:space="preserve">Diagnóstica: Durante la fase de inicio, al activar conocimientos previos con preguntas y conteo.</w:t>
      </w:r>
    </w:p>
    <w:p>
      <w:pPr>
        <w:numPr>
          <w:ilvl w:val="0"/>
          <w:numId w:val="11"/>
        </w:numPr>
      </w:pPr>
      <w:r>
        <w:rPr/>
        <w:t xml:space="preserve">Formativa: Durante las actividades de desarrollo, observando la participación, el razonamiento y las soluciones dadas.</w:t>
      </w:r>
    </w:p>
    <w:p>
      <w:pPr>
        <w:numPr>
          <w:ilvl w:val="0"/>
          <w:numId w:val="11"/>
        </w:numPr>
      </w:pPr>
      <w:r>
        <w:rPr/>
        <w:t xml:space="preserve">Sumativa: En el cierre, mediante el ticket de salida y la reflexión metacognitiva.</w:t>
      </w:r>
    </w:p>
    <w:p>
      <w:pPr/>
      <w:r>
        <w:rPr>
          <w:b w:val="1"/>
          <w:bCs w:val="1"/>
        </w:rPr>
        <w:t xml:space="preserve">Criterios de evaluación:</w:t>
      </w:r>
    </w:p>
    <w:p>
      <w:pPr>
        <w:numPr>
          <w:ilvl w:val="0"/>
          <w:numId w:val="12"/>
        </w:numPr>
      </w:pPr>
      <w:r>
        <w:rPr/>
        <w:t xml:space="preserve">Reconoce y explica el concepto de suma en contextos cotidianos (objetivo 1).</w:t>
      </w:r>
    </w:p>
    <w:p>
      <w:pPr>
        <w:numPr>
          <w:ilvl w:val="0"/>
          <w:numId w:val="12"/>
        </w:numPr>
      </w:pPr>
      <w:r>
        <w:rPr/>
        <w:t xml:space="preserve">Resuelve problemas sencillos aplicando la suma correctamente (objetivo 2).</w:t>
      </w:r>
    </w:p>
    <w:p>
      <w:pPr>
        <w:numPr>
          <w:ilvl w:val="0"/>
          <w:numId w:val="12"/>
        </w:numPr>
      </w:pPr>
      <w:r>
        <w:rPr/>
        <w:t xml:space="preserve">Aplica la suma para juntar cantidades y obtener el total (objetivo 3).</w:t>
      </w:r>
    </w:p>
    <w:p>
      <w:pPr>
        <w:numPr>
          <w:ilvl w:val="0"/>
          <w:numId w:val="12"/>
        </w:numPr>
      </w:pPr>
      <w:r>
        <w:rPr/>
        <w:t xml:space="preserve">Colabora y participa activamente en actividades grupales (objetivo 4).</w:t>
      </w:r>
    </w:p>
    <w:p>
      <w:pPr>
        <w:numPr>
          <w:ilvl w:val="0"/>
          <w:numId w:val="12"/>
        </w:numPr>
      </w:pPr>
      <w:r>
        <w:rPr/>
        <w:t xml:space="preserve">Reflexiona sobre su aprendizaje y puede explicarlo (objetivo 5).</w:t>
      </w:r>
    </w:p>
    <w:p>
      <w:pPr/>
      <w:r>
        <w:rPr>
          <w:b w:val="1"/>
          <w:bCs w:val="1"/>
        </w:rPr>
        <w:t xml:space="preserve">Instrumentos sugeridos:</w:t>
      </w:r>
    </w:p>
    <w:p>
      <w:pPr>
        <w:numPr>
          <w:ilvl w:val="0"/>
          <w:numId w:val="13"/>
        </w:numPr>
      </w:pPr>
      <w:r>
        <w:rPr/>
        <w:t xml:space="preserve">Lista de cotejo para observar participación y comprensión durante actividades grupales.</w:t>
      </w:r>
    </w:p>
    <w:p>
      <w:pPr>
        <w:numPr>
          <w:ilvl w:val="0"/>
          <w:numId w:val="13"/>
        </w:numPr>
      </w:pPr>
      <w:r>
        <w:rPr/>
        <w:t xml:space="preserve">Revisión de tickets de salida.</w:t>
      </w:r>
    </w:p>
    <w:p>
      <w:pPr>
        <w:numPr>
          <w:ilvl w:val="0"/>
          <w:numId w:val="13"/>
        </w:numPr>
      </w:pPr>
      <w:r>
        <w:rPr/>
        <w:t xml:space="preserve">Observación directa y preguntas orales durante la sesión.</w:t>
      </w:r>
    </w:p>
    <w:p>
      <w:pPr/>
      <w:r>
        <w:rPr>
          <w:b w:val="1"/>
          <w:bCs w:val="1"/>
        </w:rPr>
        <w:t xml:space="preserve">Evidencias de aprendizaje:</w:t>
      </w:r>
    </w:p>
    <w:p>
      <w:pPr>
        <w:numPr>
          <w:ilvl w:val="0"/>
          <w:numId w:val="14"/>
        </w:numPr>
      </w:pPr>
      <w:r>
        <w:rPr/>
        <w:t xml:space="preserve">Resultados escritos y orales en la actividad de suma con fichas.</w:t>
      </w:r>
    </w:p>
    <w:p>
      <w:pPr>
        <w:numPr>
          <w:ilvl w:val="0"/>
          <w:numId w:val="14"/>
        </w:numPr>
      </w:pPr>
      <w:r>
        <w:rPr/>
        <w:t xml:space="preserve">Soluciones a problemas ilustrados en parejas.</w:t>
      </w:r>
    </w:p>
    <w:p>
      <w:pPr>
        <w:numPr>
          <w:ilvl w:val="0"/>
          <w:numId w:val="14"/>
        </w:numPr>
      </w:pPr>
      <w:r>
        <w:rPr/>
        <w:t xml:space="preserve">Participación y respuestas en el juego rápido de suma.</w:t>
      </w:r>
    </w:p>
    <w:p>
      <w:pPr>
        <w:numPr>
          <w:ilvl w:val="0"/>
          <w:numId w:val="14"/>
        </w:numPr>
      </w:pPr>
      <w:r>
        <w:rPr/>
        <w:t xml:space="preserve">Ticket de salida con sumas resueltas.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E25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79EA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668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4CF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844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D67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133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5CE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1EF9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73B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B9A6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8443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7ACC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6D61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2026-09-26T00:34:11-05:00</dcterms:created>
  <dcterms:modified xsi:type="dcterms:W3CDTF">2026-09-26T00:34:11-05:00</dcterms:modified>
</cp:coreProperties>
</file>

<file path=docProps/custom.xml><?xml version="1.0" encoding="utf-8"?>
<Properties xmlns="http://schemas.openxmlformats.org/officeDocument/2006/custom-properties" xmlns:vt="http://schemas.openxmlformats.org/officeDocument/2006/docPropsVTypes"/>
</file>