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 Equivalentes: ¡Igualdad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concepto de ecuaciones equivalentes, una habilidad fundamental en álgebra que les permite transformar y resolver ecuaciones de manera más sencilla y eficiente. A través de actividades dinámicas y variadas, los estudiantes aprenderán a identificar cuándo dos ecuaciones son equivalentes y a aplicar operaciones válidas para generar ecuaciones equivalentes sin alterar la solución original.</w:t>
      </w:r>
    </w:p>
    <w:p>
      <w:pPr/>
      <w:r>
        <w:rPr/>
        <w:t xml:space="preserve">El aprendizaje de ecuaciones equivalentes es relevante porque desarrolla el pensamiento lógico-matemático y la habilidad para resolver problemas, competencias útiles no solo en matemáticas, sino en situaciones cotidianas como repartir cantidades, calcular presupuestos y analizar relaciones proporcionales. Este conocimiento también les prepara para temas posteriores en álgebra y otras áreas científicas.</w:t>
      </w:r>
    </w:p>
    <w:p>
      <w:pPr/>
      <w:r>
        <w:rPr/>
        <w:t xml:space="preserve">Usando la metodología del Diseño Universal para el Aprendizaje, este plan contempla diferentes formas de representación, expresión y motivación para atender la diversidad del aula, asegurando que todos los estudiantes puedan acceder, participar y progresar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ecuaciones equivalentes mediante la observación y análisis.</w:t>
      </w:r>
    </w:p>
    <w:p>
      <w:pPr>
        <w:numPr>
          <w:ilvl w:val="0"/>
          <w:numId w:val="1"/>
        </w:numPr>
      </w:pPr>
      <w:r>
        <w:rPr/>
        <w:t xml:space="preserve">Aplicar operaciones matemáticas válidas para transformar ecuaciones en otras equivalentes.</w:t>
      </w:r>
    </w:p>
    <w:p>
      <w:pPr>
        <w:numPr>
          <w:ilvl w:val="0"/>
          <w:numId w:val="1"/>
        </w:numPr>
      </w:pPr>
      <w:r>
        <w:rPr/>
        <w:t xml:space="preserve">Explicar oralmente y por escrito por qué dos ecuaciones son equivalentes.</w:t>
      </w:r>
    </w:p>
    <w:p>
      <w:pPr>
        <w:numPr>
          <w:ilvl w:val="0"/>
          <w:numId w:val="1"/>
        </w:numPr>
      </w:pPr>
      <w:r>
        <w:rPr/>
        <w:t xml:space="preserve">Resolver problemas que involucren ecuaciones equivalentes utilizando estrategias apropiadas.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Tablero blanco y marcadores de colores.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impresas con diferentes ecuaciones (mínimo 20 tarjetas).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explicativo.</w:t>
      </w:r>
    </w:p>
    <w:p>
      <w:pPr>
        <w:numPr>
          <w:ilvl w:val="0"/>
          <w:numId w:val="2"/>
        </w:numPr>
      </w:pPr>
      <w:r>
        <w:rPr/>
        <w:t xml:space="preserve">Hoja de trabajo con ejercicios de ecuaciones equivalentes (1 por estudiante).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Material visual: póster con reglas para generar ecuaciones equivalentes.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operaciones básicas con números enteros y fracciones.</w:t>
      </w:r>
    </w:p>
    <w:p>
      <w:pPr>
        <w:numPr>
          <w:ilvl w:val="0"/>
          <w:numId w:val="3"/>
        </w:numPr>
      </w:pPr>
      <w:r>
        <w:rPr/>
        <w:t xml:space="preserve">Familiaridad con el concepto de igualdad y balance en una ecuación.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simples (suma, resta, multiplicación, división).</w:t>
      </w:r>
    </w:p>
    <w:p>
      <w:pPr>
        <w:numPr>
          <w:ilvl w:val="0"/>
          <w:numId w:val="3"/>
        </w:numPr>
      </w:pPr>
      <w:r>
        <w:rPr/>
        <w:t xml:space="preserve">Experiencia previa en resolver ecuaciones lineales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diferentes ecuaciones pueden ser “iguales” en cuanto a su solución aunque se vean diferentes, reforzando la idea de ecuaciones equivalentes y su importancia para resolver problemas de manera flexible.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pizarrón dos ecuaciones similares, por ejemplo:</w:t>
      </w:r>
    </w:p>
    <w:p>
      <w:pPr>
        <w:numPr>
          <w:ilvl w:val="0"/>
          <w:numId w:val="4"/>
        </w:numPr>
      </w:pPr>
      <w:r>
        <w:rPr/>
        <w:t xml:space="preserve">5 + x = 12</w:t>
      </w:r>
    </w:p>
    <w:p>
      <w:pPr>
        <w:numPr>
          <w:ilvl w:val="0"/>
          <w:numId w:val="4"/>
        </w:numPr>
      </w:pPr>
      <w:r>
        <w:rPr/>
        <w:t xml:space="preserve">x + 5 = 12</w:t>
      </w:r>
    </w:p>
    <w:p>
      <w:pPr/>
      <w:r>
        <w:rPr/>
        <w:t xml:space="preserve">Pregunta a los estudiantes: </w:t>
      </w:r>
      <w:r>
        <w:rPr>
          <w:i w:val="1"/>
          <w:iCs w:val="1"/>
        </w:rPr>
        <w:t xml:space="preserve">¿Creen que estas dos ecuaciones tienen la misma solución? ¿Por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discuten brevemente. El docente guía para que comprendan que el orden no cambia la solución, introduciendo el concepto de equivalencia.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las ecuaciones equivalentes son como diferentes caminos que nos llevan al mismo destino? Aprender a usar esos caminos nos hace resolver problemas más rápido y con más confianza.”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cotidianas: “Por ejemplo, si queremos compartir dinero entre amigos, podemos usar diferentes formas de escribir la misma suma para entender mejor cómo repartirla. Eso es usar ecuaciones equivalentes.”</w:t>
      </w:r>
    </w:p>
    <w:p>
      <w:pPr/>
      <w:r>
        <w:rPr>
          <w:b w:val="1"/>
          <w:bCs w:val="1"/>
        </w:rPr>
        <w:t xml:space="preserve">Acción estudiantil:</w:t>
      </w:r>
    </w:p>
    <w:p>
      <w:pPr>
        <w:numPr>
          <w:ilvl w:val="0"/>
          <w:numId w:val="5"/>
        </w:numPr>
      </w:pPr>
      <w:r>
        <w:rPr/>
        <w:t xml:space="preserve">Participan respondiendo preguntas y compartiendo ideas.</w:t>
      </w:r>
    </w:p>
    <w:p>
      <w:pPr>
        <w:numPr>
          <w:ilvl w:val="0"/>
          <w:numId w:val="5"/>
        </w:numPr>
      </w:pPr>
      <w:r>
        <w:rPr/>
        <w:t xml:space="preserve">Escuchan atentamente y reflexionan sobre el concepto inicial de equivalencia.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explica qué son las ecuaciones equivalentes, con ejemplos visuales y lenguaje sencillo. Luego, presenta un póster con las reglas para obtener ecuaciones equivalentes (sumar o restar el mismo número en ambos lados, multiplicar o dividir ambos lados por el mismo número distinto de cero).</w:t>
      </w:r>
    </w:p>
    <w:p>
      <w:pPr/>
      <w:r>
        <w:rPr/>
        <w:t xml:space="preserve">Explica cada regla con ejemplos en el pizarrón, usando colores para destacar las partes iguales de la ecuación.</w:t>
      </w:r>
    </w:p>
    <w:p>
      <w:pPr/>
      <w:r>
        <w:rPr>
          <w:b w:val="1"/>
          <w:bCs w:val="1"/>
        </w:rPr>
        <w:t xml:space="preserve">Actividad 1: “El Juego de las Tarjetas Equivalentes”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ecuaciones equivalentes.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a cada grupo (3-4 estudiantes) un conjunto de tarjetas con diferentes ecuaciones.</w:t>
      </w:r>
    </w:p>
    <w:p>
      <w:pPr>
        <w:numPr>
          <w:ilvl w:val="1"/>
          <w:numId w:val="6"/>
        </w:numPr>
      </w:pPr>
      <w:r>
        <w:rPr/>
        <w:t xml:space="preserve">Los estudiantes trabajan en parejas o tríos para clasificar las tarjetas en grupos de ecuaciones equivalentes.</w:t>
      </w:r>
    </w:p>
    <w:p>
      <w:pPr>
        <w:numPr>
          <w:ilvl w:val="1"/>
          <w:numId w:val="6"/>
        </w:numPr>
      </w:pPr>
      <w:r>
        <w:rPr/>
        <w:t xml:space="preserve">Discuten y justifican por qué consideraron que ciertas tarjetas son equivalentes, usando las reglas aprendidas.</w:t>
      </w:r>
    </w:p>
    <w:p>
      <w:pPr>
        <w:numPr>
          <w:ilvl w:val="1"/>
          <w:numId w:val="6"/>
        </w:numPr>
      </w:pPr>
      <w:r>
        <w:rPr/>
        <w:t xml:space="preserve">Presentan brevemente sus grupos y explicaciones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Grupos de tarjetas clasificadas y justificación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como: “¿Cómo saben que estas ecuaciones tienen la misma solución?” o “¿Qué regla aplicaron para transformarlas?” Ayuda a clarificar conceptos y apoya a grupos con dificultades.</w:t>
      </w:r>
    </w:p>
    <w:p>
      <w:pPr/>
      <w:r>
        <w:rPr>
          <w:b w:val="1"/>
          <w:bCs w:val="1"/>
        </w:rPr>
        <w:t xml:space="preserve">Actividad 2: “Transforma y Resuelve”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válidas para obtener ecuaciones equivalentes y resolverlas.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Distribuye una hoja de trabajo con ecuaciones sencillas.</w:t>
      </w:r>
    </w:p>
    <w:p>
      <w:pPr>
        <w:numPr>
          <w:ilvl w:val="1"/>
          <w:numId w:val="7"/>
        </w:numPr>
      </w:pPr>
      <w:r>
        <w:rPr/>
        <w:t xml:space="preserve">Los estudiantes deben transformar cada ecuación para obtener una forma más sencilla, aplicando operaciones equivalentes.</w:t>
      </w:r>
    </w:p>
    <w:p>
      <w:pPr>
        <w:numPr>
          <w:ilvl w:val="1"/>
          <w:numId w:val="7"/>
        </w:numPr>
      </w:pPr>
      <w:r>
        <w:rPr/>
        <w:t xml:space="preserve">Luego resuelven la ecuación transformada y escriben la solución.</w:t>
      </w:r>
    </w:p>
    <w:p>
      <w:pPr>
        <w:numPr>
          <w:ilvl w:val="1"/>
          <w:numId w:val="7"/>
        </w:numPr>
      </w:pPr>
      <w:r>
        <w:rPr/>
        <w:t xml:space="preserve">Comparten con un compañero la estrategia que usaron.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intercambio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completada con transformaciones y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pregunta: “¿Qué operación aplicaste y por qué es válida?” o “¿Cómo sabes que la solución es correcta?” Brinda apoyo a estudiantes que muestran dificultades.</w:t>
      </w:r>
    </w:p>
    <w:p>
      <w:pPr/>
      <w:r>
        <w:rPr>
          <w:b w:val="1"/>
          <w:bCs w:val="1"/>
        </w:rPr>
        <w:t xml:space="preserve">Actividad 3: “Explica tu Razonamiento”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y por escrito por qué dos ecuaciones son equivalentes.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los estudiantes reciben dos ecuaciones equivalentes y deben preparar una breve explicación escrita y oral.</w:t>
      </w:r>
    </w:p>
    <w:p>
      <w:pPr>
        <w:numPr>
          <w:ilvl w:val="1"/>
          <w:numId w:val="8"/>
        </w:numPr>
      </w:pPr>
      <w:r>
        <w:rPr/>
        <w:t xml:space="preserve">Luego, exponen su explicación frente a otro grupo o a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exposición en plenaria o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exposiciones, retroalimenta enfatizando el uso correcto de términos y la claridad de la explicación.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sus propias ecuaciones equivalentes y a desafiar a un compañero con ellas.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El docente proporciona ejemplos guiados adicionales, usa apoyos visuales y les acompaña en la aplicación de las reglas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y conecta los aprendizajes para preparar la siguiente actividad, por ejemplo: “Ahora que clasificamos y transformamos ecuaciones, vamos a explicar juntos cómo sabemos que son equivalentes.”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en su cuaderno:</w:t>
      </w:r>
    </w:p>
    <w:p>
      <w:pPr>
        <w:numPr>
          <w:ilvl w:val="0"/>
          <w:numId w:val="10"/>
        </w:numPr>
      </w:pPr>
      <w:r>
        <w:rPr/>
        <w:t xml:space="preserve">Una definición breve de ecuaciones equivalentes con sus propias palabras.</w:t>
      </w:r>
    </w:p>
    <w:p>
      <w:pPr>
        <w:numPr>
          <w:ilvl w:val="0"/>
          <w:numId w:val="10"/>
        </w:numPr>
      </w:pPr>
      <w:r>
        <w:rPr/>
        <w:t xml:space="preserve">Una operación válida que se puede usar para transformar ecuaciones.</w:t>
      </w:r>
    </w:p>
    <w:p>
      <w:pPr>
        <w:numPr>
          <w:ilvl w:val="0"/>
          <w:numId w:val="10"/>
        </w:numPr>
      </w:pPr>
      <w:r>
        <w:rPr/>
        <w:t xml:space="preserve">Una pregunta que aún tengan sobre el tema o algo que les haya interesado aprender.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11"/>
        </w:numPr>
      </w:pPr>
      <w:r>
        <w:rPr/>
        <w:t xml:space="preserve">¿Cómo sabes que dos ecuaciones son equivalentes?</w:t>
      </w:r>
    </w:p>
    <w:p>
      <w:pPr>
        <w:numPr>
          <w:ilvl w:val="0"/>
          <w:numId w:val="11"/>
        </w:numPr>
      </w:pPr>
      <w:r>
        <w:rPr/>
        <w:t xml:space="preserve">¿Qué operaciones puedo hacer en una ecuación para obtener otra equivalente sin cambiar la solución?</w:t>
      </w:r>
    </w:p>
    <w:p>
      <w:pPr>
        <w:numPr>
          <w:ilvl w:val="0"/>
          <w:numId w:val="11"/>
        </w:numPr>
      </w:pPr>
      <w:r>
        <w:rPr/>
        <w:t xml:space="preserve">¿Por qué es útil saber transformar ecuaciones en otras equivalentes?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general los aciertos y dudas, y felicita los avances. Ofrece aclaraciones rápidas a los conceptos erróneos detectados.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continuará usando las ecuaciones equivalentes para resolver problemas más complejos y que esta habilidad es muy útil en muchas materias y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crear dos ecuaciones equivalentes diferentes, resolverlas y explicar por qué son equivalentes,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fase de inicio, al responder la pregunta sobre dos ecuaciones similares.</w:t>
      </w:r>
    </w:p>
    <w:p>
      <w:pPr>
        <w:numPr>
          <w:ilvl w:val="0"/>
          <w:numId w:val="12"/>
        </w:numPr>
      </w:pPr>
      <w:r>
        <w:rPr/>
        <w:t xml:space="preserve">Formativa: Durante las actividades del desarrollo, mediante observación, preguntas guía, revisión de hojas de trabajo y exposiciones.</w:t>
      </w:r>
    </w:p>
    <w:p>
      <w:pPr>
        <w:numPr>
          <w:ilvl w:val="0"/>
          <w:numId w:val="12"/>
        </w:numPr>
      </w:pPr>
      <w:r>
        <w:rPr/>
        <w:t xml:space="preserve">Sumativa: En la fase de cierre, a través del ticket de salida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ecuaciones equivalentes (actividad con tarjetas y discusión).</w:t>
      </w:r>
    </w:p>
    <w:p>
      <w:pPr>
        <w:numPr>
          <w:ilvl w:val="0"/>
          <w:numId w:val="13"/>
        </w:numPr>
      </w:pPr>
      <w:r>
        <w:rPr/>
        <w:t xml:space="preserve">Aplica operaciones válidas para transformar ecuaciones (hoja de trabajo y explicaciones).</w:t>
      </w:r>
    </w:p>
    <w:p>
      <w:pPr>
        <w:numPr>
          <w:ilvl w:val="0"/>
          <w:numId w:val="13"/>
        </w:numPr>
      </w:pPr>
      <w:r>
        <w:rPr/>
        <w:t xml:space="preserve">Explica con claridad y coherencia por qué dos ecuaciones son equivalentes (exposiciones orales y escritas).</w:t>
      </w:r>
    </w:p>
    <w:p>
      <w:pPr>
        <w:numPr>
          <w:ilvl w:val="0"/>
          <w:numId w:val="13"/>
        </w:numPr>
      </w:pPr>
      <w:r>
        <w:rPr/>
        <w:t xml:space="preserve">Resuelve ecuaciones equivalentes con precisión (hoja de trabajo y tarea).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aplicación de reglas durante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claridad y precisión en las explicaciones orales y escritas.</w:t>
      </w:r>
    </w:p>
    <w:p>
      <w:pPr>
        <w:numPr>
          <w:ilvl w:val="0"/>
          <w:numId w:val="14"/>
        </w:numPr>
      </w:pPr>
      <w:r>
        <w:rPr/>
        <w:t xml:space="preserve">Revisión de hoja de trabajo y tickets de salida para verificar comprensión.</w:t>
      </w:r>
    </w:p>
    <w:p>
      <w:pPr>
        <w:numPr>
          <w:ilvl w:val="0"/>
          <w:numId w:val="14"/>
        </w:numPr>
      </w:pPr>
      <w:r>
        <w:rPr/>
        <w:t xml:space="preserve">Autoevaluación breve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Clasificación correcta de tarjetas en grupos de ecuaciones equivalentes.</w:t>
      </w:r>
    </w:p>
    <w:p>
      <w:pPr>
        <w:numPr>
          <w:ilvl w:val="0"/>
          <w:numId w:val="15"/>
        </w:numPr>
      </w:pPr>
      <w:r>
        <w:rPr/>
        <w:t xml:space="preserve">Transformaciones y soluciones correctas en la hoja de trabajo.</w:t>
      </w:r>
    </w:p>
    <w:p>
      <w:pPr>
        <w:numPr>
          <w:ilvl w:val="0"/>
          <w:numId w:val="15"/>
        </w:numPr>
      </w:pPr>
      <w:r>
        <w:rPr/>
        <w:t xml:space="preserve">Explicaciones orales y escritas que justifican la equivalencia.</w:t>
      </w:r>
    </w:p>
    <w:p>
      <w:pPr>
        <w:numPr>
          <w:ilvl w:val="0"/>
          <w:numId w:val="15"/>
        </w:numPr>
      </w:pPr>
      <w:r>
        <w:rPr/>
        <w:t xml:space="preserve">Respuestas en el ticket de salida que reflejan comprensión del concepto.</w:t>
      </w:r>
    </w:p>
    <w:p>
      <w:pPr>
        <w:numPr>
          <w:ilvl w:val="0"/>
          <w:numId w:val="15"/>
        </w:numPr>
      </w:pPr>
      <w:r>
        <w:rPr/>
        <w:t xml:space="preserve">Tarea con creación y resolución de ecuaciones equivalentes.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DD0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5BC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DC4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850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AAD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4E9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010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3BD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94E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8BA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86D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ADB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259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761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8C9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2026-09-26T04:57:21-05:00</dcterms:created>
  <dcterms:modified xsi:type="dcterms:W3CDTF">2026-09-26T04:57:21-05:00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