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¡Los objetos hablan! Descubriendo la personificación en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reconozcan y apliquen la figura literaria de la personificación en la escritura. A través de actividades dinámicas y colaborativas, los alumnos explorarán cómo dar vida a objetos, animales o ideas mediante características humanas, lo que enriquecerá su creatividad y comprensión del lenguaje. Aprenderán a identificar personificaciones en textos y a crear sus propias frases o pequeños relatos usando esta técnica, fortaleciendo así sus habilidades expresivas y el gusto por la escritura.</w:t>
      </w:r>
    </w:p>
    <w:p>
      <w:pPr/>
      <w:r>
        <w:rPr/>
        <w:t xml:space="preserve">La personificación es importante porque ayuda a hacer las historias más interesantes y cercanas, facilitando la conexión con los lectores. Además, los estudiantes podrán relacionar esta figura literaria con su entorno cotidiano, encontrando a su alrededor objetos o fenómenos “que hablan o sienten”, lo que incentiva la observación y la imaginación. Al final de la sesión, habrán creado un producto tangible y significativo que refleje su aprendizaje, fomentando el trabajo en equipo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ejemplos de personificación en textos sencillos.</w:t>
      </w:r>
    </w:p>
    <w:p>
      <w:pPr>
        <w:numPr>
          <w:ilvl w:val="0"/>
          <w:numId w:val="1"/>
        </w:numPr>
      </w:pPr>
      <w:r>
        <w:rPr/>
        <w:t xml:space="preserve">Analizar cómo la personificación da vida y emociones a objetos o animales.</w:t>
      </w:r>
    </w:p>
    <w:p>
      <w:pPr>
        <w:numPr>
          <w:ilvl w:val="0"/>
          <w:numId w:val="1"/>
        </w:numPr>
      </w:pPr>
      <w:r>
        <w:rPr/>
        <w:t xml:space="preserve">Crear oraciones o relatos breves que utilicen personificación.</w:t>
      </w:r>
    </w:p>
    <w:p>
      <w:pPr>
        <w:numPr>
          <w:ilvl w:val="0"/>
          <w:numId w:val="1"/>
        </w:numPr>
      </w:pPr>
      <w:r>
        <w:rPr/>
        <w:t xml:space="preserve">Colaborar en equipo para diseñar un producto que represente la personificación aprendida.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(al menos 1 por estudiante) y lápices o colores.</w:t>
      </w:r>
    </w:p>
    <w:p>
      <w:pPr>
        <w:numPr>
          <w:ilvl w:val="0"/>
          <w:numId w:val="2"/>
        </w:numPr>
      </w:pPr>
      <w:r>
        <w:rPr/>
        <w:t xml:space="preserve">Tarjetas con frases o pequeños textos que contengan ejemplos claros de personificación (al menos 10).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Proyector o dispositivo para mostrar imágenes o un video corto (opcional).</w:t>
      </w:r>
    </w:p>
    <w:p>
      <w:pPr>
        <w:numPr>
          <w:ilvl w:val="0"/>
          <w:numId w:val="2"/>
        </w:numPr>
      </w:pPr>
      <w:r>
        <w:rPr/>
        <w:t xml:space="preserve">Cartulina o papel kraft para crear un mural grupal.</w:t>
      </w:r>
    </w:p>
    <w:p>
      <w:pPr>
        <w:numPr>
          <w:ilvl w:val="0"/>
          <w:numId w:val="2"/>
        </w:numPr>
      </w:pPr>
      <w:r>
        <w:rPr/>
        <w:t xml:space="preserve">Adhesivos o cinta para pegar tarjetas y dibujos.</w:t>
      </w:r>
    </w:p>
    <w:p>
      <w:pPr>
        <w:numPr>
          <w:ilvl w:val="0"/>
          <w:numId w:val="2"/>
        </w:numPr>
      </w:pPr>
      <w:r>
        <w:rPr/>
        <w:t xml:space="preserve">Reproductor para audio o video (si se usa video).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y comprender oraciones simples.</w:t>
      </w:r>
    </w:p>
    <w:p>
      <w:pPr>
        <w:numPr>
          <w:ilvl w:val="0"/>
          <w:numId w:val="3"/>
        </w:numPr>
      </w:pPr>
      <w:r>
        <w:rPr/>
        <w:t xml:space="preserve">Conocimiento previo sobre figuras literarias básicas (como metáfora o comparación) en términos sencillos.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de forma básica.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turnos para hablar.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podemos hacer que los objetos o animales 'hablen' o 'sientan', como si fueran personas, usando la personificación. Esto hará que nuestras historias sean más divertidas y emocionantes.”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dos frases: “El sol sonríe en el cielo.” y “La silla está en la esquina.” Pide a los estudiantes que levanten la mano y digan cuál frase parece que el sol tiene sentimientos y por qué. Después, pregunta si alguna vez han escuchado que un objeto pueda hacer algo como una persona.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levantando la mano, dando ejemplos simples y expresando ideas sobre si los objetos pueden tener sentimientos o hacer cosas de personas.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en los cuentos y en las películas, muchas veces las cosas que usamos todos los días pueden tener vida propia? Por ejemplo, en algunas historias, las almohadas pueden susurrar o los relojes pueden estar tristes.”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muestran curiosos, algunos comentan si conocen historias similares.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“Vamos a aprender a usar la personificación para que ustedes puedan inventar historias donde las cosas y los animales tengan sentimientos y acciones como las personas. Esto les ayudará a contar historias mejores y más divertidas.”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pueden usar esta idea en su vida diaria y en la escritura.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definición sencilla de personificación: “Es cuando le damos características de personas a cosas que no son personas, como decir que un árbol ‘baila’ o el viento ‘susurra’.” Muestra ejemplos escritos y en imágenes para facilitar la comprensión. Invita a los estudiantes a identificar con ayuda cuáles frases tienen personificación.</w:t>
      </w:r>
    </w:p>
    <w:p>
      <w:pPr/>
      <w:r>
        <w:rPr>
          <w:b w:val="1"/>
          <w:bCs w:val="1"/>
        </w:rPr>
        <w:t xml:space="preserve">Actividad 1: “Detectives de la personificación”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ejemplos de personificación en textos sencillos.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frases, algunas con personificación y otras sin ella.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4"/>
        </w:numPr>
      </w:pPr>
      <w:r>
        <w:rPr/>
        <w:t xml:space="preserve">En parejas, los estudiantes leen las frases.</w:t>
      </w:r>
    </w:p>
    <w:p>
      <w:pPr>
        <w:numPr>
          <w:ilvl w:val="1"/>
          <w:numId w:val="4"/>
        </w:numPr>
      </w:pPr>
      <w:r>
        <w:rPr/>
        <w:t xml:space="preserve">Discuten si la frase tiene personificación o no, y por qué.</w:t>
      </w:r>
    </w:p>
    <w:p>
      <w:pPr>
        <w:numPr>
          <w:ilvl w:val="1"/>
          <w:numId w:val="4"/>
        </w:numPr>
      </w:pPr>
      <w:r>
        <w:rPr/>
        <w:t xml:space="preserve">Luego, colocan las tarjetas en dos grupos: “Con personificación” y “Sin personificación” en un mural o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clasificado con frases y explicación oral breve de cada pareja.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hace preguntas guía como “¿Qué acción o sentimiento le están dando a la cosa o animal?”, “¿Por qué creen que esto es personificación?” y apoya a quienes tienen dudas.</w:t>
      </w:r>
    </w:p>
    <w:p>
      <w:pPr/>
      <w:r>
        <w:rPr>
          <w:b w:val="1"/>
          <w:bCs w:val="1"/>
        </w:rPr>
        <w:t xml:space="preserve">Actividad 2: “Creando voces mágicas”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o relatos breves que utilicen personificación.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inventan oraciones o un pequeño cuento donde un objeto o animal tenga características humanas.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5"/>
        </w:numPr>
      </w:pPr>
      <w:r>
        <w:rPr/>
        <w:t xml:space="preserve">El grupo elige un objeto o animal común (por ejemplo, un lápiz, un árbol, un gato).</w:t>
      </w:r>
    </w:p>
    <w:p>
      <w:pPr>
        <w:numPr>
          <w:ilvl w:val="1"/>
          <w:numId w:val="5"/>
        </w:numPr>
      </w:pPr>
      <w:r>
        <w:rPr/>
        <w:t xml:space="preserve">Piensan en qué puede hacer o sentir esa cosa como si fuera persona.</w:t>
      </w:r>
    </w:p>
    <w:p>
      <w:pPr>
        <w:numPr>
          <w:ilvl w:val="1"/>
          <w:numId w:val="5"/>
        </w:numPr>
      </w:pPr>
      <w:r>
        <w:rPr/>
        <w:t xml:space="preserve">Escriben 3-5 oraciones usando personificación.</w:t>
      </w:r>
    </w:p>
    <w:p>
      <w:pPr>
        <w:numPr>
          <w:ilvl w:val="1"/>
          <w:numId w:val="5"/>
        </w:numPr>
      </w:pPr>
      <w:r>
        <w:rPr/>
        <w:t xml:space="preserve">Preparan para compartir sus ideas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o pequeño cuento escrito y presentación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los grupos con sugerencias, fomenta la creatividad y asegura que usen la personificación correctamente preguntando “¿Cómo le das vida a esta cosa?”, “¿Qué emociones o acciones humanas tiene?”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creen un dibujo que acompañe su texto para luego pegarlo en el mural.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Facilitar frases ejemplo para completar, o que dicten sus ideas para que el docente las escriba y luego ellos las copien.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Finalizada la clasificación de frases, el docente conecta diciendo: “Ahora que sabemos reconocer la personificación, vamos a practicar creando nuestras propias historias con esta técnica para que sus textos sean muy especiales.”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una oración o idea que hayan creado y la escriba en el mural general. Luego, entre todos hacen un resumen verbal con 3 ideas clave sobre qué es la personificación y para qué sirve.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sobre la personificación hoy?</w:t>
      </w:r>
    </w:p>
    <w:p>
      <w:pPr>
        <w:numPr>
          <w:ilvl w:val="0"/>
          <w:numId w:val="7"/>
        </w:numPr>
      </w:pPr>
      <w:r>
        <w:rPr/>
        <w:t xml:space="preserve">¿Cómo puedo usar la personificación para hacer mis historias más interesantes?</w:t>
      </w:r>
    </w:p>
    <w:p>
      <w:pPr>
        <w:numPr>
          <w:ilvl w:val="0"/>
          <w:numId w:val="7"/>
        </w:numPr>
      </w:pPr>
      <w:r>
        <w:rPr/>
        <w:t xml:space="preserve">¿Qué parte de crear oraciones me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esfuerzo de los estudiantes, señala ejemplos claros de personificación en sus trabajos y ofrece sugerencias amables para mejorar. Destaca la importancia de escuchar y aprender de los demás.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en casa o en sus libros favoritos frases con personificación y traerlas para compartir en próximas clases. También anima a que usen esta figura literaria en sus próximos escritos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una oración con personificación sobre algo que vea en su casa o en el parque, para compartirla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ejemplos de personificación en textos (relacionado con objetivo 1).</w:t>
      </w:r>
    </w:p>
    <w:p>
      <w:pPr>
        <w:numPr>
          <w:ilvl w:val="0"/>
          <w:numId w:val="8"/>
        </w:numPr>
      </w:pPr>
      <w:r>
        <w:rPr/>
        <w:t xml:space="preserve">Explica cómo la personificación añade emociones o acciones humanas a objetos o animales (relacionado con objetivo 2).</w:t>
      </w:r>
    </w:p>
    <w:p>
      <w:pPr>
        <w:numPr>
          <w:ilvl w:val="0"/>
          <w:numId w:val="8"/>
        </w:numPr>
      </w:pPr>
      <w:r>
        <w:rPr/>
        <w:t xml:space="preserve">Crea oraciones o relatos breves que utilizan personificación de manera coherente (relacionado con objetivo 3).</w:t>
      </w:r>
    </w:p>
    <w:p>
      <w:pPr>
        <w:numPr>
          <w:ilvl w:val="0"/>
          <w:numId w:val="8"/>
        </w:numPr>
      </w:pPr>
      <w:r>
        <w:rPr/>
        <w:t xml:space="preserve">Participa activamente y colabora en la creación del producto grupal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la identificación correcta de personificación en las tarjetas.</w:t>
      </w:r>
    </w:p>
    <w:p>
      <w:pPr>
        <w:numPr>
          <w:ilvl w:val="0"/>
          <w:numId w:val="9"/>
        </w:numPr>
      </w:pPr>
      <w:r>
        <w:rPr/>
        <w:t xml:space="preserve">Rúbrica sencilla para evaluar la creatividad y uso adecuado de personificación en los textos creados.</w:t>
      </w:r>
    </w:p>
    <w:p>
      <w:pPr>
        <w:numPr>
          <w:ilvl w:val="0"/>
          <w:numId w:val="9"/>
        </w:numPr>
      </w:pPr>
      <w:r>
        <w:rPr/>
        <w:t xml:space="preserve">Observación directa del trabajo en equipo y participación oral.</w:t>
      </w:r>
    </w:p>
    <w:p>
      <w:pPr>
        <w:numPr>
          <w:ilvl w:val="0"/>
          <w:numId w:val="9"/>
        </w:numPr>
      </w:pPr>
      <w:r>
        <w:rPr/>
        <w:t xml:space="preserve">Autoevaluación rápida al responder las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Mural clasificado con frases con y sin personificación.</w:t>
      </w:r>
    </w:p>
    <w:p>
      <w:pPr>
        <w:numPr>
          <w:ilvl w:val="0"/>
          <w:numId w:val="10"/>
        </w:numPr>
      </w:pPr>
      <w:r>
        <w:rPr/>
        <w:t xml:space="preserve">Oraciones o relatos escritos por los estudiantes.</w:t>
      </w:r>
    </w:p>
    <w:p>
      <w:pPr>
        <w:numPr>
          <w:ilvl w:val="0"/>
          <w:numId w:val="10"/>
        </w:numPr>
      </w:pPr>
      <w:r>
        <w:rPr/>
        <w:t xml:space="preserve">Presentaciones orales de los grupos.</w:t>
      </w:r>
    </w:p>
    <w:p>
      <w:pPr>
        <w:numPr>
          <w:ilvl w:val="0"/>
          <w:numId w:val="10"/>
        </w:numPr>
      </w:pPr>
      <w:r>
        <w:rPr/>
        <w:t xml:space="preserve">Respuestas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D9D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579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865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3FF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621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CDC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F73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778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3C7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90E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2026-09-25T20:38:54-05:00</dcterms:created>
  <dcterms:modified xsi:type="dcterms:W3CDTF">2026-09-25T20:38:54-05:00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