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mis emociones: Reconociendo y expresando cómo me siento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reconocer y expresar sus emociones de manera divertida y significativa. A través de juegos, actividades artísticas y movimientos corporales, los estudiantes explorarán emociones básicas como la alegría, tristeza, enojo y sorpresa, aprendiendo a identificar y comunicar cómo se sienten. Este aprendizaje es fundamental para su desarrollo socioemocional, ya que les ayuda a entenderse a sí mismos y a respetar las emociones de sus compañeros, promoviendo relaciones saludables en la escuela y en su vida diaria.</w:t>
      </w:r>
    </w:p>
    <w:p>
      <w:pPr/>
      <w:r>
        <w:rPr/>
        <w:t xml:space="preserve">El plan utiliza la metodología de gamificación para motivar y comprometer a los niños, otorgándoles puntos y recompensas que incentiven su participación activa. Al final de la sesión, los estudiantes serán capaces de observar expresiones faciales, nombrar emociones y representarlas mediante el arte y el juego, fortaleciendo su vocabulario emocional y habilidades sociales desde una edad temprana.</w:t>
      </w:r>
    </w:p>
    <w:p>
      <w:pPr/>
      <w:r>
        <w:rPr/>
        <w:t xml:space="preserve">Esta experiencia conecta directamente con situaciones cotidianas en la escuela y el hogar, permitiendo a los niños expresar sus sentimientos y entender los de los demás, fomentando un ambiente de confianza, respeto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reconocer expresiones faciales que representan emociones básicas.</w:t>
      </w:r>
    </w:p>
    <w:p>
      <w:pPr>
        <w:numPr>
          <w:ilvl w:val="0"/>
          <w:numId w:val="1"/>
        </w:numPr>
      </w:pPr>
      <w:r>
        <w:rPr/>
        <w:t xml:space="preserve">Identificar cómo se sienten en diferentes situaciones cotidianas dentro de la escuela.</w:t>
      </w:r>
    </w:p>
    <w:p>
      <w:pPr>
        <w:numPr>
          <w:ilvl w:val="0"/>
          <w:numId w:val="1"/>
        </w:numPr>
      </w:pPr>
      <w:r>
        <w:rPr/>
        <w:t xml:space="preserve">Comunicar verbalmente sus emociones utilizando un vocabulario emocional inicial.</w:t>
      </w:r>
    </w:p>
    <w:p>
      <w:pPr>
        <w:numPr>
          <w:ilvl w:val="0"/>
          <w:numId w:val="1"/>
        </w:numPr>
      </w:pPr>
      <w:r>
        <w:rPr/>
        <w:t xml:space="preserve">Representar sus emociones a través del juego, el arte y el movimiento corporal.</w:t>
      </w:r>
    </w:p>
    <w:p>
      <w:pPr>
        <w:numPr>
          <w:ilvl w:val="0"/>
          <w:numId w:val="1"/>
        </w:numPr>
      </w:pPr>
      <w:r>
        <w:rPr/>
        <w:t xml:space="preserve">Demostrar respeto y escucha hacia las emociones de sus compañeros durante las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expresiones faciales (alegría, tristeza, enojo, sorpresa) – 4 juegos de 5 tarjetas cada uno</w:t>
      </w:r>
    </w:p>
    <w:p>
      <w:pPr>
        <w:numPr>
          <w:ilvl w:val="0"/>
          <w:numId w:val="2"/>
        </w:numPr>
      </w:pPr>
      <w:r>
        <w:rPr/>
        <w:t xml:space="preserve">Muñecos o títeres para dramatización – 5 unidades</w:t>
      </w:r>
    </w:p>
    <w:p>
      <w:pPr>
        <w:numPr>
          <w:ilvl w:val="0"/>
          <w:numId w:val="2"/>
        </w:numPr>
      </w:pPr>
      <w:r>
        <w:rPr/>
        <w:t xml:space="preserve">Hojas blancas tamaño carta – 1 por estudiante (aprox. 20)</w:t>
      </w:r>
    </w:p>
    <w:p>
      <w:pPr>
        <w:numPr>
          <w:ilvl w:val="0"/>
          <w:numId w:val="2"/>
        </w:numPr>
      </w:pPr>
      <w:r>
        <w:rPr/>
        <w:t xml:space="preserve">Crayones y lápices de colores – suficiente para todos los niños</w:t>
      </w:r>
    </w:p>
    <w:p>
      <w:pPr>
        <w:numPr>
          <w:ilvl w:val="0"/>
          <w:numId w:val="2"/>
        </w:numPr>
      </w:pPr>
      <w:r>
        <w:rPr/>
        <w:t xml:space="preserve">Reproductor de música con canciones infantiles relacionadas con emociones</w:t>
      </w:r>
    </w:p>
    <w:p>
      <w:pPr>
        <w:numPr>
          <w:ilvl w:val="0"/>
          <w:numId w:val="2"/>
        </w:numPr>
      </w:pPr>
      <w:r>
        <w:rPr/>
        <w:t xml:space="preserve">Pizarra o rotafolio para anotar palabras y puntos</w:t>
      </w:r>
    </w:p>
    <w:p>
      <w:pPr>
        <w:numPr>
          <w:ilvl w:val="0"/>
          <w:numId w:val="2"/>
        </w:numPr>
      </w:pPr>
      <w:r>
        <w:rPr/>
        <w:t xml:space="preserve">Insignias adhesivas o stickers como recompensas (caras felices, estrellas, etc.)</w:t>
      </w:r>
    </w:p>
    <w:p>
      <w:pPr>
        <w:numPr>
          <w:ilvl w:val="0"/>
          <w:numId w:val="2"/>
        </w:numPr>
      </w:pPr>
      <w:r>
        <w:rPr/>
        <w:t xml:space="preserve">Espacio amplio para actividades de movimiento (aula o patio)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 y normas de convivencia en el aula.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juegos y actividades artísticas básicas.</w:t>
      </w:r>
    </w:p>
    <w:p>
      <w:pPr>
        <w:numPr>
          <w:ilvl w:val="0"/>
          <w:numId w:val="3"/>
        </w:numPr>
      </w:pPr>
      <w:r>
        <w:rPr/>
        <w:t xml:space="preserve">Familiaridad inicial con emociones básicas a través de cuentos o canciones previas.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aprenderán a conocer cómo se sienten por dentro y cómo pueden mostrarlo con su cuerpo, palabras y dibujos. Les dice que esto les ayudará a entender mejor sus sentimientos y los de sus amigos para ser más felices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cara sonriente y pregunta: “¿Quién puede hacer cara de feliz como esta?”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Imitan la expresión facial y comentan en voz baja o con gestos cómo se sienten cuando están felices.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Repite con otras tarjetas (triste, enojado, sorprendido), animando a los niños a participar y nombrar la emoción si pueden.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“Mapa de emociones” gigante en papel, que será el tablero de juego donde irán ganando puntos y stickers por participar. Explica que serán “exploradores de emociones” y cada vez que reconozcan o expresen una emoción, ganarán una estrella para poner en el mapa.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sencilla sobre un personaje que siente diferentes emociones durante su día en la escuela y pregunta: “¿Ustedes también sienten eso a veces? ¿Cómo lo muestran?”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palabras, gestos o sonidos, conectando la actividad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juego “La rueda de las emociones”. Coloca una rueda grande con las emociones básicas y explica que cada emoción tiene un color y una cara que ellos pueden imitar, contar o dibujar.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Juego “Imita y gana”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e identificar expresiones faciales de emociones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muestra una tarjeta con una expresión facial.</w:t>
      </w:r>
    </w:p>
    <w:p>
      <w:pPr>
        <w:numPr>
          <w:ilvl w:val="1"/>
          <w:numId w:val="5"/>
        </w:numPr>
      </w:pPr>
      <w:r>
        <w:rPr/>
        <w:t xml:space="preserve">Los niños imitan la expresión con su cara y cuerpo.</w:t>
      </w:r>
    </w:p>
    <w:p>
      <w:pPr>
        <w:numPr>
          <w:ilvl w:val="1"/>
          <w:numId w:val="5"/>
        </w:numPr>
      </w:pPr>
      <w:r>
        <w:rPr/>
        <w:t xml:space="preserve">Luego, el docente pregunta: “¿Quién puede decir qué emoción es esta?”</w:t>
      </w:r>
    </w:p>
    <w:p>
      <w:pPr>
        <w:numPr>
          <w:ilvl w:val="1"/>
          <w:numId w:val="5"/>
        </w:numPr>
      </w:pPr>
      <w:r>
        <w:rPr/>
        <w:t xml:space="preserve">Por cada respuesta correcta o intento, los niños reciben una estrella para el Mapa de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reconocimiento verbal o gestual de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quién reconoce y comunica la emoción, refuerza con preguntas guía como “¿Cuándo te sientes así?” o “¿Qué haces cuando estás feliz?”</w:t>
      </w:r>
    </w:p>
    <w:p>
      <w:pPr/>
      <w:r>
        <w:rPr>
          <w:b w:val="1"/>
          <w:bCs w:val="1"/>
        </w:rPr>
        <w:t xml:space="preserve">2. Actividad artística “Mi cara de emoción”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representar emociones mediante el arte.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niño recibe una hoja y crayones.</w:t>
      </w:r>
    </w:p>
    <w:p>
      <w:pPr>
        <w:numPr>
          <w:ilvl w:val="1"/>
          <w:numId w:val="6"/>
        </w:numPr>
      </w:pPr>
      <w:r>
        <w:rPr/>
        <w:t xml:space="preserve">El docente dice el nombre de una emoción y los niños dibujan cómo se sienten cuando experimentan esa emoción (por ejemplo, una cara feliz o triste).</w:t>
      </w:r>
    </w:p>
    <w:p>
      <w:pPr>
        <w:numPr>
          <w:ilvl w:val="1"/>
          <w:numId w:val="6"/>
        </w:numPr>
      </w:pPr>
      <w:r>
        <w:rPr/>
        <w:t xml:space="preserve">Al terminar, cada niño muestra su dibujo y explica con ayuda del docente qué emoción dibujó y por qué.</w:t>
      </w:r>
    </w:p>
    <w:p>
      <w:pPr>
        <w:numPr>
          <w:ilvl w:val="1"/>
          <w:numId w:val="6"/>
        </w:numPr>
      </w:pPr>
      <w:r>
        <w:rPr/>
        <w:t xml:space="preserve">Reciben otro sticker para el Mapa de emociones por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Dibujo que representa una emoción y explicación oral sencilla.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escucha atentamente y fomenta el respeto por las expresiones de todos.</w:t>
      </w:r>
    </w:p>
    <w:p>
      <w:pPr/>
      <w:r>
        <w:rPr>
          <w:b w:val="1"/>
          <w:bCs w:val="1"/>
        </w:rPr>
        <w:t xml:space="preserve">3. Juego de movimiento “Baile de emociones”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emociones mediante el movimiento corporal.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pone música alegre, triste o rápida según la emoción que el docente nombre.</w:t>
      </w:r>
    </w:p>
    <w:p>
      <w:pPr>
        <w:numPr>
          <w:ilvl w:val="1"/>
          <w:numId w:val="7"/>
        </w:numPr>
      </w:pPr>
      <w:r>
        <w:rPr/>
        <w:t xml:space="preserve">Los niños bailan o se mueven expresando esa emoción con su cuerpo.</w:t>
      </w:r>
    </w:p>
    <w:p>
      <w:pPr>
        <w:numPr>
          <w:ilvl w:val="1"/>
          <w:numId w:val="7"/>
        </w:numPr>
      </w:pPr>
      <w:r>
        <w:rPr/>
        <w:t xml:space="preserve">Al terminar, el docente pide que muestren una cara que coincida con el movimiento.</w:t>
      </w:r>
    </w:p>
    <w:p>
      <w:pPr>
        <w:numPr>
          <w:ilvl w:val="1"/>
          <w:numId w:val="7"/>
        </w:numPr>
      </w:pPr>
      <w:r>
        <w:rPr/>
        <w:t xml:space="preserve">Se otorgan puntos individuales y grupales para sumar en el Mapa de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Expresión corporal y reconocimiento de emociones en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suavemente, pregunta “¿Cómo se siente bailar triste? ¿Y feliz?” y anima 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crear una pequeña historia con los muñecos para mostrar una emoción y contarla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Se les ofrece acompañamiento individual para imitar expresiones y usar palabras sencillas para nombrar emociones.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9"/>
        </w:numPr>
      </w:pPr>
      <w:r>
        <w:rPr/>
        <w:t xml:space="preserve">Al terminar “Imita y gana”, el docente invita a sentarse con materiales para la actividad artística, explicando que ahora van a dibujar cómo se sienten por dentro.</w:t>
      </w:r>
    </w:p>
    <w:p>
      <w:pPr>
        <w:numPr>
          <w:ilvl w:val="0"/>
          <w:numId w:val="9"/>
        </w:numPr>
      </w:pPr>
      <w:r>
        <w:rPr/>
        <w:t xml:space="preserve">Al concluir la actividad artística, se pide recoger materiales y prepararse para moverse y bailar, explicando que el cuerpo también puede contar emociones.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formar un círculo y les pregunta: “¿Qué emociones aprendimos hoy?”</w:t>
      </w:r>
    </w:p>
    <w:p>
      <w:pPr>
        <w:numPr>
          <w:ilvl w:val="0"/>
          <w:numId w:val="10"/>
        </w:numPr>
      </w:pPr>
      <w:r>
        <w:rPr/>
        <w:t xml:space="preserve">Usando el Mapa de emociones, repasan las emociones ganadas y cada niño dice una palabra o muestra una cara para cada emoción.</w:t>
      </w:r>
    </w:p>
    <w:p>
      <w:pPr>
        <w:numPr>
          <w:ilvl w:val="0"/>
          <w:numId w:val="10"/>
        </w:numPr>
      </w:pPr>
      <w:r>
        <w:rPr/>
        <w:t xml:space="preserve">Terminan con un “ticket de salida”: cada niño dice cómo se siente ahora y cómo puede mostrarlo a sus amigos.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siento hoy? ¿Puedo mostrarlo con mi cara o cuerpo?</w:t>
      </w:r>
    </w:p>
    <w:p>
      <w:pPr>
        <w:numPr>
          <w:ilvl w:val="0"/>
          <w:numId w:val="11"/>
        </w:numPr>
      </w:pPr>
      <w:r>
        <w:rPr/>
        <w:t xml:space="preserve">¿Qué hago cuando veo que un amigo está triste o feliz?</w:t>
      </w:r>
    </w:p>
    <w:p>
      <w:pPr>
        <w:numPr>
          <w:ilvl w:val="0"/>
          <w:numId w:val="11"/>
        </w:numPr>
      </w:pPr>
      <w:r>
        <w:rPr/>
        <w:t xml:space="preserve">¿Por qué es importante respetar cómo se sienten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sus esfuerzos, refuerza las buenas expresiones y escucha activa, y entrega las insignias o stickers finales como reconocimiento por ser “exploradores de emociones”.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contar en casa a sus familias lo que aprendieron y a practicar nombrar y mostrar sus emociones con ellos.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dibujar en casa una cara que muestre cómo se sienten y traerla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evaluación sumativa al cierre mediante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expresiones faciales y nombra emociones básicas (Objetivo 1).</w:t>
      </w:r>
    </w:p>
    <w:p>
      <w:pPr>
        <w:numPr>
          <w:ilvl w:val="0"/>
          <w:numId w:val="12"/>
        </w:numPr>
      </w:pPr>
      <w:r>
        <w:rPr/>
        <w:t xml:space="preserve">Identifica cómo se siente en diferentes contextos y comunica verbalmente sus emociones (Objetivos 2 y 3).</w:t>
      </w:r>
    </w:p>
    <w:p>
      <w:pPr>
        <w:numPr>
          <w:ilvl w:val="0"/>
          <w:numId w:val="12"/>
        </w:numPr>
      </w:pPr>
      <w:r>
        <w:rPr/>
        <w:t xml:space="preserve">Representa emociones mediante dibujos y movimientos (Objetivo 4).</w:t>
      </w:r>
    </w:p>
    <w:p>
      <w:pPr>
        <w:numPr>
          <w:ilvl w:val="0"/>
          <w:numId w:val="12"/>
        </w:numPr>
      </w:pPr>
      <w:r>
        <w:rPr/>
        <w:t xml:space="preserve">Demuestra respeto y escucha hacia compañeros durante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actividades (gestos, participación, comunicación).</w:t>
      </w:r>
    </w:p>
    <w:p>
      <w:pPr>
        <w:numPr>
          <w:ilvl w:val="0"/>
          <w:numId w:val="13"/>
        </w:numPr>
      </w:pPr>
      <w:r>
        <w:rPr/>
        <w:t xml:space="preserve">Registro anecdótico del docente sobre expresiones y respuestas de los niños.</w:t>
      </w:r>
    </w:p>
    <w:p>
      <w:pPr>
        <w:numPr>
          <w:ilvl w:val="0"/>
          <w:numId w:val="13"/>
        </w:numPr>
      </w:pPr>
      <w:r>
        <w:rPr/>
        <w:t xml:space="preserve">Portafolio con dibujos y producciones artísticas de cada niño.</w:t>
      </w:r>
    </w:p>
    <w:p>
      <w:pPr>
        <w:numPr>
          <w:ilvl w:val="0"/>
          <w:numId w:val="13"/>
        </w:numPr>
      </w:pPr>
      <w:r>
        <w:rPr/>
        <w:t xml:space="preserve">Autoevaluación sencilla con preguntas guiadas durante el cierre (respuestas orales).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en el juego “Imita y gana”.</w:t>
      </w:r>
    </w:p>
    <w:p>
      <w:pPr>
        <w:numPr>
          <w:ilvl w:val="0"/>
          <w:numId w:val="14"/>
        </w:numPr>
      </w:pPr>
      <w:r>
        <w:rPr/>
        <w:t xml:space="preserve">Dibujo de “Mi cara de emoción” con explicación.</w:t>
      </w:r>
    </w:p>
    <w:p>
      <w:pPr>
        <w:numPr>
          <w:ilvl w:val="0"/>
          <w:numId w:val="14"/>
        </w:numPr>
      </w:pPr>
      <w:r>
        <w:rPr/>
        <w:t xml:space="preserve">Expresión corporal en el “Baile de emociones”.</w:t>
      </w:r>
    </w:p>
    <w:p>
      <w:pPr>
        <w:numPr>
          <w:ilvl w:val="0"/>
          <w:numId w:val="14"/>
        </w:numPr>
      </w:pPr>
      <w:r>
        <w:rPr/>
        <w:t xml:space="preserve">Respuestas en la reflexión y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8E4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338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F0A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F48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74C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01E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F42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3A8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401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8BD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EE5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C9A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F83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103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2026-09-26T01:16:48-05:00</dcterms:created>
  <dcterms:modified xsi:type="dcterms:W3CDTF">2026-09-26T01:16:48-05:00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