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Seguridad en Pinturas Aeronáuticas: Remoción, Aplicación y Análisis de Accidentes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Bioquímica con el propósito de abordar los procesos de remoción y aplicación de pinturas aeronáuticas, además de analizar problemas reales y accidentes relacionados con estas técnicas. A través de un enfoque basado en la indagación, los estudiantes desarrollarán competencias para identificar los desafíos técnicos y de seguridad que implica el manejo de pinturas en la aviación, comprendiendo tanto sus propiedades químicas como su impacto en la integridad estructural y operativa de aeronaves.</w:t>
      </w:r>
    </w:p>
    <w:p>
      <w:pPr/>
      <w:r>
        <w:rPr/>
        <w:t xml:space="preserve">La relevancia de este tema radica en la necesidad de garantizar la seguridad aérea y la durabilidad de las aeronaves, aspectos directamente vinculados con la calidad y aplicación de las pinturas especializadas. Los estudiantes conectarán los contenidos teóricos con casos reales de accidentes derivados de fallas en los procesos de recubrimiento, fortaleciendo su capacidad crítica y analítica para proponer soluciones innovadoras y seguras en su futuro profesional.</w:t>
      </w:r>
    </w:p>
    <w:p>
      <w:pPr/>
      <w:r>
        <w:rPr/>
        <w:t xml:space="preserve">Este aprendizaje activo y centrado en el estudiante les permitirá no solo conocer los fundamentos técnicos, sino también desarrollar habilidades para investigar, analizar datos y trabajar colaborativamente, aspectos esenciales en la ingeniería bioquímica aplicada a la industria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químicos y físicos involucrados en la remoción y aplicación de pinturas aeronáuticas.</w:t>
      </w:r>
    </w:p>
    <w:p>
      <w:pPr>
        <w:numPr>
          <w:ilvl w:val="0"/>
          <w:numId w:val="1"/>
        </w:numPr>
      </w:pPr>
      <w:r>
        <w:rPr/>
        <w:t xml:space="preserve">Investigar problemas reales y accidentes relacionados con fallas en pinturas de aviación y sus consecuencias.</w:t>
      </w:r>
    </w:p>
    <w:p>
      <w:pPr>
        <w:numPr>
          <w:ilvl w:val="0"/>
          <w:numId w:val="1"/>
        </w:numPr>
      </w:pPr>
      <w:r>
        <w:rPr/>
        <w:t xml:space="preserve">Diseñar propuestas de mejora para la aplicación segura y eficiente de pinturas en aeronaves.</w:t>
      </w:r>
    </w:p>
    <w:p>
      <w:pPr>
        <w:numPr>
          <w:ilvl w:val="0"/>
          <w:numId w:val="1"/>
        </w:numPr>
      </w:pPr>
      <w:r>
        <w:rPr/>
        <w:t xml:space="preserve">Argumentar con base científica las mejores prácticas para la manipulación y mantenimiento de recubrimientos aeronáuticos.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muestras de materiales pintados típicos de aeronaves (aluminio, compuestos).</w:t>
      </w:r>
    </w:p>
    <w:p>
      <w:pPr>
        <w:numPr>
          <w:ilvl w:val="0"/>
          <w:numId w:val="2"/>
        </w:numPr>
      </w:pPr>
      <w:r>
        <w:rPr/>
        <w:t xml:space="preserve">Equipos o imágenes para demostración de técnicas de remoción (lijadoras, decapantes, etc.).</w:t>
      </w:r>
    </w:p>
    <w:p>
      <w:pPr>
        <w:numPr>
          <w:ilvl w:val="0"/>
          <w:numId w:val="2"/>
        </w:numPr>
      </w:pPr>
      <w:r>
        <w:rPr/>
        <w:t xml:space="preserve">Proyector y computadora con acceso a videos y presentación multimedia.</w:t>
      </w:r>
    </w:p>
    <w:p>
      <w:pPr>
        <w:numPr>
          <w:ilvl w:val="0"/>
          <w:numId w:val="2"/>
        </w:numPr>
      </w:pPr>
      <w:r>
        <w:rPr/>
        <w:t xml:space="preserve">Acceso a bases de datos o artículos científicos sobre accidentes aeronáuticos vinculados a pinturas.</w:t>
      </w:r>
    </w:p>
    <w:p>
      <w:pPr>
        <w:numPr>
          <w:ilvl w:val="0"/>
          <w:numId w:val="2"/>
        </w:numPr>
      </w:pPr>
      <w:r>
        <w:rPr/>
        <w:t xml:space="preserve">Hojas para toma de notas y material para elaboración de organizadores gráficos (papel, marcadores).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presentaciones (ejemplo: Miro, PowerPoint).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e inorgánica relacionados con pinturas y recubrimientos.</w:t>
      </w:r>
    </w:p>
    <w:p>
      <w:pPr>
        <w:numPr>
          <w:ilvl w:val="0"/>
          <w:numId w:val="3"/>
        </w:numPr>
      </w:pPr>
      <w:r>
        <w:rPr/>
        <w:t xml:space="preserve">Familiaridad con procesos industriales y de manufactura en ingeniería.</w:t>
      </w:r>
    </w:p>
    <w:p>
      <w:pPr>
        <w:numPr>
          <w:ilvl w:val="0"/>
          <w:numId w:val="3"/>
        </w:numPr>
      </w:pPr>
      <w:r>
        <w:rPr/>
        <w:t xml:space="preserve">Habilidades básicas para investigación y análisis crítico de información técnica.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los procesos de remoción y aplicación de pinturas aeronáuticas y analizarán casos reales de accidentes vinculados, para entender la importancia de la calidad y seguridad en estas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 en la investigación y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factores químicos y físicos creen que afectan la adhesión y durabilidad de una pintura en una aeronave? ¿Cómo podría una falla en la pintura afectar la seguridad del vuelo?"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ideas en una ronda rápida (3 minutos por estudiante en grupos pequeños), anotando sus hipótesis en hojas.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dato real: "En 2010, un accidente aéreo se relacionó con una falla en la protección anticorrosiva, derivada de una aplicación incorrecta de pintura. Hoy investigaremos cómo evitar estas situaciones."</w:t>
      </w:r>
    </w:p>
    <w:p>
      <w:pPr/>
      <w:r>
        <w:rPr/>
        <w:t xml:space="preserve">Además, muestra un video corto (3 minutos) sobre la importancia de los recubrimientos en la aviación moderna.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futura profesional de los estudiantes, destacando que las pinturas aeronáuticas no solo embellecen, sino que son cruciales para la seguridad y eficiencia energética de las aeronaves.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investigar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pregunta guía: "¿Cuáles son las principales técnicas para remover y aplicar pinturas en aeronaves y qué riesgos asociados existen?"</w:t>
      </w:r>
    </w:p>
    <w:p>
      <w:pPr/>
      <w:r>
        <w:rPr/>
        <w:t xml:space="preserve">Divide a la clase en grupos de 4 para explorar distintas fuentes asignadas (artículos, videos, bases de datos) relacionadas con:</w:t>
      </w:r>
    </w:p>
    <w:p>
      <w:pPr>
        <w:numPr>
          <w:ilvl w:val="0"/>
          <w:numId w:val="4"/>
        </w:numPr>
      </w:pPr>
      <w:r>
        <w:rPr/>
        <w:t xml:space="preserve">Técnicas químicas y mecánicas de remoción de pintura.</w:t>
      </w:r>
    </w:p>
    <w:p>
      <w:pPr>
        <w:numPr>
          <w:ilvl w:val="0"/>
          <w:numId w:val="4"/>
        </w:numPr>
      </w:pPr>
      <w:r>
        <w:rPr/>
        <w:t xml:space="preserve">Procedimientos de aplicación y secado de pinturas aeronáuticas.</w:t>
      </w:r>
    </w:p>
    <w:p>
      <w:pPr>
        <w:numPr>
          <w:ilvl w:val="0"/>
          <w:numId w:val="4"/>
        </w:numPr>
      </w:pPr>
      <w:r>
        <w:rPr/>
        <w:t xml:space="preserve">Casos de accidentes causados por fallas en pinturas o recubrimientos.</w:t>
      </w:r>
    </w:p>
    <w:p>
      <w:pPr/>
      <w:r>
        <w:rPr>
          <w:b w:val="1"/>
          <w:bCs w:val="1"/>
        </w:rPr>
        <w:t xml:space="preserve">Actividad 1: Investigación en grupos sobre técnicas y accidentes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y problemas reales relacionados con pinturas aeronáuticas.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temática específica (remoción, aplicación, accidente) con materiales asignados.</w:t>
      </w:r>
    </w:p>
    <w:p>
      <w:pPr>
        <w:numPr>
          <w:ilvl w:val="1"/>
          <w:numId w:val="5"/>
        </w:numPr>
      </w:pPr>
      <w:r>
        <w:rPr/>
        <w:t xml:space="preserve">Investigan 15 minutos tomando notas y preparando una síntesis.</w:t>
      </w:r>
    </w:p>
    <w:p>
      <w:pPr>
        <w:numPr>
          <w:ilvl w:val="1"/>
          <w:numId w:val="5"/>
        </w:numPr>
      </w:pPr>
      <w:r>
        <w:rPr/>
        <w:t xml:space="preserve">Identifican factores críticos y posibles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resumen en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"¿Qué provoca una mala remoción? ¿Cómo se relaciona la aplicación con la corrosión?"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las causas y consecuencias de accidentes vinculados a pinturas aeronáuticas.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a cada grupo un resumen de un accidente real.</w:t>
      </w:r>
    </w:p>
    <w:p>
      <w:pPr>
        <w:numPr>
          <w:ilvl w:val="1"/>
          <w:numId w:val="6"/>
        </w:numPr>
      </w:pPr>
      <w:r>
        <w:rPr/>
        <w:t xml:space="preserve">Discuten causas, efectos y posibles medidas preventivas (15 minutos).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 (15 discusión + 10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en seguridad y buenas prácticas, corrige conceptos erróneos.</w:t>
      </w:r>
    </w:p>
    <w:p>
      <w:pPr/>
      <w:r>
        <w:rPr>
          <w:b w:val="1"/>
          <w:bCs w:val="1"/>
        </w:rPr>
        <w:t xml:space="preserve">Actividad 3: Diseño de propuesta de mejora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optimizar la remoción y aplicación de pinturas y prevenir fallas.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elaboran un plan o protocolo que incluya mejores prácticas y recomendaciones basadas en lo aprendido (20 minutos).</w:t>
      </w:r>
    </w:p>
    <w:p>
      <w:pPr>
        <w:numPr>
          <w:ilvl w:val="1"/>
          <w:numId w:val="7"/>
        </w:numPr>
      </w:pPr>
      <w:r>
        <w:rPr/>
        <w:t xml:space="preserve">Preparan un documento breve o infografía.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o infografía con plan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fuentes y supervisa la coherencia técnica.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casos adicionales o preparar preguntas para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 un mentor (compañero o docente) para reforzar conceptos y guiar la elaboración de los productos.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investigación apoya el análisis de casos y cómo ambos fundamentan el diseño de mejoras, preparando a los estudiantes para sintetizar su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resumen en 3 ideas clave sobre remoción, aplicación y seguridad en pinturas aeronáuticas, usando un organizador gráfico en papel 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sintetizar y compartir sus ideas con el grupo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notas:</w:t>
      </w:r>
    </w:p>
    <w:p>
      <w:pPr>
        <w:numPr>
          <w:ilvl w:val="0"/>
          <w:numId w:val="9"/>
        </w:numPr>
      </w:pPr>
      <w:r>
        <w:rPr/>
        <w:t xml:space="preserve">¿Qué aspectos del proceso de remoción y aplicación son críticos para evitar accidentes?</w:t>
      </w:r>
    </w:p>
    <w:p>
      <w:pPr>
        <w:numPr>
          <w:ilvl w:val="0"/>
          <w:numId w:val="9"/>
        </w:numPr>
      </w:pPr>
      <w:r>
        <w:rPr/>
        <w:t xml:space="preserve">¿Cómo relacionan el conocimiento químico con la seguridad operacional en aviación?</w:t>
      </w:r>
    </w:p>
    <w:p>
      <w:pPr>
        <w:numPr>
          <w:ilvl w:val="0"/>
          <w:numId w:val="9"/>
        </w:numPr>
      </w:pPr>
      <w:r>
        <w:rPr/>
        <w:t xml:space="preserve">¿Qué mejoras implementaría en un entorno real para garantizar la calidad en pinturas aeronáuticas?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análisis y proponiendo preguntas adicionales para profundizar, valorando la participación y calidad de los productos entregados.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situaciones laborales, enfatizando la importancia de la investigación continua y aplicación práctica para la seguridad e innovación en la industria aeronáutica.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individual investigar un avance tecnológico reciente en pinturas aeronáuticas y preparar un breve informe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mediante la pregunta detonadora para identificar conocimientos previos y percepciones.</w:t>
      </w:r>
    </w:p>
    <w:p>
      <w:pPr>
        <w:numPr>
          <w:ilvl w:val="0"/>
          <w:numId w:val="10"/>
        </w:numPr>
      </w:pPr>
      <w:r>
        <w:rPr/>
        <w:t xml:space="preserve">Formativa: Durante el desarrollo a través de la observación directa, preguntas guía y revisión de productos grupales (mapas conceptuales, presentaciones, propuestas).</w:t>
      </w:r>
    </w:p>
    <w:p>
      <w:pPr>
        <w:numPr>
          <w:ilvl w:val="0"/>
          <w:numId w:val="10"/>
        </w:numPr>
      </w:pPr>
      <w:r>
        <w:rPr/>
        <w:t xml:space="preserve">Sumativa: En el cierre mediante la síntesis grupal, respuestas escritas de reflexión metacognitiva y análisis de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procesos químicos y físicos en remoción y aplicación de pinturas (objetivo 1).</w:t>
      </w:r>
    </w:p>
    <w:p>
      <w:pPr>
        <w:numPr>
          <w:ilvl w:val="0"/>
          <w:numId w:val="11"/>
        </w:numPr>
      </w:pPr>
      <w:r>
        <w:rPr/>
        <w:t xml:space="preserve">Habilidad para investigar y relacionar problemas reales y accidentes con fallas en pinturas (objetivo 2).</w:t>
      </w:r>
    </w:p>
    <w:p>
      <w:pPr>
        <w:numPr>
          <w:ilvl w:val="0"/>
          <w:numId w:val="11"/>
        </w:numPr>
      </w:pPr>
      <w:r>
        <w:rPr/>
        <w:t xml:space="preserve">Creatividad y rigor en el diseño de propuestas de mejora (objetivo 3).</w:t>
      </w:r>
    </w:p>
    <w:p>
      <w:pPr>
        <w:numPr>
          <w:ilvl w:val="0"/>
          <w:numId w:val="11"/>
        </w:numPr>
      </w:pPr>
      <w:r>
        <w:rPr/>
        <w:t xml:space="preserve">Argumentación científica sustentada en evidencias durante las presentaciones y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12"/>
        </w:numPr>
      </w:pPr>
      <w:r>
        <w:rPr/>
        <w:t xml:space="preserve">Rúbrica para evaluar mapas conceptuales, presentaciones y propuestas de mejora.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sesión para fomentar la reflexión sobre el propio aprendizaje y el de sus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y esquemas de procesos.</w:t>
      </w:r>
    </w:p>
    <w:p>
      <w:pPr>
        <w:numPr>
          <w:ilvl w:val="0"/>
          <w:numId w:val="13"/>
        </w:numPr>
      </w:pPr>
      <w:r>
        <w:rPr/>
        <w:t xml:space="preserve">Presentaciones orales sobre análisis de casos.</w:t>
      </w:r>
    </w:p>
    <w:p>
      <w:pPr>
        <w:numPr>
          <w:ilvl w:val="0"/>
          <w:numId w:val="13"/>
        </w:numPr>
      </w:pPr>
      <w:r>
        <w:rPr/>
        <w:t xml:space="preserve">Documentos o infografías con propuestas de mejora.</w:t>
      </w:r>
    </w:p>
    <w:p>
      <w:pPr>
        <w:numPr>
          <w:ilvl w:val="0"/>
          <w:numId w:val="13"/>
        </w:numPr>
      </w:pPr>
      <w:r>
        <w:rPr/>
        <w:t xml:space="preserve">Respuestas escritas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videoconferencia con función de pizarra colaborativa (ej. Microsoft Teams o Zoom con Whiteboard)    </w:t>
      </w:r>
      <w:r>
        <w:rPr/>
        <w:t xml:space="preserve">Implementación: El docente presenta la introducción y el video breve usando la plataforma, mientras los estudiantes anotan sus hipótesis en la pizarra digital durante la ronda rápida en grupos pequeños.</w:t>
      </w:r>
      <w:r>
        <w:rPr/>
        <w:t xml:space="preserve">    </w:t>
      </w:r>
      <w:r>
        <w:rPr/>
        <w:t xml:space="preserve">Contribución: Facilita la interacción sincrónica y el registro digital de ideas, estimulando la reflexión previa. Los estudiantes pueden ver y comentar hipótesis de sus compañeros, enriqueciendo el debate.</w:t>
      </w:r>
      <w:r>
        <w:rPr/>
        <w:t xml:space="preserve">    </w:t>
      </w:r>
      <w:r>
        <w:rPr/>
        <w:t xml:space="preserve">Nivel SAMR: Sustitución (herramienta digital que reemplaza la discusión y anotación en papel tradicional)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Cuestionarios interactivos con IA para activación y motivación (ej. Kahoot! o Quizizz con preguntas personalizadas)    </w:t>
      </w:r>
      <w:r>
        <w:rPr/>
        <w:t xml:space="preserve">Implementación: Después de la introducción, el docente lanza un cuestionario corto con preguntas detonadoras para activar conocimientos previos y motivar, con retroalimentación inmediata generada por la plataforma.</w:t>
      </w:r>
      <w:r>
        <w:rPr/>
        <w:t xml:space="preserve">    </w:t>
      </w:r>
      <w:r>
        <w:rPr/>
        <w:t xml:space="preserve">Contribución: Permite evaluar rápidamente las ideas previas, motivar la participación y ajustar el enfoque del docente según las respuestas, fomentando el pensamiento crítico sobre factores que afectan la pintura aeronáutica.</w:t>
      </w:r>
      <w:r>
        <w:rPr/>
        <w:t xml:space="preserve">    </w:t>
      </w:r>
      <w:r>
        <w:rPr/>
        <w:t xml:space="preserve">Nivel SAMR: Aumento (mejora la efectividad y el dinamismo sin cambiar la tarea de activación)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Repositorio digital colaborativo con IA para búsqueda y análisis de información (ej. Google Workspace con Google Scholar y herramientas de resumen IA como Scholarcy)    </w:t>
      </w:r>
      <w:r>
        <w:rPr/>
        <w:t xml:space="preserve">Implementación: Los grupos acceden a documentos científicos y bases de datos digitales, usando IA para generar resúmenes automáticos y resaltar datos clave sobre técnicas de remoción y aplicación de pintura.</w:t>
      </w:r>
      <w:r>
        <w:rPr/>
        <w:t xml:space="preserve">    </w:t>
      </w:r>
      <w:r>
        <w:rPr/>
        <w:t xml:space="preserve">Contribución: Optimiza la investigación permitiendo a los estudiantes concentrarse en análisis crítico y discusión, acelerando la comprensión de contenido complejo y facilitando la integración de múltiples fuentes.</w:t>
      </w:r>
      <w:r>
        <w:rPr/>
        <w:t xml:space="preserve">    </w:t>
      </w:r>
      <w:r>
        <w:rPr/>
        <w:t xml:space="preserve">Nivel SAMR: Modificación (rediseña la actividad de investigación tradicional con apoyo de IA para síntesis de información)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procesos de remoción y aplicación de pintura aeronáutica (ej. software especializado o simuladores 3D accesibles vía navegador)    </w:t>
      </w:r>
      <w:r>
        <w:rPr/>
        <w:t xml:space="preserve">Implementación: Cada grupo experimenta virtualmente con distintas técnicas y parámetros, observando efectos en la adhesión y durabilidad, y riesgos asociados, mediante simulación interactiva.</w:t>
      </w:r>
      <w:r>
        <w:rPr/>
        <w:t xml:space="preserve">    </w:t>
      </w:r>
      <w:r>
        <w:rPr/>
        <w:t xml:space="preserve">Contribución: Permite una comprensión práctica y visual de procesos complejos y riesgos reales sin los costos o peligros del laboratorio físico, fomentando la experimentación activa y el aprendizaje experiencial.</w:t>
      </w:r>
      <w:r>
        <w:rPr/>
        <w:t xml:space="preserve">    </w:t>
      </w:r>
      <w:r>
        <w:rPr/>
        <w:t xml:space="preserve">Nivel SAMR: Redefinición (crea una experiencia educativa nueva imposible con métodos tradicionales)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casos con IA para evaluación de accidentes (ej. herramienta de análisis de texto y patrones como IBM Watson o similar, adaptada para educación)    </w:t>
      </w:r>
      <w:r>
        <w:rPr/>
        <w:t xml:space="preserve">Implementación: Los estudiantes ingresan datos de accidentes reales relacionados con fallas en pinturas y la IA ayuda a identificar causas, patrones y recomendaciones de seguridad, facilitando la discusión guiada.</w:t>
      </w:r>
      <w:r>
        <w:rPr/>
        <w:t xml:space="preserve">    </w:t>
      </w:r>
      <w:r>
        <w:rPr/>
        <w:t xml:space="preserve">Contribución: Promueve un análisis profundo basado en evidencia, desarrolla habilidades críticas y de toma de decisiones, conectando teoría con problemas reales de seguridad aeronáutica.</w:t>
      </w:r>
      <w:r>
        <w:rPr/>
        <w:t xml:space="preserve">    </w:t>
      </w:r>
      <w:r>
        <w:rPr/>
        <w:t xml:space="preserve">Nivel SAMR: Modificación (transforma el análisis tradicional con apoyo analítico automatizado)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Blog o wiki colaborativo para síntesis y reflexión final (ej. WordPress, Google Sites o similar)    </w:t>
      </w:r>
      <w:r>
        <w:rPr/>
        <w:t xml:space="preserve">Implementación: Los estudiantes redactan colaborativamente las conclusiones y recomendaciones del tema, integrando aprendizajes y reflexión personal, visibles para toda la clase y docentes.</w:t>
      </w:r>
      <w:r>
        <w:rPr/>
        <w:t xml:space="preserve">    </w:t>
      </w:r>
      <w:r>
        <w:rPr/>
        <w:t xml:space="preserve">Contribución: Fomenta la metacognición, comunicación escrita y trabajo en equipo, dejando un producto tangible que puede ser consultado posteriormente.</w:t>
      </w:r>
      <w:r>
        <w:rPr/>
        <w:t xml:space="preserve">    </w:t>
      </w:r>
      <w:r>
        <w:rPr/>
        <w:t xml:space="preserve">Nivel SAMR: Aumento (mejora la presentación y almacenamiento del trabajo sin cambiar la tarea básica de síntesis)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3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9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28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E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1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289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150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8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F2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5E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A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850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10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B3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000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E8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