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Código: De Lenguaje Coloquial a Ecuaciones de Primer Grado</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y apliquen el lenguaje coloquial y simbólico en la resolución de ecuaciones de primer grado. A través de actividades colaborativas, los estudiantes transformarán situaciones cotidianas expresadas en palabras en ecuaciones matemáticas que podrán resolver y analizar.</w:t>
      </w:r>
    </w:p>
    <w:p>
      <w:pPr/>
      <w:r>
        <w:rPr/>
        <w:t xml:space="preserve">El propósito es desarrollar habilidades de pensamiento lógico y algebraico, fundamentales para comprender problemas matemáticos y su representación simbólica. Además, se enfatiza la conexión con contextos reales y usos prácticos, facilitando que los estudiantes vean la utilidad del álgebra en su vida diaria.</w:t>
      </w:r>
    </w:p>
    <w:p>
      <w:pPr/>
      <w:r>
        <w:rPr/>
        <w:t xml:space="preserve">Al dominar el lenguaje simbólico y las ecuaciones, los estudiantes podrán interpretar problemas, estructurarlos matemáticamente, y resolverlos con confianza, fortaleciendo competencias clave para su formación académica y su desarrollo personal.</w:t>
      </w:r>
    </w:p>
    <w:p/>
    <w:p>
      <w:pPr/>
      <w:r>
        <w:rPr>
          <w:color w:val="2b6cb0"/>
          <w:sz w:val="28"/>
          <w:szCs w:val="28"/>
          <w:b w:val="1"/>
          <w:bCs w:val="1"/>
        </w:rPr>
        <w:t xml:space="preserve">Objetivos de Aprendizaje</w:t>
      </w:r>
    </w:p>
    <w:p>
      <w:pPr>
        <w:numPr>
          <w:ilvl w:val="0"/>
          <w:numId w:val="1"/>
        </w:numPr>
      </w:pPr>
      <w:r>
        <w:rPr/>
        <w:t xml:space="preserve">Interpretar expresiones en lenguaje coloquial y convertirlas en lenguaje simbólico mediante ecuaciones de primer grado.</w:t>
      </w:r>
    </w:p>
    <w:p>
      <w:pPr>
        <w:numPr>
          <w:ilvl w:val="0"/>
          <w:numId w:val="1"/>
        </w:numPr>
      </w:pPr>
      <w:r>
        <w:rPr/>
        <w:t xml:space="preserve">Resolver ecuaciones de primer grado con una incógnita aplicando métodos algebraicos adecuados.</w:t>
      </w:r>
    </w:p>
    <w:p>
      <w:pPr>
        <w:numPr>
          <w:ilvl w:val="0"/>
          <w:numId w:val="1"/>
        </w:numPr>
      </w:pPr>
      <w:r>
        <w:rPr/>
        <w:t xml:space="preserve">Colaborar activamente en grupos pequeños para construir conocimiento matemático y resolver problemas en equipo.</w:t>
      </w:r>
    </w:p>
    <w:p>
      <w:pPr>
        <w:numPr>
          <w:ilvl w:val="0"/>
          <w:numId w:val="1"/>
        </w:numPr>
      </w:pPr>
      <w:r>
        <w:rPr/>
        <w:t xml:space="preserve">Analizar y verificar soluciones de ecuaciones para validar resultados.</w:t>
      </w:r>
    </w:p>
    <w:p>
      <w:pPr>
        <w:numPr>
          <w:ilvl w:val="0"/>
          <w:numId w:val="1"/>
        </w:numPr>
      </w:pPr>
      <w:r>
        <w:rPr/>
        <w:t xml:space="preserve">Comunicar claramente el proceso y resultado de la resolución de ecuaciones usando lenguaje matemático y coloquial.</w:t>
      </w:r>
    </w:p>
    <w:p/>
    <w:p>
      <w:pPr/>
      <w:r>
        <w:rPr>
          <w:color w:val="2b6cb0"/>
          <w:sz w:val="28"/>
          <w:szCs w:val="28"/>
          <w:b w:val="1"/>
          <w:bCs w:val="1"/>
        </w:rPr>
        <w:t xml:space="preserve">Recursos Necesarios</w:t>
      </w:r>
    </w:p>
    <w:p>
      <w:pPr>
        <w:numPr>
          <w:ilvl w:val="0"/>
          <w:numId w:val="2"/>
        </w:numPr>
      </w:pPr>
      <w:r>
        <w:rPr/>
        <w:t xml:space="preserve">Pizarras individuales o pizarras blancas pequeñas (una por estudiante o pareja)</w:t>
      </w:r>
    </w:p>
    <w:p>
      <w:pPr>
        <w:numPr>
          <w:ilvl w:val="0"/>
          <w:numId w:val="2"/>
        </w:numPr>
      </w:pPr>
      <w:r>
        <w:rPr/>
        <w:t xml:space="preserve">Marcadores para pizarras blancas</w:t>
      </w:r>
    </w:p>
    <w:p>
      <w:pPr>
        <w:numPr>
          <w:ilvl w:val="0"/>
          <w:numId w:val="2"/>
        </w:numPr>
      </w:pPr>
      <w:r>
        <w:rPr/>
        <w:t xml:space="preserve">Hojas impresas con problemas escritos en lenguaje coloquial (mínimo 3 por grupo)</w:t>
      </w:r>
    </w:p>
    <w:p>
      <w:pPr>
        <w:numPr>
          <w:ilvl w:val="0"/>
          <w:numId w:val="2"/>
        </w:numPr>
      </w:pPr>
      <w:r>
        <w:rPr/>
        <w:t xml:space="preserve">Cuadernos o libretas personales para anotaciones</w:t>
      </w:r>
    </w:p>
    <w:p>
      <w:pPr>
        <w:numPr>
          <w:ilvl w:val="0"/>
          <w:numId w:val="2"/>
        </w:numPr>
      </w:pPr>
      <w:r>
        <w:rPr/>
        <w:t xml:space="preserve">Presentación digital (diapositivas) con ejemplos visuales y videos cortos (2-3 minutos)</w:t>
      </w:r>
    </w:p>
    <w:p>
      <w:pPr>
        <w:numPr>
          <w:ilvl w:val="0"/>
          <w:numId w:val="2"/>
        </w:numPr>
      </w:pPr>
      <w:r>
        <w:rPr/>
        <w:t xml:space="preserve">Computadora y proyector o pantalla para presentación</w:t>
      </w:r>
    </w:p>
    <w:p>
      <w:pPr>
        <w:numPr>
          <w:ilvl w:val="0"/>
          <w:numId w:val="2"/>
        </w:numPr>
      </w:pPr>
      <w:r>
        <w:rPr/>
        <w:t xml:space="preserve">Calculadoras básicas (opcional)</w:t>
      </w:r>
    </w:p>
    <w:p>
      <w:pPr>
        <w:numPr>
          <w:ilvl w:val="0"/>
          <w:numId w:val="2"/>
        </w:numPr>
      </w:pPr>
      <w:r>
        <w:rPr/>
        <w:t xml:space="preserve">Tarjetas con símbolos y términos algebraicos para actividades de correspondencia</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incógnita como representación de un número desconocido.</w:t>
      </w:r>
    </w:p>
    <w:p>
      <w:pPr>
        <w:numPr>
          <w:ilvl w:val="0"/>
          <w:numId w:val="3"/>
        </w:numPr>
      </w:pPr>
      <w:r>
        <w:rPr/>
        <w:t xml:space="preserve">Habilidad para leer y comprender enunciados sencillos en lenguaje coloquial.</w:t>
      </w:r>
    </w:p>
    <w:p>
      <w:pPr>
        <w:numPr>
          <w:ilvl w:val="0"/>
          <w:numId w:val="3"/>
        </w:numPr>
      </w:pPr>
      <w:r>
        <w:rPr/>
        <w:t xml:space="preserve">Experiencia previa en trabajo en equipo y actividades colaborativas.</w:t>
      </w:r>
    </w:p>
    <w:p/>
    <w:p>
      <w:pPr/>
      <w:r>
        <w:rPr>
          <w:color w:val="2b6cb0"/>
          <w:sz w:val="28"/>
          <w:szCs w:val="28"/>
          <w:b w:val="1"/>
          <w:bCs w:val="1"/>
        </w:rPr>
        <w:t xml:space="preserve">Actividades</w:t>
      </w:r>
    </w:p>
    <w:p>
      <w:pPr/>
      <w:r>
        <w:rPr/>
        <w:t xml:space="preserve">Sesión 1: Introducción al lenguaje coloquial y simbólico en matemáticasFase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el lenguaje coloquial y simbólico en matemáticas y empezar a relacionarlos para construir ecuaciones.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"Si digo 'tres más un número es ocho', ¿cómo lo escribirías usando símbolos matemáticos?"</w:t>
      </w:r>
    </w:p>
    <w:p>
      <w:pPr>
        <w:numPr>
          <w:ilvl w:val="0"/>
          <w:numId w:val="4"/>
        </w:numPr>
      </w:pPr>
      <w:r>
        <w:rPr>
          <w:b w:val="1"/>
          <w:bCs w:val="1"/>
        </w:rPr>
        <w:t xml:space="preserve">Estudiantes:</w:t>
      </w:r>
      <w:r>
        <w:rPr/>
        <w:t xml:space="preserve"> Piensan individualmente y comparten sus ideas en voz alta.</w:t>
      </w:r>
    </w:p>
    <w:p>
      <w:pPr/>
      <w:r>
        <w:rPr>
          <w:b w:val="1"/>
          <w:bCs w:val="1"/>
        </w:rPr>
        <w:t xml:space="preserve">Motivación y enganche:</w:t>
      </w:r>
    </w:p>
    <w:p>
      <w:pPr/>
      <w:r>
        <w:rPr>
          <w:b w:val="1"/>
          <w:bCs w:val="1"/>
        </w:rPr>
        <w:t xml:space="preserve">Docente:</w:t>
      </w:r>
      <w:r>
        <w:rPr/>
        <w:t xml:space="preserve"> Muestra un video corto (2 minutos) que presenta situaciones cotidianas expresadas en palabras y después en símbolos matemáticos para captar interés.</w:t>
      </w:r>
    </w:p>
    <w:p>
      <w:pPr/>
      <w:r>
        <w:rPr>
          <w:b w:val="1"/>
          <w:bCs w:val="1"/>
        </w:rPr>
        <w:t xml:space="preserve">Contextualización:</w:t>
      </w:r>
    </w:p>
    <w:p>
      <w:pPr/>
      <w:r>
        <w:rPr>
          <w:b w:val="1"/>
          <w:bCs w:val="1"/>
        </w:rPr>
        <w:t xml:space="preserve">Docente:</w:t>
      </w:r>
      <w:r>
        <w:rPr/>
        <w:t xml:space="preserve"> Explica cómo en la vida diaria usamos palabras para expresar cantidades y relaciones, y cómo el lenguaje simbólico nos ayuda a resolver esos problemas más rápido y con claridad.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Conduce una lluvia de ideas en grupo grande para identificar expresiones comunes en lenguaje coloquial que pueden convertirse en ecuaciones. Presenta ejemplos guiados para explicar la estructura básica de una ecuación de primer grado.</w:t>
      </w:r>
    </w:p>
    <w:p>
      <w:pPr/>
      <w:r>
        <w:rPr>
          <w:b w:val="1"/>
          <w:bCs w:val="1"/>
        </w:rPr>
        <w:t xml:space="preserve">Actividades de aprendizaje activo:</w:t>
      </w:r>
    </w:p>
    <w:p>
      <w:pPr>
        <w:numPr>
          <w:ilvl w:val="0"/>
          <w:numId w:val="5"/>
        </w:numPr>
      </w:pPr>
      <w:r>
        <w:rPr>
          <w:b w:val="1"/>
          <w:bCs w:val="1"/>
        </w:rPr>
        <w:t xml:space="preserve">Actividad 1: "De palabra a símbolo"</w:t>
      </w:r>
      <w:br/>
      <w:r>
        <w:rPr/>
        <w:t xml:space="preserve">- </w:t>
      </w:r>
      <w:r>
        <w:rPr>
          <w:b w:val="1"/>
          <w:bCs w:val="1"/>
        </w:rPr>
        <w:t xml:space="preserve">Objetivo:</w:t>
      </w:r>
      <w:r>
        <w:rPr/>
        <w:t xml:space="preserve"> Interpretar expresiones en lenguaje coloquial y traducirlas a lenguaje simbólico.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Ecuaciones escritas en pizarras blancas y explicación oral</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Circular por los grupos, hacer preguntas como "¿Qué representa cada número?", "¿Cómo sabes que esa es la incógnita?", "¿Qué operación usaste y por qué?" para guiar y validar.</w:t>
      </w:r>
    </w:p>
    <w:p>
      <w:pPr>
        <w:numPr>
          <w:ilvl w:val="1"/>
          <w:numId w:val="5"/>
        </w:numPr>
      </w:pPr>
      <w:r>
        <w:rPr/>
        <w:t xml:space="preserve">Formar grupos de 3-4 estudiantes.</w:t>
      </w:r>
    </w:p>
    <w:p>
      <w:pPr>
        <w:numPr>
          <w:ilvl w:val="1"/>
          <w:numId w:val="5"/>
        </w:numPr>
      </w:pPr>
      <w:r>
        <w:rPr/>
        <w:t xml:space="preserve">Cada grupo recibe 3 enunciados escritos en lenguaje coloquial (ejemplo: "El doble de un número menos cinco es once").</w:t>
      </w:r>
    </w:p>
    <w:p>
      <w:pPr>
        <w:numPr>
          <w:ilvl w:val="1"/>
          <w:numId w:val="5"/>
        </w:numPr>
      </w:pPr>
      <w:r>
        <w:rPr/>
        <w:t xml:space="preserve">En equipo, discuten y escriben la ecuación correspondiente en la pizarra blanca.</w:t>
      </w:r>
    </w:p>
    <w:p>
      <w:pPr>
        <w:numPr>
          <w:ilvl w:val="1"/>
          <w:numId w:val="5"/>
        </w:numPr>
      </w:pPr>
      <w:r>
        <w:rPr/>
        <w:t xml:space="preserve">Luego, cada grupo presenta una de sus ecuaciones al resto y explica cómo la construyeron.</w:t>
      </w:r>
    </w:p>
    <w:p>
      <w:pPr>
        <w:numPr>
          <w:ilvl w:val="0"/>
          <w:numId w:val="5"/>
        </w:numPr>
      </w:pPr>
      <w:r>
        <w:rPr>
          <w:b w:val="1"/>
          <w:bCs w:val="1"/>
        </w:rPr>
        <w:t xml:space="preserve">Actividad 2: "Tarjetas simbólicas"</w:t>
      </w:r>
      <w:br/>
      <w:r>
        <w:rPr/>
        <w:t xml:space="preserve">- </w:t>
      </w:r>
      <w:r>
        <w:rPr>
          <w:b w:val="1"/>
          <w:bCs w:val="1"/>
        </w:rPr>
        <w:t xml:space="preserve">Objetivo:</w:t>
      </w:r>
      <w:r>
        <w:rPr/>
        <w:t xml:space="preserve"> Familiarizarse con símbolos y términos algebraicos básicos.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Conjuntos de tarjetas emparejadas correctamente</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Supervisar, corregir emparejamientos erróneos y aclarar dudas.</w:t>
      </w:r>
    </w:p>
    <w:p>
      <w:pPr>
        <w:numPr>
          <w:ilvl w:val="1"/>
          <w:numId w:val="5"/>
        </w:numPr>
      </w:pPr>
      <w:r>
        <w:rPr/>
        <w:t xml:space="preserve">En la misma agrupación, entregan tarjetas con símbolos (+, -, =, x, números) y términos en lenguaje coloquial.</w:t>
      </w:r>
    </w:p>
    <w:p>
      <w:pPr>
        <w:numPr>
          <w:ilvl w:val="1"/>
          <w:numId w:val="5"/>
        </w:numPr>
      </w:pPr>
      <w:r>
        <w:rPr/>
        <w:t xml:space="preserve">Los estudiantes deben emparejar las tarjetas para formar una ecuación correcta.</w:t>
      </w:r>
    </w:p>
    <w:p>
      <w:pPr>
        <w:numPr>
          <w:ilvl w:val="1"/>
          <w:numId w:val="5"/>
        </w:numPr>
      </w:pPr>
      <w:r>
        <w:rPr/>
        <w:t xml:space="preserve">Discuten en grupo por qué las emparejaron así.</w:t>
      </w:r>
    </w:p>
    <w:p>
      <w:pPr/>
      <w:r>
        <w:rPr>
          <w:b w:val="1"/>
          <w:bCs w:val="1"/>
        </w:rPr>
        <w:t xml:space="preserve">Diferenciación:</w:t>
      </w:r>
    </w:p>
    <w:p>
      <w:pPr>
        <w:numPr>
          <w:ilvl w:val="0"/>
          <w:numId w:val="6"/>
        </w:numPr>
      </w:pPr>
      <w:r>
        <w:rPr/>
        <w:t xml:space="preserve">Para estudiantes que terminan antes: Se les da un enunciado adicional más complejo para traducir y resolver.</w:t>
      </w:r>
    </w:p>
    <w:p>
      <w:pPr>
        <w:numPr>
          <w:ilvl w:val="0"/>
          <w:numId w:val="6"/>
        </w:numPr>
      </w:pPr>
      <w:r>
        <w:rPr/>
        <w:t xml:space="preserve">Para estudiantes que necesitan más apoyo: Se les ofrece ejemplos más sencillos y apoyo individual revisando paso a paso la traducción.</w:t>
      </w:r>
    </w:p>
    <w:p>
      <w:pPr/>
      <w:r>
        <w:rPr>
          <w:b w:val="1"/>
          <w:bCs w:val="1"/>
        </w:rPr>
        <w:t xml:space="preserve">Transición:</w:t>
      </w:r>
    </w:p>
    <w:p>
      <w:pPr/>
      <w:r>
        <w:rPr>
          <w:b w:val="1"/>
          <w:bCs w:val="1"/>
        </w:rPr>
        <w:t xml:space="preserve">Docente:</w:t>
      </w:r>
      <w:r>
        <w:rPr/>
        <w:t xml:space="preserve"> Resume la importancia de traducir correctamente el lenguaje coloquial a simbólico y anticipa que en la próxima sesión aprenderán a resolver esas ecuaciones.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hoja una ecuación en lenguaje simbólico a partir de una frase que el docente dice en voz alta.</w:t>
      </w:r>
    </w:p>
    <w:p>
      <w:pPr/>
      <w:r>
        <w:rPr>
          <w:b w:val="1"/>
          <w:bCs w:val="1"/>
        </w:rPr>
        <w:t xml:space="preserve">Reflexión metacognitiva:</w:t>
      </w:r>
    </w:p>
    <w:p>
      <w:pPr>
        <w:numPr>
          <w:ilvl w:val="0"/>
          <w:numId w:val="7"/>
        </w:numPr>
      </w:pPr>
      <w:r>
        <w:rPr/>
        <w:t xml:space="preserve">¿Qué fue lo que más te ayudó a entender cómo pasar de palabras a símbolos?</w:t>
      </w:r>
    </w:p>
    <w:p>
      <w:pPr>
        <w:numPr>
          <w:ilvl w:val="0"/>
          <w:numId w:val="7"/>
        </w:numPr>
      </w:pPr>
      <w:r>
        <w:rPr/>
        <w:t xml:space="preserve">¿Qué parte te pareció más difícil y por qué?</w:t>
      </w:r>
    </w:p>
    <w:p>
      <w:pPr>
        <w:numPr>
          <w:ilvl w:val="0"/>
          <w:numId w:val="7"/>
        </w:numPr>
      </w:pPr>
      <w:r>
        <w:rPr/>
        <w:t xml:space="preserve">¿Cómo crees que usar ecuaciones puede ayudar en problemas diarios?</w:t>
      </w:r>
    </w:p>
    <w:p>
      <w:pPr/>
      <w:r>
        <w:rPr>
          <w:b w:val="1"/>
          <w:bCs w:val="1"/>
        </w:rPr>
        <w:t xml:space="preserve">Retroalimentación:</w:t>
      </w:r>
    </w:p>
    <w:p>
      <w:pPr/>
      <w:r>
        <w:rPr>
          <w:b w:val="1"/>
          <w:bCs w:val="1"/>
        </w:rPr>
        <w:t xml:space="preserve">Docente:</w:t>
      </w:r>
      <w:r>
        <w:rPr/>
        <w:t xml:space="preserve"> Da retroalimentación verbal individual y grupal destacando aciertos y corrigiendo malentendidos.</w:t>
      </w:r>
    </w:p>
    <w:p>
      <w:pPr/>
      <w:r>
        <w:rPr>
          <w:b w:val="1"/>
          <w:bCs w:val="1"/>
        </w:rPr>
        <w:t xml:space="preserve">Transferencia:</w:t>
      </w:r>
    </w:p>
    <w:p>
      <w:pPr/>
      <w:r>
        <w:rPr>
          <w:b w:val="1"/>
          <w:bCs w:val="1"/>
        </w:rPr>
        <w:t xml:space="preserve">Docente:</w:t>
      </w:r>
      <w:r>
        <w:rPr/>
        <w:t xml:space="preserve"> Explica que en la próxima sesión usarán estas ecuaciones para encontrar valores numéricos y resolver problemas.</w:t>
      </w:r>
    </w:p>
    <w:p>
      <w:pPr/>
      <w:r>
        <w:rPr/>
        <w:t xml:space="preserve">Sesión 2: Resolviendo ecuaciones de primer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conversión de lenguaje coloquial a simbólico y presentar la técnica para resolver ecuaciones de primer grado.</w:t>
      </w:r>
    </w:p>
    <w:p>
      <w:pPr/>
      <w:r>
        <w:rPr>
          <w:b w:val="1"/>
          <w:bCs w:val="1"/>
        </w:rPr>
        <w:t xml:space="preserve">Activación de conocimientos previos:</w:t>
      </w:r>
    </w:p>
    <w:p>
      <w:pPr>
        <w:numPr>
          <w:ilvl w:val="0"/>
          <w:numId w:val="8"/>
        </w:numPr>
      </w:pPr>
      <w:r>
        <w:rPr>
          <w:b w:val="1"/>
          <w:bCs w:val="1"/>
        </w:rPr>
        <w:t xml:space="preserve">Docente:</w:t>
      </w:r>
      <w:r>
        <w:rPr/>
        <w:t xml:space="preserve"> Realiza una lluvia de respuestas rápidas: "¿Cómo escribimos 'cinco más un número es doce'?" y "¿Qué significa resolver la ecuación?".</w:t>
      </w:r>
    </w:p>
    <w:p>
      <w:pPr>
        <w:numPr>
          <w:ilvl w:val="0"/>
          <w:numId w:val="8"/>
        </w:numPr>
      </w:pPr>
      <w:r>
        <w:rPr>
          <w:b w:val="1"/>
          <w:bCs w:val="1"/>
        </w:rPr>
        <w:t xml:space="preserve">Estudiantes:</w:t>
      </w:r>
      <w:r>
        <w:rPr/>
        <w:t xml:space="preserve"> Responden y participan con sus ejemplos.</w:t>
      </w:r>
    </w:p>
    <w:p>
      <w:pPr/>
      <w:r>
        <w:rPr>
          <w:b w:val="1"/>
          <w:bCs w:val="1"/>
        </w:rPr>
        <w:t xml:space="preserve">Motivación y enganche:</w:t>
      </w:r>
    </w:p>
    <w:p>
      <w:pPr/>
      <w:r>
        <w:rPr>
          <w:b w:val="1"/>
          <w:bCs w:val="1"/>
        </w:rPr>
        <w:t xml:space="preserve">Docente:</w:t>
      </w:r>
      <w:r>
        <w:rPr/>
        <w:t xml:space="preserve"> Expone un breve reto: "Si tienes una ecuación como 2x + 3 = 11, ¿cómo sabes qué número es x?"</w:t>
      </w:r>
    </w:p>
    <w:p>
      <w:pPr/>
      <w:r>
        <w:rPr>
          <w:b w:val="1"/>
          <w:bCs w:val="1"/>
        </w:rPr>
        <w:t xml:space="preserve">Contextualización:</w:t>
      </w:r>
    </w:p>
    <w:p>
      <w:pPr/>
      <w:r>
        <w:rPr>
          <w:b w:val="1"/>
          <w:bCs w:val="1"/>
        </w:rPr>
        <w:t xml:space="preserve">Docente:</w:t>
      </w:r>
      <w:r>
        <w:rPr/>
        <w:t xml:space="preserve"> Explica que resolver ecuaciones es descubrir números ocultos que hacen que las frases sean verdaderas.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propiedad de igualdad y pasos básicos para despejar la incógnita, usando ejemplos guiados y preguntas para activar el pensamiento.</w:t>
      </w:r>
    </w:p>
    <w:p>
      <w:pPr/>
      <w:r>
        <w:rPr>
          <w:b w:val="1"/>
          <w:bCs w:val="1"/>
        </w:rPr>
        <w:t xml:space="preserve">Actividades de aprendizaje activo:</w:t>
      </w:r>
    </w:p>
    <w:p>
      <w:pPr>
        <w:numPr>
          <w:ilvl w:val="0"/>
          <w:numId w:val="9"/>
        </w:numPr>
      </w:pPr>
      <w:r>
        <w:rPr>
          <w:b w:val="1"/>
          <w:bCs w:val="1"/>
        </w:rPr>
        <w:t xml:space="preserve">Actividad 1: "Paso a paso para resolver"</w:t>
      </w:r>
      <w:br/>
      <w:r>
        <w:rPr/>
        <w:t xml:space="preserve">- </w:t>
      </w:r>
      <w:r>
        <w:rPr>
          <w:b w:val="1"/>
          <w:bCs w:val="1"/>
        </w:rPr>
        <w:t xml:space="preserve">Objetivo:</w:t>
      </w:r>
      <w:r>
        <w:rPr/>
        <w:t xml:space="preserve"> Aplicar el método para resolver ecuaciones de primer grado.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Procedimiento escrito y explicación oral</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Facilita, pregunta "¿Qué hacemos primero?", "¿Por qué restamos 5?", "¿Qué hacemos para mantener la igualdad?"</w:t>
      </w:r>
    </w:p>
    <w:p>
      <w:pPr>
        <w:numPr>
          <w:ilvl w:val="1"/>
          <w:numId w:val="9"/>
        </w:numPr>
      </w:pPr>
      <w:r>
        <w:rPr/>
        <w:t xml:space="preserve">En grupos pequeños, cada equipo recibe una ecuación sencilla (ej: x + 5 = 12).</w:t>
      </w:r>
    </w:p>
    <w:p>
      <w:pPr>
        <w:numPr>
          <w:ilvl w:val="1"/>
          <w:numId w:val="9"/>
        </w:numPr>
      </w:pPr>
      <w:r>
        <w:rPr/>
        <w:t xml:space="preserve">Discuten los pasos para despejar la incógnita y escriben el procedimiento en la pizarra.</w:t>
      </w:r>
    </w:p>
    <w:p>
      <w:pPr>
        <w:numPr>
          <w:ilvl w:val="1"/>
          <w:numId w:val="9"/>
        </w:numPr>
      </w:pPr>
      <w:r>
        <w:rPr/>
        <w:t xml:space="preserve">Explican su solución al grupo grande.</w:t>
      </w:r>
    </w:p>
    <w:p>
      <w:pPr>
        <w:numPr>
          <w:ilvl w:val="0"/>
          <w:numId w:val="9"/>
        </w:numPr>
      </w:pPr>
      <w:r>
        <w:rPr>
          <w:b w:val="1"/>
          <w:bCs w:val="1"/>
        </w:rPr>
        <w:t xml:space="preserve">Actividad 2: "Resolviendo en equipo"</w:t>
      </w:r>
      <w:br/>
      <w:r>
        <w:rPr/>
        <w:t xml:space="preserve">- </w:t>
      </w:r>
      <w:r>
        <w:rPr>
          <w:b w:val="1"/>
          <w:bCs w:val="1"/>
        </w:rPr>
        <w:t xml:space="preserve">Objetivo:</w:t>
      </w:r>
      <w:r>
        <w:rPr/>
        <w:t xml:space="preserve"> Resolver ecuaciones aplicando la técnica aprendida.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Soluciones correctas y análisis de proceso</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Observa, apoya con preguntas guiadoras y corrige conceptos erróneos.</w:t>
      </w:r>
    </w:p>
    <w:p>
      <w:pPr>
        <w:numPr>
          <w:ilvl w:val="1"/>
          <w:numId w:val="9"/>
        </w:numPr>
      </w:pPr>
      <w:r>
        <w:rPr/>
        <w:t xml:space="preserve">Se entregan 3 ecuaciones diferentes por grupo.</w:t>
      </w:r>
    </w:p>
    <w:p>
      <w:pPr>
        <w:numPr>
          <w:ilvl w:val="1"/>
          <w:numId w:val="9"/>
        </w:numPr>
      </w:pPr>
      <w:r>
        <w:rPr/>
        <w:t xml:space="preserve">Los estudiantes resuelven colaborativamente cada ecuación y verifican sus respuestas.</w:t>
      </w:r>
    </w:p>
    <w:p>
      <w:pPr>
        <w:numPr>
          <w:ilvl w:val="1"/>
          <w:numId w:val="9"/>
        </w:numPr>
      </w:pPr>
      <w:r>
        <w:rPr/>
        <w:t xml:space="preserve">Registran resultados y discuten posibles errores.</w:t>
      </w:r>
    </w:p>
    <w:p>
      <w:pPr/>
      <w:r>
        <w:rPr>
          <w:b w:val="1"/>
          <w:bCs w:val="1"/>
        </w:rPr>
        <w:t xml:space="preserve">Diferenciación:</w:t>
      </w:r>
    </w:p>
    <w:p>
      <w:pPr>
        <w:numPr>
          <w:ilvl w:val="0"/>
          <w:numId w:val="10"/>
        </w:numPr>
      </w:pPr>
      <w:r>
        <w:rPr/>
        <w:t xml:space="preserve">Para estudiantes avanzados: Proponer ecuaciones con fracciones o con términos en ambos lados.</w:t>
      </w:r>
    </w:p>
    <w:p>
      <w:pPr>
        <w:numPr>
          <w:ilvl w:val="0"/>
          <w:numId w:val="10"/>
        </w:numPr>
      </w:pPr>
      <w:r>
        <w:rPr/>
        <w:t xml:space="preserve">Para estudiantes que requieren apoyo: Trabajo guiado con ejemplos paso a paso y pares tutorados.</w:t>
      </w:r>
    </w:p>
    <w:p>
      <w:pPr/>
      <w:r>
        <w:rPr>
          <w:b w:val="1"/>
          <w:bCs w:val="1"/>
        </w:rPr>
        <w:t xml:space="preserve">Transición:</w:t>
      </w:r>
    </w:p>
    <w:p>
      <w:pPr/>
      <w:r>
        <w:rPr>
          <w:b w:val="1"/>
          <w:bCs w:val="1"/>
        </w:rPr>
        <w:t xml:space="preserve">Docente:</w:t>
      </w:r>
      <w:r>
        <w:rPr/>
        <w:t xml:space="preserve"> Conecta la resolución con el análisis de resultados para validar respuestas, introduciendo la importancia de verificar.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ronda rápida donde cada estudiante dice un paso clave para resolver una ecuación.</w:t>
      </w:r>
    </w:p>
    <w:p>
      <w:pPr/>
      <w:r>
        <w:rPr>
          <w:b w:val="1"/>
          <w:bCs w:val="1"/>
        </w:rPr>
        <w:t xml:space="preserve">Reflexión metacognitiva:</w:t>
      </w:r>
    </w:p>
    <w:p>
      <w:pPr>
        <w:numPr>
          <w:ilvl w:val="0"/>
          <w:numId w:val="11"/>
        </w:numPr>
      </w:pPr>
      <w:r>
        <w:rPr/>
        <w:t xml:space="preserve">¿Cuál fue el paso más fácil y cuál el más difícil para ti al resolver ecuaciones?</w:t>
      </w:r>
    </w:p>
    <w:p>
      <w:pPr>
        <w:numPr>
          <w:ilvl w:val="0"/>
          <w:numId w:val="11"/>
        </w:numPr>
      </w:pPr>
      <w:r>
        <w:rPr/>
        <w:t xml:space="preserve">¿Cómo sabes que tu solución es correcta?</w:t>
      </w:r>
    </w:p>
    <w:p>
      <w:pPr>
        <w:numPr>
          <w:ilvl w:val="0"/>
          <w:numId w:val="11"/>
        </w:numPr>
      </w:pPr>
      <w:r>
        <w:rPr/>
        <w:t xml:space="preserve">¿En qué situaciones crees que usarás estas habilidades fuera de la clase?</w:t>
      </w:r>
    </w:p>
    <w:p>
      <w:pPr/>
      <w:r>
        <w:rPr>
          <w:b w:val="1"/>
          <w:bCs w:val="1"/>
        </w:rPr>
        <w:t xml:space="preserve">Retroalimentación:</w:t>
      </w:r>
    </w:p>
    <w:p>
      <w:pPr/>
      <w:r>
        <w:rPr>
          <w:b w:val="1"/>
          <w:bCs w:val="1"/>
        </w:rPr>
        <w:t xml:space="preserve">Docente:</w:t>
      </w:r>
      <w:r>
        <w:rPr/>
        <w:t xml:space="preserve"> Resalta el esfuerzo y corrige errores comunes detectados.</w:t>
      </w:r>
    </w:p>
    <w:p>
      <w:pPr/>
      <w:r>
        <w:rPr>
          <w:b w:val="1"/>
          <w:bCs w:val="1"/>
        </w:rPr>
        <w:t xml:space="preserve">Transferencia:</w:t>
      </w:r>
    </w:p>
    <w:p>
      <w:pPr/>
      <w:r>
        <w:rPr>
          <w:b w:val="1"/>
          <w:bCs w:val="1"/>
        </w:rPr>
        <w:t xml:space="preserve">Docente:</w:t>
      </w:r>
      <w:r>
        <w:rPr/>
        <w:t xml:space="preserve"> Anuncia que en la siguiente sesión trabajarán con problemas reales que implican crear y resolver ecuaciones.</w:t>
      </w:r>
    </w:p>
    <w:p>
      <w:pPr/>
      <w:r>
        <w:rPr/>
        <w:t xml:space="preserve">Sesión 3: Aplicando ecuaciones a problemas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resolución de ecuaciones y preparar a los estudiantes para aplicar ese conocimiento en problemas reales.</w:t>
      </w:r>
    </w:p>
    <w:p>
      <w:pPr/>
      <w:r>
        <w:rPr>
          <w:b w:val="1"/>
          <w:bCs w:val="1"/>
        </w:rPr>
        <w:t xml:space="preserve">Activación de conocimientos previos:</w:t>
      </w:r>
    </w:p>
    <w:p>
      <w:pPr>
        <w:numPr>
          <w:ilvl w:val="0"/>
          <w:numId w:val="12"/>
        </w:numPr>
      </w:pPr>
      <w:r>
        <w:rPr>
          <w:b w:val="1"/>
          <w:bCs w:val="1"/>
        </w:rPr>
        <w:t xml:space="preserve">Docente:</w:t>
      </w:r>
      <w:r>
        <w:rPr/>
        <w:t xml:space="preserve"> Presenta dos ecuaciones resueltas en la sesión anterior y pregunta: "¿Cómo interpretarían estos resultados en una situación real?"</w:t>
      </w:r>
    </w:p>
    <w:p>
      <w:pPr>
        <w:numPr>
          <w:ilvl w:val="0"/>
          <w:numId w:val="12"/>
        </w:numPr>
      </w:pPr>
      <w:r>
        <w:rPr>
          <w:b w:val="1"/>
          <w:bCs w:val="1"/>
        </w:rPr>
        <w:t xml:space="preserve">Estudiantes:</w:t>
      </w:r>
      <w:r>
        <w:rPr/>
        <w:t xml:space="preserve"> Comentan y comparten ideas.</w:t>
      </w:r>
    </w:p>
    <w:p>
      <w:pPr/>
      <w:r>
        <w:rPr>
          <w:b w:val="1"/>
          <w:bCs w:val="1"/>
        </w:rPr>
        <w:t xml:space="preserve">Motivación y enganche:</w:t>
      </w:r>
    </w:p>
    <w:p>
      <w:pPr/>
      <w:r>
        <w:rPr>
          <w:b w:val="1"/>
          <w:bCs w:val="1"/>
        </w:rPr>
        <w:t xml:space="preserve">Docente:</w:t>
      </w:r>
      <w:r>
        <w:rPr/>
        <w:t xml:space="preserve"> Propone un problema real: "Si tienes cierta cantidad de dinero y compras dos artículos, ¿cómo puedes saber cuánto dinero te queda?"</w:t>
      </w:r>
    </w:p>
    <w:p>
      <w:pPr/>
      <w:r>
        <w:rPr>
          <w:b w:val="1"/>
          <w:bCs w:val="1"/>
        </w:rPr>
        <w:t xml:space="preserve">Contextualización:</w:t>
      </w:r>
    </w:p>
    <w:p>
      <w:pPr/>
      <w:r>
        <w:rPr>
          <w:b w:val="1"/>
          <w:bCs w:val="1"/>
        </w:rPr>
        <w:t xml:space="preserve">Docente:</w:t>
      </w:r>
      <w:r>
        <w:rPr/>
        <w:t xml:space="preserve"> Relaciona problemas de compras, viajes, tiempo y otras situaciones cotidianas con la necesidad de resolver ecuaciones.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transformar problemas cotidianos en ecuaciones para luego resolverlos, enfatizando la importancia de entender el enunciado.</w:t>
      </w:r>
    </w:p>
    <w:p>
      <w:pPr/>
      <w:r>
        <w:rPr>
          <w:b w:val="1"/>
          <w:bCs w:val="1"/>
        </w:rPr>
        <w:t xml:space="preserve">Actividades de aprendizaje activo:</w:t>
      </w:r>
    </w:p>
    <w:p>
      <w:pPr>
        <w:numPr>
          <w:ilvl w:val="0"/>
          <w:numId w:val="13"/>
        </w:numPr>
      </w:pPr>
      <w:r>
        <w:rPr>
          <w:b w:val="1"/>
          <w:bCs w:val="1"/>
        </w:rPr>
        <w:t xml:space="preserve">Actividad 1: "Problemas en grupo"</w:t>
      </w:r>
      <w:br/>
      <w:r>
        <w:rPr/>
        <w:t xml:space="preserve">- </w:t>
      </w:r>
      <w:r>
        <w:rPr>
          <w:b w:val="1"/>
          <w:bCs w:val="1"/>
        </w:rPr>
        <w:t xml:space="preserve">Objetivo:</w:t>
      </w:r>
      <w:r>
        <w:rPr/>
        <w:t xml:space="preserve"> Crear y resolver ecuaciones a partir de problemas cotidianos.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Problemas traducidos, ecuaciones resueltas y explicaciones</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Facilita discusión, pregunta "¿Qué representa cada término?", "¿Cómo verificaron su resultado?" y da apoyo en dificultades.</w:t>
      </w:r>
    </w:p>
    <w:p>
      <w:pPr>
        <w:numPr>
          <w:ilvl w:val="1"/>
          <w:numId w:val="13"/>
        </w:numPr>
      </w:pPr>
      <w:r>
        <w:rPr/>
        <w:t xml:space="preserve">Organizados en grupos, reciben 3 problemas escritos en lenguaje coloquial.</w:t>
      </w:r>
    </w:p>
    <w:p>
      <w:pPr>
        <w:numPr>
          <w:ilvl w:val="1"/>
          <w:numId w:val="13"/>
        </w:numPr>
      </w:pPr>
      <w:r>
        <w:rPr/>
        <w:t xml:space="preserve">Discuten y traducen cada problema a una ecuación.</w:t>
      </w:r>
    </w:p>
    <w:p>
      <w:pPr>
        <w:numPr>
          <w:ilvl w:val="1"/>
          <w:numId w:val="13"/>
        </w:numPr>
      </w:pPr>
      <w:r>
        <w:rPr/>
        <w:t xml:space="preserve">Resuelven las ecuaciones y verifican las soluciones.</w:t>
      </w:r>
    </w:p>
    <w:p>
      <w:pPr>
        <w:numPr>
          <w:ilvl w:val="1"/>
          <w:numId w:val="13"/>
        </w:numPr>
      </w:pPr>
      <w:r>
        <w:rPr/>
        <w:t xml:space="preserve">Preparan una explicación clara para compartir con la clase.</w:t>
      </w:r>
    </w:p>
    <w:p>
      <w:pPr>
        <w:numPr>
          <w:ilvl w:val="0"/>
          <w:numId w:val="13"/>
        </w:numPr>
      </w:pPr>
      <w:r>
        <w:rPr>
          <w:b w:val="1"/>
          <w:bCs w:val="1"/>
        </w:rPr>
        <w:t xml:space="preserve">Actividad 2: "Presentación y feedback"</w:t>
      </w:r>
      <w:br/>
      <w:r>
        <w:rPr/>
        <w:t xml:space="preserve">- </w:t>
      </w:r>
      <w:r>
        <w:rPr>
          <w:b w:val="1"/>
          <w:bCs w:val="1"/>
        </w:rPr>
        <w:t xml:space="preserve">Objetivo:</w:t>
      </w:r>
      <w:r>
        <w:rPr/>
        <w:t xml:space="preserve"> Comunicar y analizar soluciones en equipo.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Presentaciones orales y discusión</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Modera, orienta preguntas y refuerza conceptos clave.</w:t>
      </w:r>
    </w:p>
    <w:p>
      <w:pPr>
        <w:numPr>
          <w:ilvl w:val="1"/>
          <w:numId w:val="13"/>
        </w:numPr>
      </w:pPr>
      <w:r>
        <w:rPr/>
        <w:t xml:space="preserve">Cada grupo presenta un problema, la ecuación creada y su solución.</w:t>
      </w:r>
    </w:p>
    <w:p>
      <w:pPr>
        <w:numPr>
          <w:ilvl w:val="1"/>
          <w:numId w:val="13"/>
        </w:numPr>
      </w:pPr>
      <w:r>
        <w:rPr/>
        <w:t xml:space="preserve">El resto de la clase hace preguntas o aporta comentarios.</w:t>
      </w:r>
    </w:p>
    <w:p>
      <w:pPr/>
      <w:r>
        <w:rPr>
          <w:b w:val="1"/>
          <w:bCs w:val="1"/>
        </w:rPr>
        <w:t xml:space="preserve">Diferenciación:</w:t>
      </w:r>
    </w:p>
    <w:p>
      <w:pPr>
        <w:numPr>
          <w:ilvl w:val="0"/>
          <w:numId w:val="14"/>
        </w:numPr>
      </w:pPr>
      <w:r>
        <w:rPr/>
        <w:t xml:space="preserve">Estudiantes avanzados: Proponen problemas adicionales para sus grupos.</w:t>
      </w:r>
    </w:p>
    <w:p>
      <w:pPr>
        <w:numPr>
          <w:ilvl w:val="0"/>
          <w:numId w:val="14"/>
        </w:numPr>
      </w:pPr>
      <w:r>
        <w:rPr/>
        <w:t xml:space="preserve">Estudiantes con dificultades: Trabajan con problemas más sencillos y reciben apoyo adicional.</w:t>
      </w:r>
    </w:p>
    <w:p>
      <w:pPr/>
      <w:r>
        <w:rPr>
          <w:b w:val="1"/>
          <w:bCs w:val="1"/>
        </w:rPr>
        <w:t xml:space="preserve">Transición:</w:t>
      </w:r>
    </w:p>
    <w:p>
      <w:pPr/>
      <w:r>
        <w:rPr>
          <w:b w:val="1"/>
          <w:bCs w:val="1"/>
        </w:rPr>
        <w:t xml:space="preserve">Docente:</w:t>
      </w:r>
      <w:r>
        <w:rPr/>
        <w:t xml:space="preserve"> Resume la importancia de poner en práctica la traducción y resolución, y anticipa que se profundizará en ecuaciones con términos en ambos lados.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elabora un mapa mental colectivo en la pizarra con pasos para resolver problemas mediante ecuaciones.</w:t>
      </w:r>
    </w:p>
    <w:p>
      <w:pPr/>
      <w:r>
        <w:rPr>
          <w:b w:val="1"/>
          <w:bCs w:val="1"/>
        </w:rPr>
        <w:t xml:space="preserve">Reflexión metacognitiva:</w:t>
      </w:r>
    </w:p>
    <w:p>
      <w:pPr>
        <w:numPr>
          <w:ilvl w:val="0"/>
          <w:numId w:val="15"/>
        </w:numPr>
      </w:pPr>
      <w:r>
        <w:rPr/>
        <w:t xml:space="preserve">¿Cómo te ayudó trabajar en grupo a entender mejor los problemas?</w:t>
      </w:r>
    </w:p>
    <w:p>
      <w:pPr>
        <w:numPr>
          <w:ilvl w:val="0"/>
          <w:numId w:val="15"/>
        </w:numPr>
      </w:pPr>
      <w:r>
        <w:rPr/>
        <w:t xml:space="preserve">¿Qué parte del proceso de traducir y resolver fue más clara para ti?</w:t>
      </w:r>
    </w:p>
    <w:p>
      <w:pPr>
        <w:numPr>
          <w:ilvl w:val="0"/>
          <w:numId w:val="15"/>
        </w:numPr>
      </w:pPr>
      <w:r>
        <w:rPr/>
        <w:t xml:space="preserve">¿Qué mejorarías en el próximo problema que resuelvas?</w:t>
      </w:r>
    </w:p>
    <w:p>
      <w:pPr/>
      <w:r>
        <w:rPr>
          <w:b w:val="1"/>
          <w:bCs w:val="1"/>
        </w:rPr>
        <w:t xml:space="preserve">Retroalimentación:</w:t>
      </w:r>
    </w:p>
    <w:p>
      <w:pPr/>
      <w:r>
        <w:rPr>
          <w:b w:val="1"/>
          <w:bCs w:val="1"/>
        </w:rPr>
        <w:t xml:space="preserve">Docente:</w:t>
      </w:r>
      <w:r>
        <w:rPr/>
        <w:t xml:space="preserve"> Brinda comentarios escritos en los cuadernos y verbales sobre el desempeño grupal e individual.</w:t>
      </w:r>
    </w:p>
    <w:p>
      <w:pPr/>
      <w:r>
        <w:rPr>
          <w:b w:val="1"/>
          <w:bCs w:val="1"/>
        </w:rPr>
        <w:t xml:space="preserve">Transferencia:</w:t>
      </w:r>
    </w:p>
    <w:p>
      <w:pPr/>
      <w:r>
        <w:rPr>
          <w:b w:val="1"/>
          <w:bCs w:val="1"/>
        </w:rPr>
        <w:t xml:space="preserve">Docente:</w:t>
      </w:r>
      <w:r>
        <w:rPr/>
        <w:t xml:space="preserve"> Explica que en la siguiente sesión se abordarán ecuaciones con términos en ambos lados para desafíos mayores.</w:t>
      </w:r>
    </w:p>
    <w:p>
      <w:pPr/>
      <w:r>
        <w:rPr/>
        <w:t xml:space="preserve">Sesión 4: Ecuaciones con términos en ambos ladosFase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y comprender ecuaciones que tienen términos con incógnitas en ambos lados del signo igual.</w:t>
      </w:r>
    </w:p>
    <w:p>
      <w:pPr/>
      <w:r>
        <w:rPr>
          <w:b w:val="1"/>
          <w:bCs w:val="1"/>
        </w:rPr>
        <w:t xml:space="preserve">Activación de conocimientos previos:</w:t>
      </w:r>
    </w:p>
    <w:p>
      <w:pPr>
        <w:numPr>
          <w:ilvl w:val="0"/>
          <w:numId w:val="16"/>
        </w:numPr>
      </w:pPr>
      <w:r>
        <w:rPr>
          <w:b w:val="1"/>
          <w:bCs w:val="1"/>
        </w:rPr>
        <w:t xml:space="preserve">Docente:</w:t>
      </w:r>
      <w:r>
        <w:rPr/>
        <w:t xml:space="preserve"> Pregunta: "¿Qué pasa si en una ecuación tenemos x en dos lugares diferentes? ¿Cómo podemos resolverla?"</w:t>
      </w:r>
    </w:p>
    <w:p>
      <w:pPr>
        <w:numPr>
          <w:ilvl w:val="0"/>
          <w:numId w:val="16"/>
        </w:numPr>
      </w:pPr>
      <w:r>
        <w:rPr>
          <w:b w:val="1"/>
          <w:bCs w:val="1"/>
        </w:rPr>
        <w:t xml:space="preserve">Estudiantes:</w:t>
      </w:r>
      <w:r>
        <w:rPr/>
        <w:t xml:space="preserve"> Debaten en parejas y comparten hipótesis.</w:t>
      </w:r>
    </w:p>
    <w:p>
      <w:pPr/>
      <w:r>
        <w:rPr>
          <w:b w:val="1"/>
          <w:bCs w:val="1"/>
        </w:rPr>
        <w:t xml:space="preserve">Motivación y enganche:</w:t>
      </w:r>
    </w:p>
    <w:p>
      <w:pPr/>
      <w:r>
        <w:rPr>
          <w:b w:val="1"/>
          <w:bCs w:val="1"/>
        </w:rPr>
        <w:t xml:space="preserve">Docente:</w:t>
      </w:r>
      <w:r>
        <w:rPr/>
        <w:t xml:space="preserve"> Presenta un enigma matemático: "Si 3x + 2 = x + 10, ¿qué valor tiene x?" y genera expectativa por resolverlo juntos.</w:t>
      </w:r>
    </w:p>
    <w:p>
      <w:pPr/>
      <w:r>
        <w:rPr>
          <w:b w:val="1"/>
          <w:bCs w:val="1"/>
        </w:rPr>
        <w:t xml:space="preserve">Contextualización:</w:t>
      </w:r>
    </w:p>
    <w:p>
      <w:pPr/>
      <w:r>
        <w:rPr>
          <w:b w:val="1"/>
          <w:bCs w:val="1"/>
        </w:rPr>
        <w:t xml:space="preserve">Docente:</w:t>
      </w:r>
      <w:r>
        <w:rPr/>
        <w:t xml:space="preserve"> Explica que muchas situaciones reales implican relaciones complejas representadas por ecuaciones con incógnitas en ambos lados.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cómo trasladar términos de un lado a otro para simplificar la ecuación y resolverla, con ejemplos guiados.</w:t>
      </w:r>
    </w:p>
    <w:p>
      <w:pPr/>
      <w:r>
        <w:rPr>
          <w:b w:val="1"/>
          <w:bCs w:val="1"/>
        </w:rPr>
        <w:t xml:space="preserve">Actividades de aprendizaje activo:</w:t>
      </w:r>
    </w:p>
    <w:p>
      <w:pPr>
        <w:numPr>
          <w:ilvl w:val="0"/>
          <w:numId w:val="17"/>
        </w:numPr>
      </w:pPr>
      <w:r>
        <w:rPr>
          <w:b w:val="1"/>
          <w:bCs w:val="1"/>
        </w:rPr>
        <w:t xml:space="preserve">Actividad 1: "Despejando incógnitas avanzadas"</w:t>
      </w:r>
      <w:br/>
      <w:r>
        <w:rPr/>
        <w:t xml:space="preserve">- </w:t>
      </w:r>
      <w:r>
        <w:rPr>
          <w:b w:val="1"/>
          <w:bCs w:val="1"/>
        </w:rPr>
        <w:t xml:space="preserve">Objetivo:</w:t>
      </w:r>
      <w:r>
        <w:rPr/>
        <w:t xml:space="preserve"> Resolver ecuaciones con términos en ambos lados.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Procedimientos escritos y soluciones</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Orienta preguntando "¿Qué término moverás primero?", "¿Qué operación usas para mantener la igualdad?"</w:t>
      </w:r>
    </w:p>
    <w:p>
      <w:pPr>
        <w:numPr>
          <w:ilvl w:val="1"/>
          <w:numId w:val="17"/>
        </w:numPr>
      </w:pPr>
      <w:r>
        <w:rPr/>
        <w:t xml:space="preserve">En grupos, reciben 3 ecuaciones con incógnitas en ambos lados.</w:t>
      </w:r>
    </w:p>
    <w:p>
      <w:pPr>
        <w:numPr>
          <w:ilvl w:val="1"/>
          <w:numId w:val="17"/>
        </w:numPr>
      </w:pPr>
      <w:r>
        <w:rPr/>
        <w:t xml:space="preserve">Discuten y aplican la técnica para trasladar términos y resolver.</w:t>
      </w:r>
    </w:p>
    <w:p>
      <w:pPr>
        <w:numPr>
          <w:ilvl w:val="1"/>
          <w:numId w:val="17"/>
        </w:numPr>
      </w:pPr>
      <w:r>
        <w:rPr/>
        <w:t xml:space="preserve">Escriben el procedimiento y solución en la pizarra.</w:t>
      </w:r>
    </w:p>
    <w:p>
      <w:pPr>
        <w:numPr>
          <w:ilvl w:val="0"/>
          <w:numId w:val="17"/>
        </w:numPr>
      </w:pPr>
      <w:r>
        <w:rPr>
          <w:b w:val="1"/>
          <w:bCs w:val="1"/>
        </w:rPr>
        <w:t xml:space="preserve">Actividad 2: "Verificación de soluciones"</w:t>
      </w:r>
      <w:br/>
      <w:r>
        <w:rPr/>
        <w:t xml:space="preserve">- </w:t>
      </w:r>
      <w:r>
        <w:rPr>
          <w:b w:val="1"/>
          <w:bCs w:val="1"/>
        </w:rPr>
        <w:t xml:space="preserve">Objetivo:</w:t>
      </w:r>
      <w:r>
        <w:rPr/>
        <w:t xml:space="preserve"> Validar soluciones sustituyendo en la ecuación original.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Validación y análisis de soluciones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Supervisa y aclara dudas sobre sustitución y verificación.</w:t>
      </w:r>
    </w:p>
    <w:p>
      <w:pPr>
        <w:numPr>
          <w:ilvl w:val="1"/>
          <w:numId w:val="17"/>
        </w:numPr>
      </w:pPr>
      <w:r>
        <w:rPr/>
        <w:t xml:space="preserve">Cada grupo verifica sustituyendo la solución en la ecuación inicial para comprobar que es correcta.</w:t>
      </w:r>
    </w:p>
    <w:p>
      <w:pPr>
        <w:numPr>
          <w:ilvl w:val="1"/>
          <w:numId w:val="17"/>
        </w:numPr>
      </w:pPr>
      <w:r>
        <w:rPr/>
        <w:t xml:space="preserve">Discuten qué pasaría si la solución no satisface la ecuación.</w:t>
      </w:r>
    </w:p>
    <w:p>
      <w:pPr/>
      <w:r>
        <w:rPr>
          <w:b w:val="1"/>
          <w:bCs w:val="1"/>
        </w:rPr>
        <w:t xml:space="preserve">Diferenciación:</w:t>
      </w:r>
    </w:p>
    <w:p>
      <w:pPr>
        <w:numPr>
          <w:ilvl w:val="0"/>
          <w:numId w:val="18"/>
        </w:numPr>
      </w:pPr>
      <w:r>
        <w:rPr/>
        <w:t xml:space="preserve">Para estudiantes avanzados: Ecuaciones con coeficientes negativos o fracciones.</w:t>
      </w:r>
    </w:p>
    <w:p>
      <w:pPr>
        <w:numPr>
          <w:ilvl w:val="0"/>
          <w:numId w:val="18"/>
        </w:numPr>
      </w:pPr>
      <w:r>
        <w:rPr/>
        <w:t xml:space="preserve">Para estudiantes con dificultades: Ejercicios guiados con ejemplos adicionales y apoyo individual.</w:t>
      </w:r>
    </w:p>
    <w:p>
      <w:pPr/>
      <w:r>
        <w:rPr>
          <w:b w:val="1"/>
          <w:bCs w:val="1"/>
        </w:rPr>
        <w:t xml:space="preserve">Transición:</w:t>
      </w:r>
    </w:p>
    <w:p>
      <w:pPr/>
      <w:r>
        <w:rPr>
          <w:b w:val="1"/>
          <w:bCs w:val="1"/>
        </w:rPr>
        <w:t xml:space="preserve">Docente:</w:t>
      </w:r>
      <w:r>
        <w:rPr/>
        <w:t xml:space="preserve"> Conecta la verificación con la importancia de comunicar claramente los resultados, preparando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verbal colectivo de las estrategias para resolver ecuaciones con términos en ambos lados, anotado en la pizarra.</w:t>
      </w:r>
    </w:p>
    <w:p>
      <w:pPr/>
      <w:r>
        <w:rPr>
          <w:b w:val="1"/>
          <w:bCs w:val="1"/>
        </w:rPr>
        <w:t xml:space="preserve">Reflexión metacognitiva:</w:t>
      </w:r>
    </w:p>
    <w:p>
      <w:pPr>
        <w:numPr>
          <w:ilvl w:val="0"/>
          <w:numId w:val="19"/>
        </w:numPr>
      </w:pPr>
      <w:r>
        <w:rPr/>
        <w:t xml:space="preserve">¿Cómo cambió tu forma de resolver ecuaciones con incógnitas en ambos lados?</w:t>
      </w:r>
    </w:p>
    <w:p>
      <w:pPr>
        <w:numPr>
          <w:ilvl w:val="0"/>
          <w:numId w:val="19"/>
        </w:numPr>
      </w:pPr>
      <w:r>
        <w:rPr/>
        <w:t xml:space="preserve">¿Qué dudas te quedaron para practicar más?</w:t>
      </w:r>
    </w:p>
    <w:p>
      <w:pPr>
        <w:numPr>
          <w:ilvl w:val="0"/>
          <w:numId w:val="19"/>
        </w:numPr>
      </w:pPr>
      <w:r>
        <w:rPr/>
        <w:t xml:space="preserve">¿Por qué es importante verificar las soluciones?</w:t>
      </w:r>
    </w:p>
    <w:p>
      <w:pPr/>
      <w:r>
        <w:rPr>
          <w:b w:val="1"/>
          <w:bCs w:val="1"/>
        </w:rPr>
        <w:t xml:space="preserve">Retroalimentación:</w:t>
      </w:r>
    </w:p>
    <w:p>
      <w:pPr/>
      <w:r>
        <w:rPr>
          <w:b w:val="1"/>
          <w:bCs w:val="1"/>
        </w:rPr>
        <w:t xml:space="preserve">Docente:</w:t>
      </w:r>
      <w:r>
        <w:rPr/>
        <w:t xml:space="preserve"> Da retroalimentación específica a grupos y estudiantes según desempeño y participación.</w:t>
      </w:r>
    </w:p>
    <w:p>
      <w:pPr/>
      <w:r>
        <w:rPr>
          <w:b w:val="1"/>
          <w:bCs w:val="1"/>
        </w:rPr>
        <w:t xml:space="preserve">Transferencia:</w:t>
      </w:r>
    </w:p>
    <w:p>
      <w:pPr/>
      <w:r>
        <w:rPr>
          <w:b w:val="1"/>
          <w:bCs w:val="1"/>
        </w:rPr>
        <w:t xml:space="preserve">Docente:</w:t>
      </w:r>
      <w:r>
        <w:rPr/>
        <w:t xml:space="preserve"> Introduce que en la próxima sesión consolidarán todos los aprendizajes con ejercicios integradores y reflexión final.</w:t>
      </w:r>
    </w:p>
    <w:p>
      <w:pPr/>
      <w:r>
        <w:rPr/>
        <w:t xml:space="preserve">Sesión 5: Consolidación y reflexión sobre ecuaciones de primer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clave y preparar para la aplicación integradora de conocimientos.</w:t>
      </w:r>
    </w:p>
    <w:p>
      <w:pPr/>
      <w:r>
        <w:rPr>
          <w:b w:val="1"/>
          <w:bCs w:val="1"/>
        </w:rPr>
        <w:t xml:space="preserve">Activación de conocimientos previos:</w:t>
      </w:r>
    </w:p>
    <w:p>
      <w:pPr>
        <w:numPr>
          <w:ilvl w:val="0"/>
          <w:numId w:val="20"/>
        </w:numPr>
      </w:pPr>
      <w:r>
        <w:rPr>
          <w:b w:val="1"/>
          <w:bCs w:val="1"/>
        </w:rPr>
        <w:t xml:space="preserve">Docente:</w:t>
      </w:r>
      <w:r>
        <w:rPr/>
        <w:t xml:space="preserve"> Realiza una lluvia de ideas sobre qué es una ecuación, para qué sirve y cómo se resuelve.</w:t>
      </w:r>
    </w:p>
    <w:p>
      <w:pPr>
        <w:numPr>
          <w:ilvl w:val="0"/>
          <w:numId w:val="20"/>
        </w:numPr>
      </w:pPr>
      <w:r>
        <w:rPr>
          <w:b w:val="1"/>
          <w:bCs w:val="1"/>
        </w:rPr>
        <w:t xml:space="preserve">Estudiantes:</w:t>
      </w:r>
      <w:r>
        <w:rPr/>
        <w:t xml:space="preserve"> Participan agregando ejemplos y conceptos.</w:t>
      </w:r>
    </w:p>
    <w:p>
      <w:pPr/>
      <w:r>
        <w:rPr>
          <w:b w:val="1"/>
          <w:bCs w:val="1"/>
        </w:rPr>
        <w:t xml:space="preserve">Motivación y enganche:</w:t>
      </w:r>
    </w:p>
    <w:p>
      <w:pPr/>
      <w:r>
        <w:rPr>
          <w:b w:val="1"/>
          <w:bCs w:val="1"/>
        </w:rPr>
        <w:t xml:space="preserve">Docente:</w:t>
      </w:r>
      <w:r>
        <w:rPr/>
        <w:t xml:space="preserve"> Propone un reto final: resolver un problema complejo que requiere traducir, resolver y verificar.</w:t>
      </w:r>
    </w:p>
    <w:p>
      <w:pPr/>
      <w:r>
        <w:rPr>
          <w:b w:val="1"/>
          <w:bCs w:val="1"/>
        </w:rPr>
        <w:t xml:space="preserve">Contextualización:</w:t>
      </w:r>
    </w:p>
    <w:p>
      <w:pPr/>
      <w:r>
        <w:rPr>
          <w:b w:val="1"/>
          <w:bCs w:val="1"/>
        </w:rPr>
        <w:t xml:space="preserve">Docente:</w:t>
      </w:r>
      <w:r>
        <w:rPr/>
        <w:t xml:space="preserve"> Explica que esta sesión es para demostrar todo lo aprendido y compartir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problema integral que combina lenguaje coloquial, simbólico y resolución.</w:t>
      </w:r>
    </w:p>
    <w:p>
      <w:pPr/>
      <w:r>
        <w:rPr>
          <w:b w:val="1"/>
          <w:bCs w:val="1"/>
        </w:rPr>
        <w:t xml:space="preserve">Actividades de aprendizaje activo:</w:t>
      </w:r>
    </w:p>
    <w:p>
      <w:pPr>
        <w:numPr>
          <w:ilvl w:val="0"/>
          <w:numId w:val="21"/>
        </w:numPr>
      </w:pPr>
      <w:r>
        <w:rPr>
          <w:b w:val="1"/>
          <w:bCs w:val="1"/>
        </w:rPr>
        <w:t xml:space="preserve">Actividad 1: "Problema integrador en equipo"</w:t>
      </w:r>
      <w:br/>
      <w:r>
        <w:rPr/>
        <w:t xml:space="preserve">- </w:t>
      </w:r>
      <w:r>
        <w:rPr>
          <w:b w:val="1"/>
          <w:bCs w:val="1"/>
        </w:rPr>
        <w:t xml:space="preserve">Objetivo:</w:t>
      </w:r>
      <w:r>
        <w:rPr/>
        <w:t xml:space="preserve"> Integrar habilidades para resolver problemas mediante ecuaciones de primer grado.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Solución completa y presentación oral</w:t>
      </w:r>
      <w:br/>
      <w:r>
        <w:rPr/>
        <w:t xml:space="preserve">- </w:t>
      </w:r>
      <w:r>
        <w:rPr>
          <w:b w:val="1"/>
          <w:bCs w:val="1"/>
        </w:rPr>
        <w:t xml:space="preserve">Tiempo:</w:t>
      </w:r>
      <w:r>
        <w:rPr/>
        <w:t xml:space="preserve"> 35 minutos</w:t>
      </w:r>
      <w:br/>
      <w:r>
        <w:rPr/>
        <w:t xml:space="preserve">- </w:t>
      </w:r>
      <w:r>
        <w:rPr>
          <w:b w:val="1"/>
          <w:bCs w:val="1"/>
        </w:rPr>
        <w:t xml:space="preserve">Rol del docente:</w:t>
      </w:r>
      <w:r>
        <w:rPr/>
        <w:t xml:space="preserve"> Facilita, hace preguntas para profundizar y asegura la participación de todos.</w:t>
      </w:r>
    </w:p>
    <w:p>
      <w:pPr>
        <w:numPr>
          <w:ilvl w:val="1"/>
          <w:numId w:val="21"/>
        </w:numPr>
      </w:pPr>
      <w:r>
        <w:rPr/>
        <w:t xml:space="preserve">En grupos, leen el problema complejo (ejemplo: "Juan tiene el triple de edad que Ana. Dentro de 5 años la suma de sus edades será 50. ¿Cuántos años tiene cada uno?").</w:t>
      </w:r>
    </w:p>
    <w:p>
      <w:pPr>
        <w:numPr>
          <w:ilvl w:val="1"/>
          <w:numId w:val="21"/>
        </w:numPr>
      </w:pPr>
      <w:r>
        <w:rPr/>
        <w:t xml:space="preserve">Discuten y crean las ecuaciones necesarias.</w:t>
      </w:r>
    </w:p>
    <w:p>
      <w:pPr>
        <w:numPr>
          <w:ilvl w:val="1"/>
          <w:numId w:val="21"/>
        </w:numPr>
      </w:pPr>
      <w:r>
        <w:rPr/>
        <w:t xml:space="preserve">Resuelven las ecuaciones, verifican y preparan una presentación breve.</w:t>
      </w:r>
    </w:p>
    <w:p>
      <w:pPr>
        <w:numPr>
          <w:ilvl w:val="0"/>
          <w:numId w:val="21"/>
        </w:numPr>
      </w:pPr>
      <w:r>
        <w:rPr>
          <w:b w:val="1"/>
          <w:bCs w:val="1"/>
        </w:rPr>
        <w:t xml:space="preserve">Actividad 2: "Reflexión grupal y autoevaluación"</w:t>
      </w:r>
      <w:br/>
      <w:r>
        <w:rPr/>
        <w:t xml:space="preserve">- </w:t>
      </w:r>
      <w:r>
        <w:rPr>
          <w:b w:val="1"/>
          <w:bCs w:val="1"/>
        </w:rPr>
        <w:t xml:space="preserve">Objetivo:</w:t>
      </w:r>
      <w:r>
        <w:rPr/>
        <w:t xml:space="preserve"> Reflexionar sobre el aprendizaje y autoevaluar el desempeño.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y grupal</w:t>
      </w:r>
      <w:br/>
      <w:r>
        <w:rPr/>
        <w:t xml:space="preserve">- </w:t>
      </w:r>
      <w:r>
        <w:rPr>
          <w:b w:val="1"/>
          <w:bCs w:val="1"/>
        </w:rPr>
        <w:t xml:space="preserve">Producto:</w:t>
      </w:r>
      <w:r>
        <w:rPr/>
        <w:t xml:space="preserve"> Tarjetas de reflexión</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Recoge tarjetas, da retroalimentación y motiva para continuar aprendiendo.</w:t>
      </w:r>
    </w:p>
    <w:p>
      <w:pPr>
        <w:numPr>
          <w:ilvl w:val="1"/>
          <w:numId w:val="21"/>
        </w:numPr>
      </w:pPr>
      <w:r>
        <w:rPr/>
        <w:t xml:space="preserve">Cada estudiante completa una tarjeta con 3 aspectos que aprendió, 2 dudas que tiene y 1 meta para mejorar.</w:t>
      </w:r>
    </w:p>
    <w:p>
      <w:pPr>
        <w:numPr>
          <w:ilvl w:val="1"/>
          <w:numId w:val="21"/>
        </w:numPr>
      </w:pPr>
      <w:r>
        <w:rPr/>
        <w:t xml:space="preserve">Comparten con el grupo y el docente recoge para retroalimentación.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oral colectivo destacando los aprendizajes más importantes de todo el plan.</w:t>
      </w:r>
    </w:p>
    <w:p>
      <w:pPr/>
      <w:r>
        <w:rPr>
          <w:b w:val="1"/>
          <w:bCs w:val="1"/>
        </w:rPr>
        <w:t xml:space="preserve">Reflexión metacognitiva:</w:t>
      </w:r>
    </w:p>
    <w:p>
      <w:pPr>
        <w:numPr>
          <w:ilvl w:val="0"/>
          <w:numId w:val="22"/>
        </w:numPr>
      </w:pPr>
      <w:r>
        <w:rPr/>
        <w:t xml:space="preserve">¿Qué concepto o habilidad te parece más útil y por qué?</w:t>
      </w:r>
    </w:p>
    <w:p>
      <w:pPr>
        <w:numPr>
          <w:ilvl w:val="0"/>
          <w:numId w:val="22"/>
        </w:numPr>
      </w:pPr>
      <w:r>
        <w:rPr/>
        <w:t xml:space="preserve">¿Cómo te sentiste trabajando en equipo para resolver estos problemas?</w:t>
      </w:r>
    </w:p>
    <w:p>
      <w:pPr>
        <w:numPr>
          <w:ilvl w:val="0"/>
          <w:numId w:val="22"/>
        </w:numPr>
      </w:pPr>
      <w:r>
        <w:rPr/>
        <w:t xml:space="preserve">¿Qué te gustaría seguir practicando en matemáticas?</w:t>
      </w:r>
    </w:p>
    <w:p>
      <w:pPr/>
      <w:r>
        <w:rPr>
          <w:b w:val="1"/>
          <w:bCs w:val="1"/>
        </w:rPr>
        <w:t xml:space="preserve">Retroalimentación:</w:t>
      </w:r>
    </w:p>
    <w:p>
      <w:pPr/>
      <w:r>
        <w:rPr>
          <w:b w:val="1"/>
          <w:bCs w:val="1"/>
        </w:rPr>
        <w:t xml:space="preserve">Docente:</w:t>
      </w:r>
      <w:r>
        <w:rPr/>
        <w:t xml:space="preserve"> Felicita el esfuerzo grupal e individual, sugiere recursos adicionales para profundizar y destaca la importancia del aprendizaje colaborativo.</w:t>
      </w:r>
    </w:p>
    <w:p>
      <w:pPr/>
      <w:r>
        <w:rPr>
          <w:b w:val="1"/>
          <w:bCs w:val="1"/>
        </w:rPr>
        <w:t xml:space="preserve">Transferencia:</w:t>
      </w:r>
    </w:p>
    <w:p>
      <w:pPr/>
      <w:r>
        <w:rPr>
          <w:b w:val="1"/>
          <w:bCs w:val="1"/>
        </w:rPr>
        <w:t xml:space="preserve">Docente:</w:t>
      </w:r>
      <w:r>
        <w:rPr/>
        <w:t xml:space="preserve"> Invita a los estudiantes a identificar situaciones diarias donde puedan aplicar ecuaciones y a compartirlas en futuras clases.</w:t>
      </w:r>
    </w:p>
    <w:p>
      <w:pPr/>
      <w:r>
        <w:rPr>
          <w:b w:val="1"/>
          <w:bCs w:val="1"/>
        </w:rPr>
        <w:t xml:space="preserve">Tarea o reto:</w:t>
      </w:r>
    </w:p>
    <w:p>
      <w:pPr/>
      <w:r>
        <w:rPr/>
        <w:t xml:space="preserve">Resolver en casa un problema cotidiano que implique crear y resolver una ecuación, y escribir un pequeño párrafo explicando el proceso.</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al activar conocimientos previos y detectar nivel inicial en la interpretación del lenguaje simbólico.</w:t>
      </w:r>
    </w:p>
    <w:p>
      <w:pPr>
        <w:numPr>
          <w:ilvl w:val="0"/>
          <w:numId w:val="23"/>
        </w:numPr>
      </w:pPr>
      <w:r>
        <w:rPr>
          <w:b w:val="1"/>
          <w:bCs w:val="1"/>
        </w:rPr>
        <w:t xml:space="preserve">Formativa:</w:t>
      </w:r>
      <w:r>
        <w:rPr/>
        <w:t xml:space="preserve"> Durante todas las sesiones en actividades colaborativas, resolución y presentación de problemas.</w:t>
      </w:r>
    </w:p>
    <w:p>
      <w:pPr>
        <w:numPr>
          <w:ilvl w:val="0"/>
          <w:numId w:val="23"/>
        </w:numPr>
      </w:pPr>
      <w:r>
        <w:rPr>
          <w:b w:val="1"/>
          <w:bCs w:val="1"/>
        </w:rPr>
        <w:t xml:space="preserve">Sumativa:</w:t>
      </w:r>
      <w:r>
        <w:rPr/>
        <w:t xml:space="preserve"> Sesión 5, con el problema integrador y la reflexión final.</w:t>
      </w:r>
    </w:p>
    <w:p>
      <w:pPr/>
      <w:r>
        <w:rPr>
          <w:b w:val="1"/>
          <w:bCs w:val="1"/>
        </w:rPr>
        <w:t xml:space="preserve">Criterios de evaluación:</w:t>
      </w:r>
    </w:p>
    <w:p>
      <w:pPr>
        <w:numPr>
          <w:ilvl w:val="0"/>
          <w:numId w:val="24"/>
        </w:numPr>
      </w:pPr>
      <w:r>
        <w:rPr/>
        <w:t xml:space="preserve">Interpretación correcta de expresiones en lenguaje coloquial a lenguaje simbólico (objetivo 1).</w:t>
      </w:r>
    </w:p>
    <w:p>
      <w:pPr>
        <w:numPr>
          <w:ilvl w:val="0"/>
          <w:numId w:val="24"/>
        </w:numPr>
      </w:pPr>
      <w:r>
        <w:rPr/>
        <w:t xml:space="preserve">Aplicación adecuada del procedimiento para resolver ecuaciones de primer grado (objetivo 2).</w:t>
      </w:r>
    </w:p>
    <w:p>
      <w:pPr>
        <w:numPr>
          <w:ilvl w:val="0"/>
          <w:numId w:val="24"/>
        </w:numPr>
      </w:pPr>
      <w:r>
        <w:rPr/>
        <w:t xml:space="preserve">Participación activa y efectiva en actividades colaborativas (objetivo 3).</w:t>
      </w:r>
    </w:p>
    <w:p>
      <w:pPr>
        <w:numPr>
          <w:ilvl w:val="0"/>
          <w:numId w:val="24"/>
        </w:numPr>
      </w:pPr>
      <w:r>
        <w:rPr/>
        <w:t xml:space="preserve">Análisis y verificación correcta de soluciones (objetivo 4).</w:t>
      </w:r>
    </w:p>
    <w:p>
      <w:pPr>
        <w:numPr>
          <w:ilvl w:val="0"/>
          <w:numId w:val="24"/>
        </w:numPr>
      </w:pPr>
      <w:r>
        <w:rPr/>
        <w:t xml:space="preserve">Comunicación clara y coherente del proceso y resultados (objetivo 5).</w:t>
      </w:r>
    </w:p>
    <w:p>
      <w:pPr/>
      <w:r>
        <w:rPr>
          <w:b w:val="1"/>
          <w:bCs w:val="1"/>
        </w:rPr>
        <w:t xml:space="preserve">Instrumentos sugeridos:</w:t>
      </w:r>
    </w:p>
    <w:p>
      <w:pPr>
        <w:numPr>
          <w:ilvl w:val="0"/>
          <w:numId w:val="25"/>
        </w:numPr>
      </w:pPr>
      <w:r>
        <w:rPr/>
        <w:t xml:space="preserve">Lista de cotejo para participación en grupos y exposiciones.</w:t>
      </w:r>
    </w:p>
    <w:p>
      <w:pPr>
        <w:numPr>
          <w:ilvl w:val="0"/>
          <w:numId w:val="25"/>
        </w:numPr>
      </w:pPr>
      <w:r>
        <w:rPr/>
        <w:t xml:space="preserve">Rubrica para evaluar la resolución y explicación de ecuaciones.</w:t>
      </w:r>
    </w:p>
    <w:p>
      <w:pPr>
        <w:numPr>
          <w:ilvl w:val="0"/>
          <w:numId w:val="25"/>
        </w:numPr>
      </w:pPr>
      <w:r>
        <w:rPr/>
        <w:t xml:space="preserve">Observación directa durante actividades colaborativas.</w:t>
      </w:r>
    </w:p>
    <w:p>
      <w:pPr>
        <w:numPr>
          <w:ilvl w:val="0"/>
          <w:numId w:val="25"/>
        </w:numPr>
      </w:pPr>
      <w:r>
        <w:rPr/>
        <w:t xml:space="preserve">Autoevaluación y coevaluación mediante tarjetas de reflexión.</w:t>
      </w:r>
    </w:p>
    <w:p>
      <w:pPr>
        <w:numPr>
          <w:ilvl w:val="0"/>
          <w:numId w:val="25"/>
        </w:numPr>
      </w:pPr>
      <w:r>
        <w:rPr/>
        <w:t xml:space="preserve">Portafolio con registros de ecuaciones y problemas resueltos.</w:t>
      </w:r>
    </w:p>
    <w:p>
      <w:pPr/>
      <w:r>
        <w:rPr>
          <w:b w:val="1"/>
          <w:bCs w:val="1"/>
        </w:rPr>
        <w:t xml:space="preserve">Evidencias de aprendizaje:</w:t>
      </w:r>
    </w:p>
    <w:p>
      <w:pPr>
        <w:numPr>
          <w:ilvl w:val="0"/>
          <w:numId w:val="26"/>
        </w:numPr>
      </w:pPr>
      <w:r>
        <w:rPr/>
        <w:t xml:space="preserve">Ecuaciones correctamente traducidas y resueltas en pizarras y hojas.</w:t>
      </w:r>
    </w:p>
    <w:p>
      <w:pPr>
        <w:numPr>
          <w:ilvl w:val="0"/>
          <w:numId w:val="26"/>
        </w:numPr>
      </w:pPr>
      <w:r>
        <w:rPr/>
        <w:t xml:space="preserve">Procedimientos escritos claros y ordenados.</w:t>
      </w:r>
    </w:p>
    <w:p>
      <w:pPr>
        <w:numPr>
          <w:ilvl w:val="0"/>
          <w:numId w:val="26"/>
        </w:numPr>
      </w:pPr>
      <w:r>
        <w:rPr/>
        <w:t xml:space="preserve">Presentaciones orales y discusiones grupales fundamentadas.</w:t>
      </w:r>
    </w:p>
    <w:p>
      <w:pPr>
        <w:numPr>
          <w:ilvl w:val="0"/>
          <w:numId w:val="26"/>
        </w:numPr>
      </w:pPr>
      <w:r>
        <w:rPr/>
        <w:t xml:space="preserve">Tarjetas de reflexión y autoevaluación.</w:t>
      </w:r>
    </w:p>
    <w:p>
      <w:pPr>
        <w:numPr>
          <w:ilvl w:val="0"/>
          <w:numId w:val="26"/>
        </w:numPr>
      </w:pPr>
      <w:r>
        <w:rPr/>
        <w:t xml:space="preserve">Problemas integradores completos y verificados.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0AD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7FB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901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2EA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E62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C2E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265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001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C65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349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7D0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F15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CEB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D83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63C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FD9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497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F21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893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186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8DF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975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A5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189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3D2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ADD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2026-09-26T00:02:04-05:00</dcterms:created>
  <dcterms:modified xsi:type="dcterms:W3CDTF">2026-09-26T00:02:04-05:00</dcterms:modified>
</cp:coreProperties>
</file>

<file path=docProps/custom.xml><?xml version="1.0" encoding="utf-8"?>
<Properties xmlns="http://schemas.openxmlformats.org/officeDocument/2006/custom-properties" xmlns:vt="http://schemas.openxmlformats.org/officeDocument/2006/docPropsVTypes"/>
</file>