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acción: Aprende a representar fracciones con dibujos!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representar gráficamente fracciones de manera visual y sencilla. Aprenderán a identificar las partes de una fracción y a dibujarlas usando formas comunes como círculos y rectángulos divididos en partes iguales. Esta habilidad es importante porque las fracciones están presentes en muchas situaciones cotidianas, como compartir alimentos o medir ingredientes en una receta. Además, al representar las fracciones con dibujos, los estudiantes logran visualizar mejor conceptos abstractos, facilitando su comprensión y aplicación en problemas reales.</w:t>
      </w:r>
    </w:p>
    <w:p>
      <w:pPr/>
      <w:r>
        <w:rPr/>
        <w:t xml:space="preserve">La clase está diseñada para que los alumnos participen activamente, trabajando en equipo y usando materiales concretos que les permitan experimentar y construir su propio aprendizaje. La metodología Diseño Universal para el Aprendizaje garantiza que todos los estudiantes, con diferentes estilos de aprendizaje, puedan acceder al contenido de forma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de una fracción (numerador y denominador).</w:t>
      </w:r>
    </w:p>
    <w:p>
      <w:pPr>
        <w:numPr>
          <w:ilvl w:val="0"/>
          <w:numId w:val="1"/>
        </w:numPr>
      </w:pPr>
      <w:r>
        <w:rPr/>
        <w:t xml:space="preserve">Representar gráficamente fracciones sencillas utilizando dibujos de figuras divididas en partes iguales.</w:t>
      </w:r>
    </w:p>
    <w:p>
      <w:pPr>
        <w:numPr>
          <w:ilvl w:val="0"/>
          <w:numId w:val="1"/>
        </w:numPr>
      </w:pPr>
      <w:r>
        <w:rPr/>
        <w:t xml:space="preserve">Comparar visualmente fracciones representadas gráficamente para entender cuál es mayor o menor.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una fracción a partir de su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Crayones o lápices de colores (varios colores, 3-4 por estudiante).</w:t>
      </w:r>
    </w:p>
    <w:p>
      <w:pPr>
        <w:numPr>
          <w:ilvl w:val="0"/>
          <w:numId w:val="2"/>
        </w:numPr>
      </w:pPr>
      <w:r>
        <w:rPr/>
        <w:t xml:space="preserve">Plantillas impresas de círculos y rectángulos divididos en partes iguales (1 por estudiante).</w:t>
      </w:r>
    </w:p>
    <w:p>
      <w:pPr>
        <w:numPr>
          <w:ilvl w:val="0"/>
          <w:numId w:val="2"/>
        </w:numPr>
      </w:pPr>
      <w:r>
        <w:rPr/>
        <w:t xml:space="preserve">Tarjetas con fracciones simples (1/2, 1/3, 1/4) (1 set por grupo de 4 estudiantes).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digitales de fracciones (opcional).</w:t>
      </w:r>
    </w:p>
    <w:p>
      <w:pPr>
        <w:numPr>
          <w:ilvl w:val="0"/>
          <w:numId w:val="2"/>
        </w:numPr>
      </w:pPr>
      <w:r>
        <w:rPr/>
        <w:t xml:space="preserve">Video corto animado sobre fracciones simples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del 1 al 10.</w:t>
      </w:r>
    </w:p>
    <w:p>
      <w:pPr>
        <w:numPr>
          <w:ilvl w:val="0"/>
          <w:numId w:val="3"/>
        </w:numPr>
      </w:pPr>
      <w:r>
        <w:rPr/>
        <w:t xml:space="preserve">Habilidad básica para dibujar y colorear.</w:t>
      </w:r>
    </w:p>
    <w:p>
      <w:pPr>
        <w:numPr>
          <w:ilvl w:val="0"/>
          <w:numId w:val="3"/>
        </w:numPr>
      </w:pPr>
      <w:r>
        <w:rPr/>
        <w:t xml:space="preserve">Reconocer formas geométricas básicas (círculo, rectángulo).</w:t>
      </w:r>
    </w:p>
    <w:p>
      <w:pPr>
        <w:numPr>
          <w:ilvl w:val="0"/>
          <w:numId w:val="3"/>
        </w:numPr>
      </w:pPr>
      <w:r>
        <w:rPr/>
        <w:t xml:space="preserve">Experiencia previa con la idea de compartir o dividir objetos en partes iguales.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dibujar fracciones, y que esto les ayudará a entender mejor cómo se dividen las cosas en partes iguales, algo que usamos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iguales y pregunta: "Si yo como una parte, ¿qué fracción de la pizza me comí?"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nos ayudan a repartir juguetes o comida para que todos tengan lo mismo?" Luego presenta un reto: "Hoy vamos a aprender a dibujar esas partes para entender mejor las fracciones."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compartes un pastel, una pizza o divides un jugo, usas fracciones aunque no te des cuenta. Por eso es importante que aprendamos a ver y dibujar esas partes."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situaciones cotidianas donde usan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en la pizarra qué es una fracción: la parte que se toma (numerador) y el total de partes iguales en que se divide algo (denominador). Muestra ejemplos usando círculos y rectángulos divididos en partes iguales.</w:t>
      </w:r>
    </w:p>
    <w:p>
      <w:pPr/>
      <w:r>
        <w:rPr>
          <w:b w:val="1"/>
          <w:bCs w:val="1"/>
        </w:rPr>
        <w:t xml:space="preserve">Actividad 1: "Dibuja tu fracción"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fracciones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plantillas de círculos y rectángulos divididos en partes iguales. El docente dice una fracción (por ejemplo, 1/2) y los estudiantes deben colorear la parte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que muestra la fracción indicada.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observa los dibujos, hace preguntas como: "¿Cuántas partes hay? ¿Cuántas coloreaste? ¿Qué fracción es?" para guiar el entendimiento.</w:t>
      </w:r>
    </w:p>
    <w:p>
      <w:pPr/>
      <w:r>
        <w:rPr>
          <w:b w:val="1"/>
          <w:bCs w:val="1"/>
        </w:rPr>
        <w:t xml:space="preserve">Actividad 2: "Empareja la fracción con el dibujo"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entre fracciones y sus representaciones gráficas.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fracciones y dibujos de figuras divididas. Deben emparejar correctamente cada fracción con su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pregunta: "¿Por qué crees que esa fracción corresponde a ese dibujo? ¿Qué parte está coloreada?"</w:t>
      </w:r>
    </w:p>
    <w:p>
      <w:pPr/>
      <w:r>
        <w:rPr>
          <w:b w:val="1"/>
          <w:bCs w:val="1"/>
        </w:rPr>
        <w:t xml:space="preserve">Actividad 3: "Comparando fracciones con dibujos"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gráficamente para entender cuál es mayor o menor.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dos dibujos con fracciones diferentes (ejemplo: 1/2 y 1/4). Deben colorear y discutir cuál fracción representa una parte más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y explicación oral o escrita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pregunta: "¿Cuál es más grande? ¿Cómo lo sabes? ¿Qué te dice el dibujo?"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 propia fracción y a dibujarla para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usando materiales manipulativos (fracciones con objetos físicos como papel cortado) para reforzar la comprensión antes de pasar al dibujo.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que se aprendió y presenta la siguiente actividad mostrando cómo se conecta para seguir construyendo el conocimiento sobre representar fracciones gráficamente.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salida": en una hoja, deben dibujar una fracción que aprendieron hoy y escribir qué significa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y la frase corta.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parte de la fracción representa la parte que coloreaste?</w:t>
      </w:r>
    </w:p>
    <w:p>
      <w:pPr>
        <w:numPr>
          <w:ilvl w:val="0"/>
          <w:numId w:val="8"/>
        </w:numPr>
      </w:pPr>
      <w:r>
        <w:rPr/>
        <w:t xml:space="preserve">¿Cómo te ayudaron los dibujos a entender mejor las fracciones?</w:t>
      </w:r>
    </w:p>
    <w:p>
      <w:pPr>
        <w:numPr>
          <w:ilvl w:val="0"/>
          <w:numId w:val="8"/>
        </w:numPr>
      </w:pPr>
      <w:r>
        <w:rPr/>
        <w:t xml:space="preserve">¿Puedes pensar en un momento fuera de clase donde puedas usar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ejemplos de buenas representaciones y explicaciones, y corrige suavemente conceptos erróneos con preguntas que inviten a reflexionar.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trabajando con fracciones, aprendiendo a sumarlas y restarlas, y que lo que aprendieron hoy les ayudará a entender esos conceptos.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en casa cualquier alimento o juguete que se pueda dividir en partes iguales y hacer un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con el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el numerador y denominador en una fracción (relacionado con objetivo 1).</w:t>
      </w:r>
    </w:p>
    <w:p>
      <w:pPr>
        <w:numPr>
          <w:ilvl w:val="1"/>
          <w:numId w:val="9"/>
        </w:numPr>
      </w:pPr>
      <w:r>
        <w:rPr/>
        <w:t xml:space="preserve">Representa gráficamente una fracción coloreando la cantidad correcta de partes (relacionado con objetivo 2).</w:t>
      </w:r>
    </w:p>
    <w:p>
      <w:pPr>
        <w:numPr>
          <w:ilvl w:val="1"/>
          <w:numId w:val="9"/>
        </w:numPr>
      </w:pPr>
      <w:r>
        <w:rPr/>
        <w:t xml:space="preserve">Relaciona correctamente fracciones con sus dibujos (relacionado con objetivo 3).</w:t>
      </w:r>
    </w:p>
    <w:p>
      <w:pPr>
        <w:numPr>
          <w:ilvl w:val="1"/>
          <w:numId w:val="9"/>
        </w:numPr>
      </w:pPr>
      <w:r>
        <w:rPr/>
        <w:t xml:space="preserve">Expresa con palabras simples el significado de una fracción a partir de su dibujo (relacionado con 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en actividades, revisión de dibujos y ticket de salida, observación directa y preguntas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Dibujos coloreados que representan fracciones.</w:t>
      </w:r>
    </w:p>
    <w:p>
      <w:pPr>
        <w:numPr>
          <w:ilvl w:val="1"/>
          <w:numId w:val="9"/>
        </w:numPr>
      </w:pPr>
      <w:r>
        <w:rPr/>
        <w:t xml:space="preserve">Tarjetas emparejadas correctamente en grupo.</w:t>
      </w:r>
    </w:p>
    <w:p>
      <w:pPr>
        <w:numPr>
          <w:ilvl w:val="1"/>
          <w:numId w:val="9"/>
        </w:numPr>
      </w:pPr>
      <w:r>
        <w:rPr/>
        <w:t xml:space="preserve">Explicaciones orales durante actividades y 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480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3C6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4C7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587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619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3F8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3A2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EC8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6F8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2026-09-26T01:14:11-05:00</dcterms:created>
  <dcterms:modified xsi:type="dcterms:W3CDTF">2026-09-26T01:14:11-05:00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