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Áreas! Construyendo y Comparando Figuras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cálculo de áreas en figuras planas conocidas, tales como rectángulos, triángulos, y círculos. A través de la metodología de Aprendizaje Basado en Problemas, los alumnos construirán, analizarán y compararán diferentes figuras considerando su forma, perímetro y área, desarrollando habilidades de pensamiento crítico y resolución de problemas aplicados. La relevancia de este aprendizaje radica en la aplicación directa en situaciones cotidianas, como calcular la superficie de un terreno, diseñar espacios o comparar costos basados en el área. Al finalizar la sesión, los estudiantes habrán desarrollado competencias para identificar y calcular áreas, reconocer cómo la forma influye en el perímetro y área, y comunicar sus hallazgos matemáticamente, conectando la geometría con su entorno y posibles proyectos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figuras planas conocidas utilizando medidas asignadas y calcular sus áreas y perímetros.</w:t>
      </w:r>
    </w:p>
    <w:p>
      <w:pPr>
        <w:numPr>
          <w:ilvl w:val="0"/>
          <w:numId w:val="1"/>
        </w:numPr>
      </w:pPr>
      <w:r>
        <w:rPr/>
        <w:t xml:space="preserve">Comparar áreas y perímetros de distintas figuras para analizar cómo influyen la forma y dimensiones en dichas magnitudes.</w:t>
      </w:r>
    </w:p>
    <w:p>
      <w:pPr>
        <w:numPr>
          <w:ilvl w:val="0"/>
          <w:numId w:val="1"/>
        </w:numPr>
      </w:pPr>
      <w:r>
        <w:rPr/>
        <w:t xml:space="preserve">Resolver problemas contextualizados que impliquen el cálculo de áreas en situaciones reales o simuladas.</w:t>
      </w:r>
    </w:p>
    <w:p>
      <w:pPr>
        <w:numPr>
          <w:ilvl w:val="0"/>
          <w:numId w:val="1"/>
        </w:numPr>
      </w:pPr>
      <w:r>
        <w:rPr/>
        <w:t xml:space="preserve">Argumentar y explicar oralmente y por escrito los procedimientos y resultados obtenidos en los cálculos de área y perímetro.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estudiante, 30 unidades aprox.)</w:t>
      </w:r>
    </w:p>
    <w:p>
      <w:pPr>
        <w:numPr>
          <w:ilvl w:val="0"/>
          <w:numId w:val="2"/>
        </w:numPr>
      </w:pPr>
      <w:r>
        <w:rPr/>
        <w:t xml:space="preserve">Reglas de 30 cm (una por estudiante o por pareja)</w:t>
      </w:r>
    </w:p>
    <w:p>
      <w:pPr>
        <w:numPr>
          <w:ilvl w:val="0"/>
          <w:numId w:val="2"/>
        </w:numPr>
      </w:pPr>
      <w:r>
        <w:rPr/>
        <w:t xml:space="preserve">Calculadoras básicas (una por pareja o grupo)</w:t>
      </w:r>
    </w:p>
    <w:p>
      <w:pPr>
        <w:numPr>
          <w:ilvl w:val="0"/>
          <w:numId w:val="2"/>
        </w:numPr>
      </w:pPr>
      <w:r>
        <w:rPr/>
        <w:t xml:space="preserve">Cartulinas blancas y de colores (varias, para construir figuras)</w:t>
      </w:r>
    </w:p>
    <w:p>
      <w:pPr>
        <w:numPr>
          <w:ilvl w:val="0"/>
          <w:numId w:val="2"/>
        </w:numPr>
      </w:pPr>
      <w:r>
        <w:rPr/>
        <w:t xml:space="preserve">Tijeras y pegamento (uno por grupo)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</w:t>
      </w:r>
    </w:p>
    <w:p>
      <w:pPr>
        <w:numPr>
          <w:ilvl w:val="0"/>
          <w:numId w:val="2"/>
        </w:numPr>
      </w:pPr>
      <w:r>
        <w:rPr/>
        <w:t xml:space="preserve">Video corto (3-4 minutos) sobre aplicación de cálculo de áreas en la vida real (enlace o archivo digital)</w:t>
      </w:r>
    </w:p>
    <w:p>
      <w:pPr>
        <w:numPr>
          <w:ilvl w:val="0"/>
          <w:numId w:val="2"/>
        </w:numPr>
      </w:pPr>
      <w:r>
        <w:rPr/>
        <w:t xml:space="preserve">Fichas con problemas contextualizados impresas (una por grupo)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Pizarrón, marcadores y borrador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figuras planas (triángulo, rectángulo, cuadrado, círculo).</w:t>
      </w:r>
    </w:p>
    <w:p>
      <w:pPr>
        <w:numPr>
          <w:ilvl w:val="0"/>
          <w:numId w:val="3"/>
        </w:numPr>
      </w:pPr>
      <w:r>
        <w:rPr/>
        <w:t xml:space="preserve">Habilidad para medir longitudes con regla y usar unidades de medida (cm, m).</w:t>
      </w:r>
    </w:p>
    <w:p>
      <w:pPr>
        <w:numPr>
          <w:ilvl w:val="0"/>
          <w:numId w:val="3"/>
        </w:numPr>
      </w:pPr>
      <w:r>
        <w:rPr/>
        <w:t xml:space="preserve">Familiaridad con fórmulas básicas de perímetro y área para figuras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exploraremos cómo calcular áreas y perímetros de figuras planas, construyendo y comparándolas para entender mejor su relación y uso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</w:t>
      </w:r>
      <w:r>
        <w:rPr>
          <w:i w:val="1"/>
          <w:iCs w:val="1"/>
        </w:rPr>
        <w:t xml:space="preserve">"¿Recuerdan alguna fórmula para calcular el área o perímetro de alguna figura que hayan visto antes? Por ejemplo, ¿cómo calcularían el área de un rectángulo o el perímetro de un triángulo?"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realizando una breve lluvia de ideas en el pizarrón para recolectar fórmulas conocidas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arquitectos y diseñadores usan las fórmulas de área para construir desde casas hasta parques, y que un error pequeño puede afectar mucho el costo y la funcionalidad? Hoy ustedes serán arquitectos por un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aplicar matemáticas en la vida real.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(3-4 minutos) donde se ve a profesionales midiendo y calculando áreas para proyectos reales, luego pregunta: </w:t>
      </w:r>
      <w:r>
        <w:rPr>
          <w:i w:val="1"/>
          <w:iCs w:val="1"/>
        </w:rPr>
        <w:t xml:space="preserve">"¿Dónde más creen que pueden aplicar estos cálculos en su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ejemplos como en la construcción, jardinería, diseño de ropa, o deportes.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</w:t>
      </w:r>
      <w:r>
        <w:rPr>
          <w:i w:val="1"/>
          <w:iCs w:val="1"/>
        </w:rPr>
        <w:t xml:space="preserve">"Imaginen que deben diseñar un parque pequeño con diferentes áreas para juegos, descanso y jardines. Para hacerlo, primero construirán figuras planas, calcularán su área y perímetro, y luego compararán las opciones para elegir la mejor distribución."</w:t>
      </w:r>
    </w:p>
    <w:p>
      <w:pPr/>
      <w:r>
        <w:rPr>
          <w:b w:val="1"/>
          <w:bCs w:val="1"/>
        </w:rPr>
        <w:t xml:space="preserve">Actividad 1: Construcción y cálculo de áreas y perímetros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planas conocidas y calcular sus áreas y perímetros.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Recibir hojas cuadriculadas, reglas, tijeras y cartulina.</w:t>
      </w:r>
    </w:p>
    <w:p>
      <w:pPr>
        <w:numPr>
          <w:ilvl w:val="1"/>
          <w:numId w:val="4"/>
        </w:numPr>
      </w:pPr>
      <w:r>
        <w:rPr/>
        <w:t xml:space="preserve">Construir en la cartulina un rectángulo y un triángulo con dimensiones específicas dadas (ejemplo: rectángulo 6 cm x 4 cm, triángulo base 5 cm y altura 3 cm).</w:t>
      </w:r>
    </w:p>
    <w:p>
      <w:pPr>
        <w:numPr>
          <w:ilvl w:val="1"/>
          <w:numId w:val="4"/>
        </w:numPr>
      </w:pPr>
      <w:r>
        <w:rPr/>
        <w:t xml:space="preserve">Medir cuidadosamente y calcular el área y perímetro de cada figura usando las fórmulas aprendidas.</w:t>
      </w:r>
    </w:p>
    <w:p>
      <w:pPr>
        <w:numPr>
          <w:ilvl w:val="1"/>
          <w:numId w:val="4"/>
        </w:numPr>
      </w:pPr>
      <w:r>
        <w:rPr/>
        <w:t xml:space="preserve">Registrar los cálculos en el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Figuras construidas, cálculos escritos y resultados comparativos.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grupos, pregunta: </w:t>
      </w:r>
      <w:r>
        <w:rPr>
          <w:i w:val="1"/>
          <w:iCs w:val="1"/>
        </w:rPr>
        <w:t xml:space="preserve">"¿Cómo determinaron el perímetro? ¿Qué fórmula usaron para el área? ¿Qué dificultades encontraron?"</w:t>
      </w:r>
      <w:r>
        <w:rPr/>
        <w:t xml:space="preserve"> y ofrece apoyo individualizado.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figuras y notas, y explica que ahora usarán los cálculos para resolver un problema real.</w:t>
      </w:r>
    </w:p>
    <w:p>
      <w:pPr/>
      <w:r>
        <w:rPr>
          <w:b w:val="1"/>
          <w:bCs w:val="1"/>
        </w:rPr>
        <w:t xml:space="preserve">Actividad 2: Resolución de problema contextualizado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contextualizados que impliquen cálculo de áreas y perímetros.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ficha con un problema que involucra calcular áreas para diseñar un espacio (ejemplo: calcular área total para césped y zona de juegos en un parque rectangular subdividido en figuras más pequeñas).</w:t>
      </w:r>
    </w:p>
    <w:p>
      <w:pPr>
        <w:numPr>
          <w:ilvl w:val="1"/>
          <w:numId w:val="5"/>
        </w:numPr>
      </w:pPr>
      <w:r>
        <w:rPr/>
        <w:t xml:space="preserve">Analizar el problema, identificar las figuras involucradas y calcular área y perímetro según corresponda.</w:t>
      </w:r>
    </w:p>
    <w:p>
      <w:pPr>
        <w:numPr>
          <w:ilvl w:val="1"/>
          <w:numId w:val="5"/>
        </w:numPr>
      </w:pPr>
      <w:r>
        <w:rPr/>
        <w:t xml:space="preserve">Comparar resultados para proponer la mejor distribución de espacios.</w:t>
      </w:r>
    </w:p>
    <w:p>
      <w:pPr>
        <w:numPr>
          <w:ilvl w:val="1"/>
          <w:numId w:val="5"/>
        </w:numPr>
      </w:pPr>
      <w:r>
        <w:rPr/>
        <w:t xml:space="preserve">Preparar una explicación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</w:t>
      </w:r>
      <w:r>
        <w:rPr>
          <w:i w:val="1"/>
          <w:iCs w:val="1"/>
        </w:rPr>
        <w:t xml:space="preserve">"¿Qué figuras identificaron? ¿Cómo calcularon las áreas? ¿Por qué eligieron esa distribución?"</w:t>
      </w:r>
      <w:r>
        <w:rPr/>
        <w:t xml:space="preserve"> Además, apoya a grupos con dificultades y estimula a quienes terminan rápido a verificar cálculos o crear un problema adicional.</w:t>
      </w:r>
    </w:p>
    <w:p>
      <w:pPr/>
      <w:r>
        <w:rPr>
          <w:b w:val="1"/>
          <w:bCs w:val="1"/>
        </w:rPr>
        <w:t xml:space="preserve">Actividad 3: Comparación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áreas y perímetros y argumentar los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comparte sus soluciones y justificaciones.</w:t>
      </w:r>
    </w:p>
    <w:p>
      <w:pPr>
        <w:numPr>
          <w:ilvl w:val="1"/>
          <w:numId w:val="6"/>
        </w:numPr>
      </w:pPr>
      <w:r>
        <w:rPr/>
        <w:t xml:space="preserve">El docente guía una discusión para comparar cómo la forma afecta el área y perímetro, y qué implicaciones tiene para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pregunta: </w:t>
      </w:r>
      <w:r>
        <w:rPr>
          <w:i w:val="1"/>
          <w:iCs w:val="1"/>
        </w:rPr>
        <w:t xml:space="preserve">"¿Qué figura tiene mayor área con menor perímetro? ¿Por qué creen que sucede eso?"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crear un problema propio de cálculo de área y perímetro para que otro grupo lo resuelva.</w:t>
      </w:r>
    </w:p>
    <w:p>
      <w:pPr>
        <w:numPr>
          <w:ilvl w:val="0"/>
          <w:numId w:val="7"/>
        </w:numPr>
      </w:pPr>
      <w:r>
        <w:rPr/>
        <w:t xml:space="preserve">Estudiantes con dificultades reciben apoyo adicional con ejemplos visuales y guía paso a paso, además de trabajar en parejas para reforzar 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cada estudiante realice un "ticket de salida" con las siguientes preguntas:</w:t>
      </w:r>
    </w:p>
    <w:p>
      <w:pPr>
        <w:numPr>
          <w:ilvl w:val="0"/>
          <w:numId w:val="8"/>
        </w:numPr>
      </w:pPr>
      <w:r>
        <w:rPr/>
        <w:t xml:space="preserve">Escribe una fórmula para calcular el área de una figura que aprendiste hoy.</w:t>
      </w:r>
    </w:p>
    <w:p>
      <w:pPr>
        <w:numPr>
          <w:ilvl w:val="0"/>
          <w:numId w:val="8"/>
        </w:numPr>
      </w:pPr>
      <w:r>
        <w:rPr/>
        <w:t xml:space="preserve">¿Cómo afecta la forma de una figura a su perímetro y área?</w:t>
      </w:r>
    </w:p>
    <w:p>
      <w:pPr>
        <w:numPr>
          <w:ilvl w:val="0"/>
          <w:numId w:val="8"/>
        </w:numPr>
      </w:pPr>
      <w:r>
        <w:rPr/>
        <w:t xml:space="preserve">Describe un ejemplo real donde usarías estos cálculos.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sus hojas.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reflexión oral:</w:t>
      </w:r>
    </w:p>
    <w:p>
      <w:pPr>
        <w:numPr>
          <w:ilvl w:val="0"/>
          <w:numId w:val="9"/>
        </w:numPr>
      </w:pPr>
      <w:r>
        <w:rPr/>
        <w:t xml:space="preserve">¿Qué parte del cálculo de áreas y perímetros te resultó más fácil y por qué?</w:t>
      </w:r>
    </w:p>
    <w:p>
      <w:pPr>
        <w:numPr>
          <w:ilvl w:val="0"/>
          <w:numId w:val="9"/>
        </w:numPr>
      </w:pPr>
      <w:r>
        <w:rPr/>
        <w:t xml:space="preserve">¿En qué momento usaste el pensamiento crítico para resolver el problema?</w:t>
      </w:r>
    </w:p>
    <w:p>
      <w:pPr>
        <w:numPr>
          <w:ilvl w:val="0"/>
          <w:numId w:val="9"/>
        </w:numPr>
      </w:pPr>
      <w:r>
        <w:rPr/>
        <w:t xml:space="preserve">¿Cómo podrías aplicar lo aprendido en otros contextos?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breve ronda de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 actividad del ticket de salida y comenta en plenaria los aciertos y aspectos a mejorar. Destaca los buenos argumentos y cálculos correctos, y aclara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 mencionando que en próximas clases se explorará la relación entre volumen y área, y se aplicarán estas habilidades en proyectos más complejos.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medir y calcular el área y perímetro de un objeto o espacio en su casa o comunidad, y traer los resultados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 y revisión de actividades grupales y participación), y Sumativa en Cierre (ticket de salida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Construye correctamente figuras planas y aplica fórmulas para calcular área y perímetro. (Objetivo 1)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Compara áreas y perímetros y explica cómo la forma influye en estos valores. (Objetivo 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Resuelve problemas contextualizados con datos coherentes y procedimientos claros. (Objetivo 3)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Comunica de forma clara y argumenta resultados de manera oral y escrita.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grupales, observación directa durante actividades, rúbrica para evaluar explicación oral, revisión del ticket de salida para evaluación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Figuras construidas, cálculos escritos, soluciones a problemas entregadas, participación en discusiones, y 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5A1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0AF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800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7C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5F8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77F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313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EC6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1AE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138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2026-09-26T01:32:57-05:00</dcterms:created>
  <dcterms:modified xsi:type="dcterms:W3CDTF">2026-09-26T01:32:57-05:00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