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genera códigos de barras para trazabilidad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educación técnica en Ingeniería Agropecuaria aprenderán a revisar y entender el funcionamiento de un sistema de trazabilidad, enfocándose en la creación práctica de códigos de barras para identificar productos agropecuarios. La trazabilidad es fundamental para garantizar la calidad, seguridad y origen de los alimentos que consumimos, además de cumplir con normativas nacionales e internacionales. Comprender y aplicar sistemas de trazabilidad conecta directamente con el sector productivo actual, donde la tecnología mejora la gestión y comercialización de los productos agropecuarios.</w:t>
      </w:r>
    </w:p>
    <w:p>
      <w:pPr/>
      <w:r>
        <w:rPr/>
        <w:t xml:space="preserve">Durante la sesión, los estudiantes participarán en un proyecto colaborativo que les permitirá diseñar códigos de barras reales para productos específicos, integrando sus conocimientos técnicos en informática y agricultura. Este aprendizaje activo no solo les entrega habilidades técnicas demandadas en la industria, sino que también los prepara para enfrentar retos reales en el control y seguimiento de productos agropecuarios, fomentando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 importancia del sistema de trazabilidad en la agroindustria.</w:t>
      </w:r>
    </w:p>
    <w:p>
      <w:pPr>
        <w:numPr>
          <w:ilvl w:val="0"/>
          <w:numId w:val="1"/>
        </w:numPr>
      </w:pPr>
      <w:r>
        <w:rPr/>
        <w:t xml:space="preserve">Diseñar códigos de barras personalizados para productos agropecuarios.</w:t>
      </w:r>
    </w:p>
    <w:p>
      <w:pPr>
        <w:numPr>
          <w:ilvl w:val="0"/>
          <w:numId w:val="1"/>
        </w:numPr>
      </w:pPr>
      <w:r>
        <w:rPr/>
        <w:t xml:space="preserve">Crear códigos de barras digitales utilizando software específico.</w:t>
      </w:r>
    </w:p>
    <w:p>
      <w:pPr>
        <w:numPr>
          <w:ilvl w:val="0"/>
          <w:numId w:val="1"/>
        </w:numPr>
      </w:pPr>
      <w:r>
        <w:rPr/>
        <w:t xml:space="preserve">Evaluar la funcionalidad y precisión de los códigos de barras generados.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(1 por cada 2 estudiantes) con acceso a internet.</w:t>
      </w:r>
    </w:p>
    <w:p>
      <w:pPr>
        <w:numPr>
          <w:ilvl w:val="0"/>
          <w:numId w:val="2"/>
        </w:numPr>
      </w:pPr>
      <w:r>
        <w:rPr/>
        <w:t xml:space="preserve">Software gratuito para generación de códigos de barras, como "Barcode Generator" o "Online Barcode Generator".</w:t>
      </w:r>
    </w:p>
    <w:p>
      <w:pPr>
        <w:numPr>
          <w:ilvl w:val="0"/>
          <w:numId w:val="2"/>
        </w:numPr>
      </w:pPr>
      <w:r>
        <w:rPr/>
        <w:t xml:space="preserve">Impresora para códigos de barras (opcional, para imprimir los códigos generados).</w:t>
      </w:r>
    </w:p>
    <w:p>
      <w:pPr>
        <w:numPr>
          <w:ilvl w:val="0"/>
          <w:numId w:val="2"/>
        </w:numPr>
      </w:pPr>
      <w:r>
        <w:rPr/>
        <w:t xml:space="preserve">Material impreso con ejemplos de sistemas de trazabilidad y tipos de códigos de barras.</w:t>
      </w:r>
    </w:p>
    <w:p>
      <w:pPr>
        <w:numPr>
          <w:ilvl w:val="0"/>
          <w:numId w:val="2"/>
        </w:numPr>
      </w:pPr>
      <w:r>
        <w:rPr/>
        <w:t xml:space="preserve">Pizarra o rotafolios para explicar conceptos clave.</w:t>
      </w:r>
    </w:p>
    <w:p>
      <w:pPr>
        <w:numPr>
          <w:ilvl w:val="0"/>
          <w:numId w:val="2"/>
        </w:numPr>
      </w:pPr>
      <w:r>
        <w:rPr/>
        <w:t xml:space="preserve">Proyector para mostrar tutoriales y ejemplos.</w:t>
      </w:r>
    </w:p>
    <w:p>
      <w:pPr>
        <w:numPr>
          <w:ilvl w:val="0"/>
          <w:numId w:val="2"/>
        </w:numPr>
      </w:pPr>
      <w:r>
        <w:rPr/>
        <w:t xml:space="preserve">Materiales para tomar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agricultura y productos agropecuarios.</w:t>
      </w:r>
    </w:p>
    <w:p>
      <w:pPr>
        <w:numPr>
          <w:ilvl w:val="0"/>
          <w:numId w:val="3"/>
        </w:numPr>
      </w:pPr>
      <w:r>
        <w:rPr/>
        <w:t xml:space="preserve">Familiaridad con el uso básico de computadoras e internet.</w:t>
      </w:r>
    </w:p>
    <w:p>
      <w:pPr>
        <w:numPr>
          <w:ilvl w:val="0"/>
          <w:numId w:val="3"/>
        </w:numPr>
      </w:pPr>
      <w:r>
        <w:rPr/>
        <w:t xml:space="preserve">Comprensión previa sobre códigos de barras y su uso general (introducción básica).</w:t>
      </w:r>
    </w:p>
    <w:p>
      <w:pPr>
        <w:numPr>
          <w:ilvl w:val="0"/>
          <w:numId w:val="3"/>
        </w:numPr>
      </w:pPr>
      <w:r>
        <w:rPr/>
        <w:t xml:space="preserve">Habilidades para trabajar en equipo y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qué es la trazabilidad en productos agropecuarios y cómo los códigos de barras facilitan este proceso. Destaca la importancia de esta tecnología para garantizar la calidad y seguridad alimentaria.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se puede identificar y seguir el recorrido de un producto agrícola desde la finca hasta la mesa del consumidor?”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30% de los alimentos producidos se pierden por falta de trazabilidad y control?” Luego, muestra imágenes o videos breves de productos con códigos de barras y explica cómo estos códigos ayudan a evitar pérdidas y fraudes.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“Ustedes como futuros técnicos agropecuarios pueden implementar sistemas de trazabilidad que hagan más eficientes las fincas y mercados locales, mejorando la calidad y confianza en los productos.”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su entorno donde podría aplicarse la trazabilidad.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sistema de trazabilidad y su estructura, enfocándose en el papel de los códigos de barras para identificar lotes y productos. Explica tipos básicos de códigos (EAN, UPC, Code 128), con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preguntas.</w:t>
      </w:r>
    </w:p>
    <w:p>
      <w:pPr/>
      <w:r>
        <w:rPr>
          <w:b w:val="1"/>
          <w:bCs w:val="1"/>
        </w:rPr>
        <w:t xml:space="preserve">Actividad 1: Investigación rápida sobre trazabilidad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la importancia del sistema de trazabilidad.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buscarán en internet o en material impreso qué es la trazabilidad y por qué es importante en la agroindustria.</w:t>
      </w:r>
    </w:p>
    <w:p>
      <w:pPr>
        <w:numPr>
          <w:ilvl w:val="1"/>
          <w:numId w:val="4"/>
        </w:numPr>
      </w:pPr>
      <w:r>
        <w:rPr/>
        <w:t xml:space="preserve">Resumirán en una lista de 3-4 puntos clave.</w:t>
      </w:r>
    </w:p>
    <w:p>
      <w:pPr>
        <w:numPr>
          <w:ilvl w:val="1"/>
          <w:numId w:val="4"/>
        </w:numPr>
      </w:pPr>
      <w:r>
        <w:rPr/>
        <w:t xml:space="preserve">Prepararán para compartir las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puntos clave sobre trazabilidad.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“¿Cómo beneficia la trazabilidad al productor y al consumidor?”; guía para que enfoquen la búsqueda.</w:t>
      </w:r>
    </w:p>
    <w:p>
      <w:pPr/>
      <w:r>
        <w:rPr>
          <w:b w:val="1"/>
          <w:bCs w:val="1"/>
        </w:rPr>
        <w:t xml:space="preserve">Actividad 2: Diseño y creación de códigos de barras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códigos de barras personalizados.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seleccionan un producto agropecuario ficticio (ejemplo: tomate, leche, huevo).</w:t>
      </w:r>
    </w:p>
    <w:p>
      <w:pPr>
        <w:numPr>
          <w:ilvl w:val="1"/>
          <w:numId w:val="5"/>
        </w:numPr>
      </w:pPr>
      <w:r>
        <w:rPr/>
        <w:t xml:space="preserve">Deciden qué información incluirán en el código (número de lote, fecha de producción, origen).</w:t>
      </w:r>
    </w:p>
    <w:p>
      <w:pPr>
        <w:numPr>
          <w:ilvl w:val="1"/>
          <w:numId w:val="5"/>
        </w:numPr>
      </w:pPr>
      <w:r>
        <w:rPr/>
        <w:t xml:space="preserve">Utilizando el software gratuito, generan un código de barras con esa información.</w:t>
      </w:r>
    </w:p>
    <w:p>
      <w:pPr>
        <w:numPr>
          <w:ilvl w:val="1"/>
          <w:numId w:val="5"/>
        </w:numPr>
      </w:pPr>
      <w:r>
        <w:rPr/>
        <w:t xml:space="preserve">Guardan el código digital y, si es posible, imprimen su código de barras.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de barras digital personalizado para un producto agropecuario.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uso del software, resuelve dudas técnicas, pregunta: “¿Qué información es clave para identificar el producto? ¿Cómo aseguraron que el código sea legible?”</w:t>
      </w:r>
    </w:p>
    <w:p>
      <w:pPr/>
      <w:r>
        <w:rPr>
          <w:b w:val="1"/>
          <w:bCs w:val="1"/>
        </w:rPr>
        <w:t xml:space="preserve">Actividad 3: Evaluación y prueba de códigos de barras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funcionalidad y precisión de los códigos creados.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intercambia su código con otra y verifica, con el software o app móvil, que el código sea legible y contenga la información correcta.</w:t>
      </w:r>
    </w:p>
    <w:p>
      <w:pPr>
        <w:numPr>
          <w:ilvl w:val="1"/>
          <w:numId w:val="6"/>
        </w:numPr>
      </w:pPr>
      <w:r>
        <w:rPr/>
        <w:t xml:space="preserve">Registran cualquier error o dificultad y proponen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en intercambio.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de la prueba y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preguntas: “¿Qué problemas encontraron? ¿Cómo podrían optimizar su diseño?”;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tipos avanzados de códigos de barras o QR y compartir brevemente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guía personalizada para usar el software, dar ejemplos claros y simplificar la información a codificar.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rápido y conecta la importancia de esa etapa con la siguiente: “Ahora que conocemos la importancia y hemos diseñado nuestro código, vamos a verificar que funcione correctamente para asegurar la trazabilidad.”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tres ideas clave que aprendió sobre la trazabilidad y los códigos de barras.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individualmente y en grupo:</w:t>
      </w:r>
    </w:p>
    <w:p>
      <w:pPr>
        <w:numPr>
          <w:ilvl w:val="0"/>
          <w:numId w:val="8"/>
        </w:numPr>
      </w:pPr>
      <w:r>
        <w:rPr/>
        <w:t xml:space="preserve">¿Por qué es importante que un código de barras contenga información correcta y legible para la trazabilidad?</w:t>
      </w:r>
    </w:p>
    <w:p>
      <w:pPr>
        <w:numPr>
          <w:ilvl w:val="0"/>
          <w:numId w:val="8"/>
        </w:numPr>
      </w:pPr>
      <w:r>
        <w:rPr/>
        <w:t xml:space="preserve">¿Qué dificultades encontré al crear el código de barras y cómo las resolví?</w:t>
      </w:r>
    </w:p>
    <w:p>
      <w:pPr>
        <w:numPr>
          <w:ilvl w:val="0"/>
          <w:numId w:val="8"/>
        </w:numPr>
      </w:pPr>
      <w:r>
        <w:rPr/>
        <w:t xml:space="preserve">¿Cómo puedo aplicar lo aprendido en mi futuro trabajo en el sector agropecuario?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códigos generados, destacando aciertos y señalando aspectos a mejorar, reforzando conceptos técnicos y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puede aplicarse en futuras prácticas o proyectos reales, donde la trazabilidad es una necesidad creciente para exportar y comercializar productos agropecuarios.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su comunidad o lugar de práctica algún sistema de trazabilidad existente o que podría implementarse, y preparar un breve reporte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preparan para aplicarla.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valorar conocimientos previos sobre trazabilidad.</w:t>
      </w:r>
    </w:p>
    <w:p>
      <w:pPr>
        <w:numPr>
          <w:ilvl w:val="0"/>
          <w:numId w:val="9"/>
        </w:numPr>
      </w:pPr>
      <w:r>
        <w:rPr/>
        <w:t xml:space="preserve">Formativa: Durante las actividades del desarrollo, observando la participación, diseño y generación de códigos de barras, y la evaluación entre pares.</w:t>
      </w:r>
    </w:p>
    <w:p>
      <w:pPr>
        <w:numPr>
          <w:ilvl w:val="0"/>
          <w:numId w:val="9"/>
        </w:numPr>
      </w:pPr>
      <w:r>
        <w:rPr/>
        <w:t xml:space="preserve">Sumativa: En el cierre, a través del producto final (código de barras funcional y reflexiones escritas) y la autoevaluación con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concepto y relevancia de la trazabilidad (objetivo 1).</w:t>
      </w:r>
    </w:p>
    <w:p>
      <w:pPr>
        <w:numPr>
          <w:ilvl w:val="0"/>
          <w:numId w:val="10"/>
        </w:numPr>
      </w:pPr>
      <w:r>
        <w:rPr/>
        <w:t xml:space="preserve">Diseña códigos de barras adecuados para productos agropecuarios (objetivo 2).</w:t>
      </w:r>
    </w:p>
    <w:p>
      <w:pPr>
        <w:numPr>
          <w:ilvl w:val="0"/>
          <w:numId w:val="10"/>
        </w:numPr>
      </w:pPr>
      <w:r>
        <w:rPr/>
        <w:t xml:space="preserve">Utiliza software para crear códigos de barras digitales funcionales (objetivo 3).</w:t>
      </w:r>
    </w:p>
    <w:p>
      <w:pPr>
        <w:numPr>
          <w:ilvl w:val="0"/>
          <w:numId w:val="10"/>
        </w:numPr>
      </w:pPr>
      <w:r>
        <w:rPr/>
        <w:t xml:space="preserve">Evalúa y corrige errores en los códigos de barras generados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cumplimiento en actividades grupales.</w:t>
      </w:r>
    </w:p>
    <w:p>
      <w:pPr>
        <w:numPr>
          <w:ilvl w:val="0"/>
          <w:numId w:val="11"/>
        </w:numPr>
      </w:pPr>
      <w:r>
        <w:rPr/>
        <w:t xml:space="preserve">Rúbrica para valorar el diseño y funcionalidad de los códigos de barras.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desarrollo de las actividades.</w:t>
      </w:r>
    </w:p>
    <w:p>
      <w:pPr>
        <w:numPr>
          <w:ilvl w:val="0"/>
          <w:numId w:val="11"/>
        </w:numPr>
      </w:pPr>
      <w:r>
        <w:rPr/>
        <w:t xml:space="preserve">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puntos clave sobre trazabilidad elaborada en grupo.</w:t>
      </w:r>
    </w:p>
    <w:p>
      <w:pPr>
        <w:numPr>
          <w:ilvl w:val="0"/>
          <w:numId w:val="12"/>
        </w:numPr>
      </w:pPr>
      <w:r>
        <w:rPr/>
        <w:t xml:space="preserve">Códigos de barras digitales generados y, si aplica, impresos.</w:t>
      </w:r>
    </w:p>
    <w:p>
      <w:pPr>
        <w:numPr>
          <w:ilvl w:val="0"/>
          <w:numId w:val="12"/>
        </w:numPr>
      </w:pPr>
      <w:r>
        <w:rPr/>
        <w:t xml:space="preserve">Informe de prueba y evaluación entre pares.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36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D3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76A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90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08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A2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DD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4A7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21F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369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469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1D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