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Historias: Personajes, Narradores y Colores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 grado de primaria (6 a 8 años) y tiene como propósito que comprendan la intencionalidad de los textos narrativos, identifiquen personajes principales y secundarios, y reconozcan el tipo de narrador en las historias que leen. A través de un proyecto colaborativo, los estudiantes explorarán cuentos sencillos, integrando conocimientos de inglés (vocabulario básico), números del 0 al 20 y colores, para enriquecer su comprensión y expresión. Esta conexión interdisciplinaria facilita un aprendizaje significativo y contextualizado, vinculando la lectura con otras áreas del conocimiento y con su vida cotidiana. Al trabajar en equipo, desarrollarán habilidades sociales, autonomía y creatividad mientras construyen un producto tangible que refleje su comprensión. Este enfoque promueve el gusto por la lectura y fortalece competencias comunicativas y cognitivas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intencionalidad de un texto narrativo simple.</w:t>
      </w:r>
    </w:p>
    <w:p>
      <w:pPr>
        <w:numPr>
          <w:ilvl w:val="0"/>
          <w:numId w:val="1"/>
        </w:numPr>
      </w:pPr>
      <w:r>
        <w:rPr/>
        <w:t xml:space="preserve">Distinguir personajes principales y secundarios en una historia.</w:t>
      </w:r>
    </w:p>
    <w:p>
      <w:pPr>
        <w:numPr>
          <w:ilvl w:val="0"/>
          <w:numId w:val="1"/>
        </w:numPr>
      </w:pPr>
      <w:r>
        <w:rPr/>
        <w:t xml:space="preserve">Reconocer y describir el tipo de narrador en un cuento.</w:t>
      </w:r>
    </w:p>
    <w:p>
      <w:pPr>
        <w:numPr>
          <w:ilvl w:val="0"/>
          <w:numId w:val="1"/>
        </w:numPr>
      </w:pPr>
      <w:r>
        <w:rPr/>
        <w:t xml:space="preserve">Relacionar vocabulario en inglés básico con personajes y objetos de la historia.</w:t>
      </w:r>
    </w:p>
    <w:p>
      <w:pPr>
        <w:numPr>
          <w:ilvl w:val="0"/>
          <w:numId w:val="1"/>
        </w:numPr>
      </w:pPr>
      <w:r>
        <w:rPr/>
        <w:t xml:space="preserve">Utilizar números del 0 al 20 y colores para describir elementos del texto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o cuentos ilustrados con textos narrativos sencillos (2-3 ejemplares para grupos pequeños).</w:t>
      </w:r>
    </w:p>
    <w:p>
      <w:pPr>
        <w:numPr>
          <w:ilvl w:val="0"/>
          <w:numId w:val="2"/>
        </w:numPr>
      </w:pPr>
      <w:r>
        <w:rPr/>
        <w:t xml:space="preserve">Tarjetas con imágenes de personajes, objetos y colores (en español e inglés).</w:t>
      </w:r>
    </w:p>
    <w:p>
      <w:pPr>
        <w:numPr>
          <w:ilvl w:val="0"/>
          <w:numId w:val="2"/>
        </w:numPr>
      </w:pPr>
      <w:r>
        <w:rPr/>
        <w:t xml:space="preserve">Cartulinas y hojas blancas para realizar dibujos y mapas de personajes.</w:t>
      </w:r>
    </w:p>
    <w:p>
      <w:pPr>
        <w:numPr>
          <w:ilvl w:val="0"/>
          <w:numId w:val="2"/>
        </w:numPr>
      </w:pPr>
      <w:r>
        <w:rPr/>
        <w:t xml:space="preserve">Crayones, lápices de colores y marcadores.</w:t>
      </w:r>
    </w:p>
    <w:p>
      <w:pPr>
        <w:numPr>
          <w:ilvl w:val="0"/>
          <w:numId w:val="2"/>
        </w:numPr>
      </w:pPr>
      <w:r>
        <w:rPr/>
        <w:t xml:space="preserve">Fichas con números del 0 al 20.</w:t>
      </w:r>
    </w:p>
    <w:p>
      <w:pPr>
        <w:numPr>
          <w:ilvl w:val="0"/>
          <w:numId w:val="2"/>
        </w:numPr>
      </w:pPr>
      <w:r>
        <w:rPr/>
        <w:t xml:space="preserve">Reproductor multimedia para mostrar canciones o vídeos cortos en inglés relacionados con colores y números.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Plantillas impresas para organizar personajes y narradores (con dibujos y espacios para escribir palabras sencillas).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en español e inglés.</w:t>
      </w:r>
    </w:p>
    <w:p>
      <w:pPr>
        <w:numPr>
          <w:ilvl w:val="0"/>
          <w:numId w:val="3"/>
        </w:numPr>
      </w:pPr>
      <w:r>
        <w:rPr/>
        <w:t xml:space="preserve">Contar y reconocer números del 0 al 20 de forma oral.</w:t>
      </w:r>
    </w:p>
    <w:p>
      <w:pPr>
        <w:numPr>
          <w:ilvl w:val="0"/>
          <w:numId w:val="3"/>
        </w:numPr>
      </w:pPr>
      <w:r>
        <w:rPr/>
        <w:t xml:space="preserve">Experiencia previa con cuentos o relatos cortos.</w:t>
      </w:r>
    </w:p>
    <w:p>
      <w:pPr>
        <w:numPr>
          <w:ilvl w:val="0"/>
          <w:numId w:val="3"/>
        </w:numPr>
      </w:pPr>
      <w:r>
        <w:rPr/>
        <w:t xml:space="preserve">Habilidades básicas para el trabajo en grupo y para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Personajes y Narradores en las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descubrir quiénes son los personajes en un cuento y quién nos cuenta la historia, para entender mejor lo que leemos.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un cuento que conozca? ¿Qué personajes recuerdan de ese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nombres de personajes o partes del cuento.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cuento muy corto y ustedes me ayudarán a descubrir quiénes son los personajes y quién nos cuenta la historia. Además, vamos a aprender palabras en inglés y a usar colores y números para hacer nuestro propio cuento." (Muestra una tarjeta con personajes coloreados y números)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muestran interés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están en todas partes: en los libros, en películas, y también cuando hablamos con amigos. Saber quiénes son los personajes y quién nos cuenta la historia nos ayuda a entender mejor y a divertirnos más."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idea con experiencias propias de escuchar cuentos o ver caricaturas.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ilustrado corto en español con vocabulario sencillo, mostrando imágenes y leyendo en voz alta. Introduce vocabulario básico en inglés relacionado con personajes, colores y números.</w:t>
      </w:r>
    </w:p>
    <w:p>
      <w:pPr/>
      <w:r>
        <w:rPr>
          <w:b w:val="1"/>
          <w:bCs w:val="1"/>
        </w:rPr>
        <w:t xml:space="preserve">Actividad 1: "Personajes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principales y secundarios.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tarjetas con imágenes de personajes del cuento y otros personajes extra.</w:t>
      </w:r>
    </w:p>
    <w:p>
      <w:pPr>
        <w:numPr>
          <w:ilvl w:val="1"/>
          <w:numId w:val="6"/>
        </w:numPr>
      </w:pPr>
      <w:r>
        <w:rPr/>
        <w:t xml:space="preserve">Pedir que separen las tarjetas en personajes principales y secundarios, explicando por qué eligieron cada grupo.</w:t>
      </w:r>
    </w:p>
    <w:p>
      <w:pPr>
        <w:numPr>
          <w:ilvl w:val="1"/>
          <w:numId w:val="6"/>
        </w:numPr>
      </w:pPr>
      <w:r>
        <w:rPr/>
        <w:t xml:space="preserve">Luego, cada grupo dibuja a sus personajes principales y escribe o dicta sus nombres en español e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nombres de personajes principales y secundarios.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hacer preguntas como "¿Por qué crees que este personaje es principal?", "¿Cómo se llama en inglés?"</w:t>
      </w:r>
    </w:p>
    <w:p>
      <w:pPr/>
      <w:r>
        <w:rPr>
          <w:b w:val="1"/>
          <w:bCs w:val="1"/>
        </w:rPr>
        <w:t xml:space="preserve">Actividad 2: "¿Quién nos cuenta la historia?"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tipo de narrador (primera persona, tercera persona).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Leer nuevamente el cuento, esta vez identificando frases como "yo", "él", "ella".</w:t>
      </w:r>
    </w:p>
    <w:p>
      <w:pPr>
        <w:numPr>
          <w:ilvl w:val="1"/>
          <w:numId w:val="7"/>
        </w:numPr>
      </w:pPr>
      <w:r>
        <w:rPr/>
        <w:t xml:space="preserve">Preguntar: "¿Quién nos está contando la historia? ¿Es uno de los personajes o alguien más?"</w:t>
      </w:r>
    </w:p>
    <w:p>
      <w:pPr>
        <w:numPr>
          <w:ilvl w:val="1"/>
          <w:numId w:val="7"/>
        </w:numPr>
      </w:pPr>
      <w:r>
        <w:rPr/>
        <w:t xml:space="preserve">Mostrar ejemplos simples y pedir que los niños dibujen una cara para el narrador según el tipo (un personaje o alguien fuera de la historia).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del narrador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"¿El narrador dice ‘yo’? ¿Entonces es un personaje? ¿O habla de los demás?"</w:t>
      </w:r>
    </w:p>
    <w:p>
      <w:pPr/>
      <w:r>
        <w:rPr>
          <w:b w:val="1"/>
          <w:bCs w:val="1"/>
        </w:rPr>
        <w:t xml:space="preserve">Actividad 3: "Contando personajes con números y colores"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números del 0 al 20 y colores para describir los personajes y objetos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cada grupo, contar cuántos personajes principales y secundarios identificaron.</w:t>
      </w:r>
    </w:p>
    <w:p>
      <w:pPr>
        <w:numPr>
          <w:ilvl w:val="1"/>
          <w:numId w:val="8"/>
        </w:numPr>
      </w:pPr>
      <w:r>
        <w:rPr/>
        <w:t xml:space="preserve">Asignar un color a cada tipo de personaje (ejemplo: rojo para principal, azul para secundario).</w:t>
      </w:r>
    </w:p>
    <w:p>
      <w:pPr>
        <w:numPr>
          <w:ilvl w:val="1"/>
          <w:numId w:val="8"/>
        </w:numPr>
      </w:pPr>
      <w:r>
        <w:rPr/>
        <w:t xml:space="preserve">Con fichas numeradas del 0 al 20, representar la cantidad de personajes de cada tipo.</w:t>
      </w:r>
    </w:p>
    <w:p>
      <w:pPr>
        <w:numPr>
          <w:ilvl w:val="1"/>
          <w:numId w:val="8"/>
        </w:numPr>
      </w:pPr>
      <w:r>
        <w:rPr/>
        <w:t xml:space="preserve">Decir en voz alta en inglés y español: “There are 3 red characters” / “Hay 3 personajes rojos”.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Conteo visual con números y colores, frase oral en inglés y español.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pronunciación y conteo, pedir que expliquen lo que hicieron.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colores y números en inglés para describir objetos o personajes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un adulto o compañero para identificar personajes con tarjetas visuales y repetir vocabulario en voz alta.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quiénes son los personajes y quién nos cuenta la historia, en la próxima sesión vamos a crear nuestro propio cuento usando colores, números y palabras en inglés y español."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 mapa mental colectivo en el pizarrón con los personajes principales, secundarios y tipo de narrador del cuento trabajado.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aprendimos hoy sobre los personajes?"</w:t>
      </w:r>
    </w:p>
    <w:p>
      <w:pPr>
        <w:numPr>
          <w:ilvl w:val="0"/>
          <w:numId w:val="11"/>
        </w:numPr>
      </w:pPr>
      <w:r>
        <w:rPr/>
        <w:t xml:space="preserve">"¿Cómo sabemos quién nos cuenta la historia?"</w:t>
      </w:r>
    </w:p>
    <w:p>
      <w:pPr>
        <w:numPr>
          <w:ilvl w:val="0"/>
          <w:numId w:val="11"/>
        </w:numPr>
      </w:pPr>
      <w:r>
        <w:rPr/>
        <w:t xml:space="preserve">"¿Qué palabras nuevas en inglés recordamos?"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suavemente pronunciaciones y aclaraciones, y refuerza conceptos claves usando ejemplos visuales.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observar cuentos en casa o en la biblioteca para identificar personajes y narradores.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al siguiente día un dibujo de su personaje favorito con su color y un número que lo represente.</w:t>
      </w:r>
    </w:p>
    <w:p>
      <w:pPr/>
      <w:r>
        <w:rPr/>
        <w:t xml:space="preserve">Sesión 2: Creando Nuestro Propio Cuento NarradoFase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todo lo que aprendimos para crear y contar nuestro propio cuento con personajes, colores, números y palabras en inglés y español.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quiénes eran los personajes principales y secundarios? ¿Y cómo sabemos quién nos cuenta la historia?"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mostrando sus dibujos de personajes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ustedes serán autores y narradores. ¡Vamos a contar historias únicas y divertidas usando los colores, números y palabras en inglés que conocemos!"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historias es una forma especial de compartir lo que pensamos y sentimos. Usar colores, números y palabras en otro idioma hace que nuestras historias sean más divertidas y especiales."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creará un pequeño cuento ilustrado con personajes, usando colores y números para describirlo, y que incluirán frases sencillas en inglés para practicar el idioma.</w:t>
      </w:r>
    </w:p>
    <w:p>
      <w:pPr/>
      <w:r>
        <w:rPr>
          <w:b w:val="1"/>
          <w:bCs w:val="1"/>
        </w:rPr>
        <w:t xml:space="preserve">Actividad 1: "Creando personajes y narrador"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de personajes y narrador en la creación propia.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inventan dos personajes principales y uno secundario.</w:t>
      </w:r>
    </w:p>
    <w:p>
      <w:pPr>
        <w:numPr>
          <w:ilvl w:val="1"/>
          <w:numId w:val="14"/>
        </w:numPr>
      </w:pPr>
      <w:r>
        <w:rPr/>
        <w:t xml:space="preserve">Deciden quién será el narrador (primera o tercera persona).</w:t>
      </w:r>
    </w:p>
    <w:p>
      <w:pPr>
        <w:numPr>
          <w:ilvl w:val="1"/>
          <w:numId w:val="14"/>
        </w:numPr>
      </w:pPr>
      <w:r>
        <w:rPr/>
        <w:t xml:space="preserve">Dibujan a los personajes y al narrador en una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nombres de personajes y narrador.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sobre roles de personajes y narrador, apoya con vocabulario en inglés y español.</w:t>
      </w:r>
    </w:p>
    <w:p>
      <w:pPr/>
      <w:r>
        <w:rPr>
          <w:b w:val="1"/>
          <w:bCs w:val="1"/>
        </w:rPr>
        <w:t xml:space="preserve">Actividad 2: "Describiendo con colores y números"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colores y números para enriquecer la descripción de personajes y escenarios.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Asignar un color a cada personaje y contar cuántos objetos o elementos hay en su historia.</w:t>
      </w:r>
    </w:p>
    <w:p>
      <w:pPr>
        <w:numPr>
          <w:ilvl w:val="1"/>
          <w:numId w:val="15"/>
        </w:numPr>
      </w:pPr>
      <w:r>
        <w:rPr/>
        <w:t xml:space="preserve">Escribir frases sencillas en inglés y español usando números y colores (ejemplo: “There are 2 blue birds” / “Hay 2 pájaros azules”).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representadas con dibujos y fichas de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escribe frases en la cartulina si es necesario, anima a la participación.</w:t>
      </w:r>
    </w:p>
    <w:p>
      <w:pPr/>
      <w:r>
        <w:rPr>
          <w:b w:val="1"/>
          <w:bCs w:val="1"/>
        </w:rPr>
        <w:t xml:space="preserve">Actividad 3: "Narrando nuestro cuento"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historia creada, reconociendo narrador y personajes.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practica contar su cuento en voz alta, mostrando sus dibujos y usando las frases en inglés y español.</w:t>
      </w:r>
    </w:p>
    <w:p>
      <w:pPr>
        <w:numPr>
          <w:ilvl w:val="1"/>
          <w:numId w:val="16"/>
        </w:numPr>
      </w:pPr>
      <w:r>
        <w:rPr/>
        <w:t xml:space="preserve">Presentan su cuento frente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Grupos, plenaria para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hace preguntas para aclarar y reforzar conceptos, ofrece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mini-glosario ilustrado con los colores y números usados en el cuento, con palabras en inglés y español.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un compañero o adulto para practicar la narración, usar tarjetas con frases prediseñadas para facilitar la expresión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creado y contado nuestras propias historias, la próxima vez podremos compartirlas con otras clases o en familia para que más personas disfruten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"ticket de salida" donde cada estudiante dice o dibuja una cosa que aprendió sobre personajes, narradores, colores o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parte de hacer el cuento te gustó más?"</w:t>
      </w:r>
    </w:p>
    <w:p>
      <w:pPr>
        <w:numPr>
          <w:ilvl w:val="0"/>
          <w:numId w:val="19"/>
        </w:numPr>
      </w:pPr>
      <w:r>
        <w:rPr/>
        <w:t xml:space="preserve">"¿Cómo usaste los colores y números para contar tu historia?"</w:t>
      </w:r>
    </w:p>
    <w:p>
      <w:pPr>
        <w:numPr>
          <w:ilvl w:val="0"/>
          <w:numId w:val="19"/>
        </w:numPr>
      </w:pPr>
      <w:r>
        <w:rPr/>
        <w:t xml:space="preserve">"¿Qué aprendiste sobre el narrador?"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da comentarios específicos a cada grupo sobre su cuento y su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contar su cuento a su familia o amigos en casa, usando las palabras en inglés y español.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un cuento en casa y tratar de identificar personajes principales, secundarios y quién cuenta la historia,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personajes principales y secundarios en un texto narrativo (Objetivo 2).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2:</w:t>
      </w:r>
      <w:r>
        <w:rPr/>
        <w:t xml:space="preserve"> Reconoce y describe el tipo de narrador en la historia (Objetivo 3).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3:</w:t>
      </w:r>
      <w:r>
        <w:rPr/>
        <w:t xml:space="preserve"> Utiliza vocabulario en inglés básico relacionado con personajes, colores y números (Objetivos 4 y 5).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Criterio 4:</w:t>
      </w:r>
      <w:r>
        <w:rPr/>
        <w:t xml:space="preserve"> Comprende la intención del texto narrativo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identificación de personajes y narrador durante actividades en grupo.</w:t>
      </w:r>
    </w:p>
    <w:p>
      <w:pPr>
        <w:numPr>
          <w:ilvl w:val="0"/>
          <w:numId w:val="21"/>
        </w:numPr>
      </w:pPr>
      <w:r>
        <w:rPr/>
        <w:t xml:space="preserve">Rúbrica simple para evaluar la presentación oral del cuento creado (claridad, uso de vocabulario, creatividad).</w:t>
      </w:r>
    </w:p>
    <w:p>
      <w:pPr>
        <w:numPr>
          <w:ilvl w:val="0"/>
          <w:numId w:val="21"/>
        </w:numPr>
      </w:pPr>
      <w:r>
        <w:rPr/>
        <w:t xml:space="preserve">Portafolio con dibujos, frases escritas y mapas de personajes.</w:t>
      </w:r>
    </w:p>
    <w:p>
      <w:pPr>
        <w:numPr>
          <w:ilvl w:val="0"/>
          <w:numId w:val="21"/>
        </w:numPr>
      </w:pPr>
      <w:r>
        <w:rPr/>
        <w:t xml:space="preserve">Autoevaluación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y clasificaciones de personajes principales y secundarios.</w:t>
      </w:r>
    </w:p>
    <w:p>
      <w:pPr>
        <w:numPr>
          <w:ilvl w:val="0"/>
          <w:numId w:val="22"/>
        </w:numPr>
      </w:pPr>
      <w:r>
        <w:rPr/>
        <w:t xml:space="preserve">Dibujo y explicación del tipo de narrador.</w:t>
      </w:r>
    </w:p>
    <w:p>
      <w:pPr>
        <w:numPr>
          <w:ilvl w:val="0"/>
          <w:numId w:val="22"/>
        </w:numPr>
      </w:pPr>
      <w:r>
        <w:rPr/>
        <w:t xml:space="preserve">Frases en inglés y español usando números y colores.</w:t>
      </w:r>
    </w:p>
    <w:p>
      <w:pPr>
        <w:numPr>
          <w:ilvl w:val="0"/>
          <w:numId w:val="22"/>
        </w:numPr>
      </w:pPr>
      <w:r>
        <w:rPr/>
        <w:t xml:space="preserve">Presentación oral del cuento con narración clara y uso adecuado de vocabulario.</w:t>
      </w:r>
    </w:p>
    <w:p>
      <w:pPr>
        <w:numPr>
          <w:ilvl w:val="0"/>
          <w:numId w:val="22"/>
        </w:numPr>
      </w:pPr>
      <w:r>
        <w:rPr/>
        <w:t xml:space="preserve">Respuestas y reflexiones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se propone integrar mecánicas de juego que refuercen los objetivos de aprendizaje y enlacen con inglés, números del 0 al 20 y colores, manteniendo la atención y motivación de los estudiantes de primero de primaria (6-8 años).</w:t>
      </w:r>
    </w:p>
    <w:p>
      <w:pPr/>
      <w:r>
        <w:rPr>
          <w:b w:val="1"/>
          <w:bCs w:val="1"/>
        </w:rPr>
        <w:t xml:space="preserve">1. Mecánica: "La Aventura de los Personajes y Colores"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de historias que deben encontrar y clasificar personajes en un mapa de colores.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3"/>
        </w:numPr>
      </w:pPr>
      <w:r>
        <w:rPr/>
        <w:t xml:space="preserve">Se presentan tarjetas con personajes de un cuento, cada uno con un color asociado (por ejemplo, el héroe en rojo, el personaje secundario en azul).</w:t>
      </w:r>
    </w:p>
    <w:p>
      <w:pPr>
        <w:numPr>
          <w:ilvl w:val="1"/>
          <w:numId w:val="23"/>
        </w:numPr>
      </w:pPr>
      <w:r>
        <w:rPr/>
        <w:t xml:space="preserve">Los niños deben ubicar las tarjetas en un mural grande dividido por colores y clasificar si son personajes principales o secundarios.</w:t>
      </w:r>
    </w:p>
    <w:p>
      <w:pPr>
        <w:numPr>
          <w:ilvl w:val="1"/>
          <w:numId w:val="23"/>
        </w:numPr>
      </w:pPr>
      <w:r>
        <w:rPr/>
        <w:t xml:space="preserve">Para reforzar inglés, cada personaje tendrá además una palabra en inglés relacionada (ejemplo: "hero", "friend") que deberán repetir y asociar.</w:t>
      </w:r>
    </w:p>
    <w:p>
      <w:pPr>
        <w:numPr>
          <w:ilvl w:val="1"/>
          <w:numId w:val="23"/>
        </w:numPr>
      </w:pPr>
      <w:r>
        <w:rPr/>
        <w:t xml:space="preserve">Incorporar números del 0 al 20 pidiendo que cuenten cuántos personajes de cada tipo y color hay, escriban el número y digan la cantidad en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Objetivos que refuerza:</w:t>
      </w:r>
      <w:r>
        <w:rPr/>
        <w:t xml:space="preserve"> Identificación de personajes, asociación de colores y vocabulario básico en inglés, conteo y números.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Mecánica: "El Narrador Mágico y sus Preguntas"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Descripción:</w:t>
      </w:r>
      <w:r>
        <w:rPr/>
        <w:t xml:space="preserve"> Un juego de preguntas y respuestas en donde el "Narrador Mágico" (docente o estudiante) lee fragmentos breves y los niños deben adivinar qué tipo de narrador es y responder preguntas relacionadas.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4"/>
        </w:numPr>
      </w:pPr>
      <w:r>
        <w:rPr/>
        <w:t xml:space="preserve">Se presentan pequeñas historias con diferentes tipos de narrador (primera persona, tercera persona).</w:t>
      </w:r>
    </w:p>
    <w:p>
      <w:pPr>
        <w:numPr>
          <w:ilvl w:val="1"/>
          <w:numId w:val="24"/>
        </w:numPr>
      </w:pPr>
      <w:r>
        <w:rPr/>
        <w:t xml:space="preserve">Después de leer cada fragmento, el Narrador Mágico hace preguntas como: "¿Quién está contando la historia?", "¿Es un personaje o alguien que observa?"</w:t>
      </w:r>
    </w:p>
    <w:p>
      <w:pPr>
        <w:numPr>
          <w:ilvl w:val="1"/>
          <w:numId w:val="24"/>
        </w:numPr>
      </w:pPr>
      <w:r>
        <w:rPr/>
        <w:t xml:space="preserve">Los niños responden levantando tarjetas de colores que representan tipos de narrador (ejemplo: verde para primera persona, amarillo para tercera persona).</w:t>
      </w:r>
    </w:p>
    <w:p>
      <w:pPr>
        <w:numPr>
          <w:ilvl w:val="1"/>
          <w:numId w:val="24"/>
        </w:numPr>
      </w:pPr>
      <w:r>
        <w:rPr/>
        <w:t xml:space="preserve">Para integrar números, las preguntas pueden incluir conteos, por ejemplo: "¿Cuántos personajes aparecen en esta historia?" y los niños responden con números en inglés del 0 al 20.</w:t>
      </w:r>
    </w:p>
    <w:p>
      <w:pPr>
        <w:numPr>
          <w:ilvl w:val="1"/>
          <w:numId w:val="24"/>
        </w:numPr>
      </w:pPr>
      <w:r>
        <w:rPr/>
        <w:t xml:space="preserve">Se pueden sumar puntos por respuestas correctas para formar equipos y fomentar la cooperación.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Objetivos que refuerza:</w:t>
      </w:r>
      <w:r>
        <w:rPr/>
        <w:t xml:space="preserve"> Reconocimiento del tipo de narrador, comprensión de la intencionalidad del texto, práctica de números y vocabulario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Mecánica: "Construyendo Nuestra Historia Colorida"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Descripción:</w:t>
      </w:r>
      <w:r>
        <w:rPr/>
        <w:t xml:space="preserve"> Actividad grupal para crear una historia usando personajes, colores y números, integrando inglés básico.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Dinámica:</w:t>
      </w:r>
    </w:p>
    <w:p>
      <w:pPr>
        <w:numPr>
          <w:ilvl w:val="1"/>
          <w:numId w:val="25"/>
        </w:numPr>
      </w:pPr>
      <w:r>
        <w:rPr/>
        <w:t xml:space="preserve">Los estudiantes reciben tarjetas con personajes, colores y números.</w:t>
      </w:r>
    </w:p>
    <w:p>
      <w:pPr>
        <w:numPr>
          <w:ilvl w:val="1"/>
          <w:numId w:val="25"/>
        </w:numPr>
      </w:pPr>
      <w:r>
        <w:rPr/>
        <w:t xml:space="preserve">En grupos, deben inventar una historia breve donde incluyan personajes principales y secundarios, mencionen los colores y usen números del 0 al 20 en la narración.</w:t>
      </w:r>
    </w:p>
    <w:p>
      <w:pPr>
        <w:numPr>
          <w:ilvl w:val="1"/>
          <w:numId w:val="25"/>
        </w:numPr>
      </w:pPr>
      <w:r>
        <w:rPr/>
        <w:t xml:space="preserve">Cada grupo presenta su historia, usando palabras en inglés relacionadas con personajes, colores y números aprendidos.</w:t>
      </w:r>
    </w:p>
    <w:p>
      <w:pPr>
        <w:numPr>
          <w:ilvl w:val="1"/>
          <w:numId w:val="25"/>
        </w:numPr>
      </w:pPr>
      <w:r>
        <w:rPr/>
        <w:t xml:space="preserve">El docente guía la identificación del tipo de narrador y la intencionalidad de cada historia presentada.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Objetivos que refuerza:</w:t>
      </w:r>
      <w:r>
        <w:rPr/>
        <w:t xml:space="preserve"> Aplicación práctica de los conceptos de personajes, narrador, colores, números y vocabulario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Consideraciones para la Gamificación</w:t>
      </w:r>
    </w:p>
    <w:p>
      <w:pPr>
        <w:numPr>
          <w:ilvl w:val="0"/>
          <w:numId w:val="26"/>
        </w:numPr>
      </w:pPr>
      <w:r>
        <w:rPr/>
        <w:t xml:space="preserve">Incluir recompensas simbólicas (pegatinas, puntos o sellos) para mantener la motivación.</w:t>
      </w:r>
    </w:p>
    <w:p>
      <w:pPr>
        <w:numPr>
          <w:ilvl w:val="0"/>
          <w:numId w:val="26"/>
        </w:numPr>
      </w:pPr>
      <w:r>
        <w:rPr/>
        <w:t xml:space="preserve">Dividir a los estudiantes en equipos pequeños para fomentar la colaboración.</w:t>
      </w:r>
    </w:p>
    <w:p>
      <w:pPr>
        <w:numPr>
          <w:ilvl w:val="0"/>
          <w:numId w:val="26"/>
        </w:numPr>
      </w:pPr>
      <w:r>
        <w:rPr/>
        <w:t xml:space="preserve">Usar materiales visuales coloridos y vocabulario simple y repetitivo para facilitar la comprensión.</w:t>
      </w:r>
    </w:p>
    <w:p>
      <w:pPr>
        <w:numPr>
          <w:ilvl w:val="0"/>
          <w:numId w:val="26"/>
        </w:numPr>
      </w:pPr>
      <w:r>
        <w:rPr/>
        <w:t xml:space="preserve">Garantizar que cada actividad tenga un cierre donde el docente refuerce el aprendizaje y haga preguntas de reflexión.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8 años, las competencias cognitivas que se pueden potenciar naturalmente con este plan son: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Creatividad:</w:t>
      </w:r>
      <w:r>
        <w:rPr/>
        <w:t xml:space="preserve"> al crear sus propios cuentos usando personajes, colores y números, los niños ejercitan la imaginación y la expresión artística.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identificar personajes principales y secundarios y discernir el tipo de narrador, desarrollan habilidades para analizar información y tomar decisiones fundamentadas.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Habilidades Digitales (de forma inicial):</w:t>
      </w:r>
      <w:r>
        <w:rPr/>
        <w:t xml:space="preserve"> se puede introducir el uso de recursos digitales simples (como tablets o pizarras digitales) para mostrar cuentos animados o presentar imágenes interactivas.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8"/>
        </w:numPr>
      </w:pPr>
      <w:r>
        <w:rPr/>
        <w:t xml:space="preserve">En la </w:t>
      </w:r>
      <w:r>
        <w:rPr>
          <w:i w:val="1"/>
          <w:iCs w:val="1"/>
        </w:rPr>
        <w:t xml:space="preserve">Actividad 1: "Personajes en acción"</w:t>
      </w:r>
      <w:r>
        <w:rPr/>
        <w:t xml:space="preserve">, además de separar los personajes, pedir que expliquen brevemente por qué creen que un personaje es principal o secundario. Esto impulsa el pensamiento crítico.</w:t>
      </w:r>
    </w:p>
    <w:p>
      <w:pPr>
        <w:numPr>
          <w:ilvl w:val="0"/>
          <w:numId w:val="28"/>
        </w:numPr>
      </w:pPr>
      <w:r>
        <w:rPr/>
        <w:t xml:space="preserve">Integrar una mini actividad digital en la que los niños usen una aplicación sencilla para colorear personajes en inglés, reforzando vocabulario y creatividad.</w:t>
      </w:r>
    </w:p>
    <w:p>
      <w:pPr>
        <w:numPr>
          <w:ilvl w:val="0"/>
          <w:numId w:val="28"/>
        </w:numPr>
      </w:pPr>
      <w:r>
        <w:rPr/>
        <w:t xml:space="preserve">Al presentar los cuentos, incluir preguntas abiertas tipo “¿qué crees que pasará después?” para fomentar la imaginación y predicción.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9"/>
        </w:numPr>
      </w:pPr>
      <w:r>
        <w:rPr/>
        <w:t xml:space="preserve">Uso de preguntas abiertas y apoyo visual para mantener la atención y motivar la reflexión.</w:t>
      </w:r>
    </w:p>
    <w:p>
      <w:pPr>
        <w:numPr>
          <w:ilvl w:val="0"/>
          <w:numId w:val="29"/>
        </w:numPr>
      </w:pPr>
      <w:r>
        <w:rPr/>
        <w:t xml:space="preserve">Dinámicas de “pensar en voz alta” donde los niños expresen sus ideas y razones.</w:t>
      </w:r>
    </w:p>
    <w:p>
      <w:pPr>
        <w:numPr>
          <w:ilvl w:val="0"/>
          <w:numId w:val="29"/>
        </w:numPr>
      </w:pPr>
      <w:r>
        <w:rPr/>
        <w:t xml:space="preserve">Rotación de roles: permitir que algunos niños sean narradores o cuenten partes del cuento para fortalecer comprensión y expresión oral.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niños de primaria, es fundamental fomentar la colaboración y comunicación de forma lúdica y sencilla.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Trabajo colaborativo:</w:t>
      </w:r>
      <w:r>
        <w:rPr/>
        <w:t xml:space="preserve"> El trabajo en grupos pequeños para clasificar personajes permite practicar la escucha activa, el intercambio de ideas y la negociación sencilla.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sugeridas:</w:t>
      </w:r>
    </w:p>
    <w:p>
      <w:pPr>
        <w:numPr>
          <w:ilvl w:val="1"/>
          <w:numId w:val="30"/>
        </w:numPr>
      </w:pPr>
      <w:r>
        <w:rPr/>
        <w:t xml:space="preserve">Asignar roles claros dentro de los grupos (por ejemplo, el que explica, el que dibuja, el que escribe) para que todos participen.</w:t>
      </w:r>
    </w:p>
    <w:p>
      <w:pPr>
        <w:numPr>
          <w:ilvl w:val="1"/>
          <w:numId w:val="30"/>
        </w:numPr>
      </w:pPr>
      <w:r>
        <w:rPr/>
        <w:t xml:space="preserve">Establecer “turnos para hablar” para que cada niño exprese su opinión sin interrupciones.</w:t>
      </w:r>
    </w:p>
    <w:p>
      <w:pPr>
        <w:numPr>
          <w:ilvl w:val="1"/>
          <w:numId w:val="30"/>
        </w:numPr>
      </w:pPr>
      <w:r>
        <w:rPr/>
        <w:t xml:space="preserve">Fomentar que los niños usen frases amables y de apoyo (“Me gusta tu idea porque...”, “¿Podemos intentar esto?”).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Puntos de reflexión adaptados:</w:t>
      </w:r>
    </w:p>
    <w:p>
      <w:pPr>
        <w:numPr>
          <w:ilvl w:val="1"/>
          <w:numId w:val="30"/>
        </w:numPr>
      </w:pPr>
      <w:r>
        <w:rPr/>
        <w:t xml:space="preserve">Al final de cada actividad grupal preguntar: “¿Qué aprendimos juntos?”, “¿Cómo nos ayudamos?”, “¿Qué fue difícil y cómo lo solucionamos?”</w:t>
      </w:r>
    </w:p>
    <w:p>
      <w:pPr>
        <w:numPr>
          <w:ilvl w:val="1"/>
          <w:numId w:val="30"/>
        </w:numPr>
      </w:pPr>
      <w:r>
        <w:rPr/>
        <w:t xml:space="preserve">Invitar a que expresen cómo se sintieron trabajando en equipo para desarrollar conciencia socioemocional.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potenciar actitudes y valores en estas edades, es clave crear pequeños momentos en las sesiones para reflexión y autoevaluación sencilla: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Curiosidad:</w:t>
      </w:r>
      <w:r>
        <w:rPr/>
        <w:t xml:space="preserve"> al introducir vocabulario en inglés y relacionarlo con colores y números, estimular preguntas como “¿Sabías que en inglés los colores tienen otro nombre?” o “¿Cuántos personajes contamos en inglés?”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Responsabilidad:</w:t>
      </w:r>
      <w:r>
        <w:rPr/>
        <w:t xml:space="preserve"> asignar pequeñas tareas en el grupo, como cuidar las tarjetas o ser encargado de los colores, para que se sientan responsables de su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en caso de desacuerdos en el grupo, guiar una breve conversación para mostrar cómo resolver diferencias con respeto y buscar soluciones juntos.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usar frases de refuerzo como “¡Qué bien que lo intentaste!”, “Aprendemos juntos aunque sea difícil” para fortalecer la confianza.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2"/>
        </w:numPr>
      </w:pPr>
      <w:r>
        <w:rPr/>
        <w:t xml:space="preserve">Al inicio de la segunda sesión, realizar una breve dinámica donde cada niño diga algo nuevo que aprendió y una pregunta que tenga, promoviendo la curiosidad y autoevaluación.</w:t>
      </w:r>
    </w:p>
    <w:p>
      <w:pPr>
        <w:numPr>
          <w:ilvl w:val="0"/>
          <w:numId w:val="32"/>
        </w:numPr>
      </w:pPr>
      <w:r>
        <w:rPr/>
        <w:t xml:space="preserve">Al concluir las actividades grupales, dedicar 5 minutos para que reflexionen sobre cómo trabajaron en equipo y qué pueden mejorar, desarrollando responsabilidad y adaptabilidad.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3"/>
        </w:numPr>
      </w:pPr>
      <w:r>
        <w:rPr/>
        <w:t xml:space="preserve">“¿Qué fue lo que más te gustó del cuento y por qué?”</w:t>
      </w:r>
    </w:p>
    <w:p>
      <w:pPr>
        <w:numPr>
          <w:ilvl w:val="0"/>
          <w:numId w:val="33"/>
        </w:numPr>
      </w:pPr>
      <w:r>
        <w:rPr/>
        <w:t xml:space="preserve">“¿Cómo te ayudaron tus amigos en la tarea?”</w:t>
      </w:r>
    </w:p>
    <w:p>
      <w:pPr>
        <w:numPr>
          <w:ilvl w:val="0"/>
          <w:numId w:val="33"/>
        </w:numPr>
      </w:pPr>
      <w:r>
        <w:rPr/>
        <w:t xml:space="preserve">“Si un personaje cometió un error en la historia, ¿qué crees que debería hacer para solucionarlo?”</w:t>
      </w:r>
    </w:p>
    <w:p>
      <w:pPr>
        <w:numPr>
          <w:ilvl w:val="0"/>
          <w:numId w:val="33"/>
        </w:numPr>
      </w:pPr>
      <w:r>
        <w:rPr/>
        <w:t xml:space="preserve">“¿Qué palabras nuevas en inglés aprendimos hoy? ¿Quieres usarlas para contar algo a tu familia?”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36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EA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F2D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38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086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02C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120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86B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A2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FF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117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B2A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C8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1C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1FB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B9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888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CC1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B0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46B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222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05D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258B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88A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C61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21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223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876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80E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986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EA3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A9F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CD47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2026-09-26T06:36:45-05:00</dcterms:created>
  <dcterms:modified xsi:type="dcterms:W3CDTF">2026-09-26T06:36:45-05:00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