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 Rectilíneo: Ciencia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manejen los conceptos básicos del movimiento rectilíneo, un tema fundamental en Ciencias Naturales. A través de actividades colaborativas y experimentales, los alumnos aprenderán a identificar y describir el movimiento rectilíneo, comprendiendo cómo objetos y seres en su entorno se desplazan en línea recta y a diferentes velocidades.</w:t>
      </w:r>
    </w:p>
    <w:p>
      <w:pPr/>
      <w:r>
        <w:rPr/>
        <w:t xml:space="preserve">El conocimiento del movimiento rectilíneo les permite entender fenómenos cotidianos como caminar, el desplazamiento de vehículos o el vuelo de objetos, conectando la ciencia con su vida diaria y el medio ambiente. Además, desarrollar habilidades de trabajo en equipo y pensamiento crítico mediante el Aprendizaje Colaborativo fortalecerá su capacidad para resolver problemas y comunicar ideas científicas.</w:t>
      </w:r>
    </w:p>
    <w:p>
      <w:pPr/>
      <w:r>
        <w:rPr/>
        <w:t xml:space="preserve">Este enfoque activo y centrado en el estudiante promueve un aprendizaje duradero y significativo, preparando a los jóvenes para futuras exploraciones científicas y para valorar la importancia del movimiento en el mundo natural y tecnológico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los términos básicos relacionados con el movimiento rectilíneo.</w:t>
      </w:r>
    </w:p>
    <w:p>
      <w:pPr>
        <w:numPr>
          <w:ilvl w:val="0"/>
          <w:numId w:val="1"/>
        </w:numPr>
      </w:pPr>
      <w:r>
        <w:rPr/>
        <w:t xml:space="preserve">Describir las características principales del movimiento rectilíneo a partir de observaciones prácticas.</w:t>
      </w:r>
    </w:p>
    <w:p>
      <w:pPr>
        <w:numPr>
          <w:ilvl w:val="0"/>
          <w:numId w:val="1"/>
        </w:numPr>
      </w:pPr>
      <w:r>
        <w:rPr/>
        <w:t xml:space="preserve">Analizar el comportamiento de objetos en movimiento rectilíneo mediante actividades experimentales colaborativas.</w:t>
      </w:r>
    </w:p>
    <w:p>
      <w:pPr>
        <w:numPr>
          <w:ilvl w:val="0"/>
          <w:numId w:val="1"/>
        </w:numPr>
      </w:pPr>
      <w:r>
        <w:rPr/>
        <w:t xml:space="preserve">Explicar la relevancia del movimiento rectilíneo en contextos cotidianos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o canicas (1 por grupo)</w:t>
      </w:r>
    </w:p>
    <w:p>
      <w:pPr>
        <w:numPr>
          <w:ilvl w:val="0"/>
          <w:numId w:val="2"/>
        </w:numPr>
      </w:pPr>
      <w:r>
        <w:rPr/>
        <w:t xml:space="preserve">Rampas o tablas inclinadas (1 por grupo)</w:t>
      </w:r>
    </w:p>
    <w:p>
      <w:pPr>
        <w:numPr>
          <w:ilvl w:val="0"/>
          <w:numId w:val="2"/>
        </w:numPr>
      </w:pPr>
      <w:r>
        <w:rPr/>
        <w:t xml:space="preserve">Cinta métrica o regla larga (1 por grupo)</w:t>
      </w:r>
    </w:p>
    <w:p>
      <w:pPr>
        <w:numPr>
          <w:ilvl w:val="0"/>
          <w:numId w:val="2"/>
        </w:numPr>
      </w:pPr>
      <w:r>
        <w:rPr/>
        <w:t xml:space="preserve">Cronómetros o relojes con segundero (1 por grupo)</w:t>
      </w:r>
    </w:p>
    <w:p>
      <w:pPr>
        <w:numPr>
          <w:ilvl w:val="0"/>
          <w:numId w:val="2"/>
        </w:numPr>
      </w:pPr>
      <w:r>
        <w:rPr/>
        <w:t xml:space="preserve">Hojas impresas con glosario de términos básicos (velocidad, desplazamiento, trayectoria, etc.)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</w:t>
      </w:r>
    </w:p>
    <w:p>
      <w:pPr>
        <w:numPr>
          <w:ilvl w:val="0"/>
          <w:numId w:val="2"/>
        </w:numPr>
      </w:pPr>
      <w:r>
        <w:rPr/>
        <w:t xml:space="preserve">Video corto (3 minutos) sobre ejemplos de movimiento rectilíneo en la naturaleza y tecnología</w:t>
      </w:r>
    </w:p>
    <w:p>
      <w:pPr>
        <w:numPr>
          <w:ilvl w:val="0"/>
          <w:numId w:val="2"/>
        </w:numPr>
      </w:pPr>
      <w:r>
        <w:rPr/>
        <w:t xml:space="preserve">Cuadernos y lápices para anotaciones y registros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posición y desplazamiento.</w:t>
      </w:r>
    </w:p>
    <w:p>
      <w:pPr>
        <w:numPr>
          <w:ilvl w:val="0"/>
          <w:numId w:val="3"/>
        </w:numPr>
      </w:pPr>
      <w:r>
        <w:rPr/>
        <w:t xml:space="preserve">Habilidad para trabajar en grupo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observando movimientos en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se mueve un objeto en línea recta y por qué es importante entenderlo, relacionándolo con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al grupo completo: </w:t>
      </w:r>
      <w:r>
        <w:rPr>
          <w:i w:val="1"/>
          <w:iCs w:val="1"/>
        </w:rPr>
        <w:t xml:space="preserve">"¿Han notado cómo se mueve una pelota cuando la dejamos rodar por una pendiente? ¿Qué creen que describe ese movimiento?"</w:t>
      </w:r>
      <w:r>
        <w:rPr/>
        <w:t xml:space="preserve"> Luego invita a compartir brevemente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y escuchan a sus compañeros.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reales y cotidianos de movimiento rectilíneo, como un tren en vía recta, un atleta corriendo y una hoja cayendo en línea recta. Explica que hoy descubrirán cómo entender científicamente estos movimientos.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los ejemplos.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cercanas a los alumnos: </w:t>
      </w:r>
      <w:r>
        <w:rPr>
          <w:i w:val="1"/>
          <w:iCs w:val="1"/>
        </w:rPr>
        <w:t xml:space="preserve">"Cuando caminan al colegio, cuando juegan fútbol o cuando un auto pasa por la calle, están observando movimiento rectilíneo. Comprender esto ayuda a entender el mundo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situaciones propias relacionadas con el movimiento rectilíneo y se preparan para explorar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156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proporciona una hoja con términos básicos y definiciones simples sobre movimiento rectilíneo. Explica que trabajarán juntos para experimentar y comprender estos conceptos.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el glosario en grupos, preguntan dudas y preparan preguntas para el trabajo práctico.</w:t>
      </w:r>
    </w:p>
    <w:p>
      <w:pPr/>
      <w:r>
        <w:rPr>
          <w:b w:val="1"/>
          <w:bCs w:val="1"/>
        </w:rPr>
        <w:t xml:space="preserve">Actividad 1: "Experimento de la rampa y la pelota"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del movimiento rectilíneo a través de la observación y medición.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colocar la rampa en posición recta y soltar la pelota para que ruede, midiendo cuánto tarda en recorrer una distancia marcada con la cinta métrica.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colocan la rampa, miden la distancia, sueltan la pelota, cronometra el tiempo y anotan los resultados.</w:t>
      </w:r>
    </w:p>
    <w:p>
      <w:pPr>
        <w:numPr>
          <w:ilvl w:val="1"/>
          <w:numId w:val="4"/>
        </w:numPr>
      </w:pPr>
      <w:r>
        <w:rPr/>
        <w:t xml:space="preserve">Registran la trayectoria y discuten si el movimiento fue rectilíneo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distancia, tiempo y observaciones del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</w:t>
      </w:r>
      <w:r>
        <w:rPr>
          <w:i w:val="1"/>
          <w:iCs w:val="1"/>
        </w:rPr>
        <w:t xml:space="preserve">"¿La pelota siempre siguió una línea recta? ¿Qué factores podrían cambiar su trayectoria?"</w:t>
      </w:r>
      <w:r>
        <w:rPr/>
        <w:t xml:space="preserve">, y guía la reflexión.</w:t>
      </w:r>
    </w:p>
    <w:p>
      <w:pPr/>
      <w:r>
        <w:rPr>
          <w:b w:val="1"/>
          <w:bCs w:val="1"/>
        </w:rPr>
        <w:t xml:space="preserve">Actividad 2: "Mapa conceptual colaborativo"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términos básicos del movimiento rectilíneo.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mapa conceptual usando las cartulinas y marcadores, integrando términos del glosario y ejemplos del experimento.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construir el mapa, discuten definiciones y asignan conexiones entre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pregunta: </w:t>
      </w:r>
      <w:r>
        <w:rPr>
          <w:i w:val="1"/>
          <w:iCs w:val="1"/>
        </w:rPr>
        <w:t xml:space="preserve">"¿Cómo se relacionan velocidad y desplazamiento? ¿Qué significa trayectoria?"</w:t>
      </w:r>
      <w:r>
        <w:rPr/>
        <w:t xml:space="preserve">, y apoya en la organización del mapa.</w:t>
      </w:r>
    </w:p>
    <w:p>
      <w:pPr/>
      <w:r>
        <w:rPr>
          <w:b w:val="1"/>
          <w:bCs w:val="1"/>
        </w:rPr>
        <w:t xml:space="preserve">Actividad 3: "Presentación y debate grupal"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movimiento rectilíneo con base en la experiencia y el mapa conceptual.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mapa conceptual y resultados del experimento ante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trabajo, responden preguntas y escuchan a otros grupos.</w:t>
      </w:r>
    </w:p>
    <w:p>
      <w:pPr>
        <w:numPr>
          <w:ilvl w:val="1"/>
          <w:numId w:val="6"/>
        </w:numPr>
      </w:pPr>
      <w:r>
        <w:rPr/>
        <w:t xml:space="preserve">Se realiza un debate guiado sobre la importancia del movimiento rectilíneo en el medio ambiente y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66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para profundizar, y promueve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ejemplos adicionales de movimiento rectilíneo en su entorno y preparar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tutor para repasar definiciones y realizar las mediciones guiadas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el experimento, el docente conecta los resultados con la elaboración del mapa conceptual, explicando que organizar ideas ayuda a entender mejor el tema. Luego, tras el mapa, se enlaza con la presentación para compartir y aprender de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su cuaderno tres ideas clave sobre el movimiento rectilíneo aprendidas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ideas, reflexionan sobre lo aprendido y entregan el ticket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y por escrito las siguientes preguntas para que los estudiantes respondan oralmente o en su cuaderno:</w:t>
      </w:r>
    </w:p>
    <w:p>
      <w:pPr>
        <w:numPr>
          <w:ilvl w:val="0"/>
          <w:numId w:val="8"/>
        </w:numPr>
      </w:pPr>
      <w:r>
        <w:rPr/>
        <w:t xml:space="preserve">¿Qué término del movimiento rectilíneo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puedes aplicar lo que aprendiste hoy en tu vida diaria o en tu entorno?</w:t>
      </w:r>
    </w:p>
    <w:p>
      <w:pPr>
        <w:numPr>
          <w:ilvl w:val="0"/>
          <w:numId w:val="8"/>
        </w:numPr>
      </w:pPr>
      <w:r>
        <w:rPr/>
        <w:t xml:space="preserve">¿Qué parte de la actividad te ayudó más a entender el movimiento rectilíneo?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respuestas, ofrece comentarios individualizados, destacando los aciertos y aclarando dudas frecuentes para reforzar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explorarán otros tipos de movimiento y cómo se relacionan con fenómenos ambientales, motivando a observar su entorno para identificar movimientos variados.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un día algún objeto o ser vivo en movimiento rectilíneo (por ejemplo, un auto, bicicleta o una persona caminando en línea recta) y anoten en casa una breve descripción y dibujo del movimiento.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comprometen a realizar la observación y registro.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Pregunta detonadora en la fase de inicio para conocer ideas previas.</w:t>
      </w:r>
    </w:p>
    <w:p>
      <w:pPr>
        <w:numPr>
          <w:ilvl w:val="0"/>
          <w:numId w:val="9"/>
        </w:numPr>
      </w:pPr>
      <w:r>
        <w:rPr/>
        <w:t xml:space="preserve">Formativa: Observación durante actividades prácticas, mapas conceptuales y presentaciones grupales.</w:t>
      </w:r>
    </w:p>
    <w:p>
      <w:pPr>
        <w:numPr>
          <w:ilvl w:val="0"/>
          <w:numId w:val="9"/>
        </w:numPr>
      </w:pPr>
      <w:r>
        <w:rPr/>
        <w:t xml:space="preserve">Sumativa: Ticket de salida y respuestas a preguntas de reflexión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Define correctamente términos básicos del movimiento rectilíneo (Objetivo 1).</w:t>
      </w:r>
    </w:p>
    <w:p>
      <w:pPr>
        <w:numPr>
          <w:ilvl w:val="0"/>
          <w:numId w:val="10"/>
        </w:numPr>
      </w:pPr>
      <w:r>
        <w:rPr/>
        <w:t xml:space="preserve">Describe con precisión características del movimiento observado en el experimento (Objetivo 2).</w:t>
      </w:r>
    </w:p>
    <w:p>
      <w:pPr>
        <w:numPr>
          <w:ilvl w:val="0"/>
          <w:numId w:val="10"/>
        </w:numPr>
      </w:pPr>
      <w:r>
        <w:rPr/>
        <w:t xml:space="preserve">Participa activamente en el análisis y presentación grupal, demostrando comprensión (Objetivo 3).</w:t>
      </w:r>
    </w:p>
    <w:p>
      <w:pPr>
        <w:numPr>
          <w:ilvl w:val="0"/>
          <w:numId w:val="10"/>
        </w:numPr>
      </w:pPr>
      <w:r>
        <w:rPr/>
        <w:t xml:space="preserve">Relaciona el movimiento rectilíneo con situaciones cotidianas y ambientales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y trabajo en grupo.</w:t>
      </w:r>
    </w:p>
    <w:p>
      <w:pPr>
        <w:numPr>
          <w:ilvl w:val="0"/>
          <w:numId w:val="11"/>
        </w:numPr>
      </w:pPr>
      <w:r>
        <w:rPr/>
        <w:t xml:space="preserve">Rubrica para evaluar mapas conceptuales y presentaciones.</w:t>
      </w:r>
    </w:p>
    <w:p>
      <w:pPr>
        <w:numPr>
          <w:ilvl w:val="0"/>
          <w:numId w:val="11"/>
        </w:numPr>
      </w:pPr>
      <w:r>
        <w:rPr/>
        <w:t xml:space="preserve">Revisión de tickets de salida y respuestas escritas para evaluación individual.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de medición y observaciones del experimento.</w:t>
      </w:r>
    </w:p>
    <w:p>
      <w:pPr>
        <w:numPr>
          <w:ilvl w:val="0"/>
          <w:numId w:val="12"/>
        </w:numPr>
      </w:pPr>
      <w:r>
        <w:rPr/>
        <w:t xml:space="preserve">Mapas conceptuales elaborados en grupo.</w:t>
      </w:r>
    </w:p>
    <w:p>
      <w:pPr>
        <w:numPr>
          <w:ilvl w:val="0"/>
          <w:numId w:val="12"/>
        </w:numPr>
      </w:pPr>
      <w:r>
        <w:rPr/>
        <w:t xml:space="preserve">Presentaciones orales y participación en debate.</w:t>
      </w:r>
    </w:p>
    <w:p>
      <w:pPr>
        <w:numPr>
          <w:ilvl w:val="0"/>
          <w:numId w:val="12"/>
        </w:numPr>
      </w:pPr>
      <w:r>
        <w:rPr/>
        <w:t xml:space="preserve">Tickets de salida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9C3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DAC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9EC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FCC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60A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8E9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807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000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E1C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392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2B4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010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2026-09-25T22:26:25-05:00</dcterms:created>
  <dcterms:modified xsi:type="dcterms:W3CDTF">2026-09-25T22:26:25-05:00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