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Sabiduría en Eclesiastés 4: Ética y Responsabilidad Social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comprendan y expliquen el contenido del capítulo 4 del libro de Eclesiastés, enfocándose en su relevancia ética y social. A través de una metodología basada en la investigación, los participantes analizarán las reflexiones sobre el trabajo, la cooperación y la justicia que presenta este texto bíblico, conectándolas con situaciones reales de su entorno laboral y social.</w:t>
      </w:r>
    </w:p>
    <w:p>
      <w:pPr/>
      <w:r>
        <w:rPr/>
        <w:t xml:space="preserve">Los estudiantes aprenderán a identificar las enseñanzas clave sobre la importancia de la solidaridad, los riesgos de la opresión y la soledad y cómo estos temas impactan en la responsabilidad social y la ética personal y colectiva. Este aprendizaje es relevante porque contribuye a fortalecer valores y conductas que promueven ambientes laborales y comunitarios más justos y colaborativos, aspectos esenciales para su desempeño y bienestar.</w:t>
      </w:r>
    </w:p>
    <w:p>
      <w:pPr/>
      <w:r>
        <w:rPr/>
        <w:t xml:space="preserve">Al vincular el contenido con su experiencia cotidiana, los estudiantes podrán aplicar estos principios en su vida laboral y social, fomentando actitudes éticas y prácticas responsables que beneficien tanto a ellos como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ideas principales del capítulo 4 de Eclesiastés utilizando un enfoque investigativo.</w:t>
      </w:r>
    </w:p>
    <w:p>
      <w:pPr>
        <w:numPr>
          <w:ilvl w:val="0"/>
          <w:numId w:val="1"/>
        </w:numPr>
      </w:pPr>
      <w:r>
        <w:rPr/>
        <w:t xml:space="preserve">Analizar cómo los conceptos de trabajo, justicia y cooperación en Eclesiastés 4 se relacionan con la ética y la responsabilidad social.</w:t>
      </w:r>
    </w:p>
    <w:p>
      <w:pPr>
        <w:numPr>
          <w:ilvl w:val="0"/>
          <w:numId w:val="1"/>
        </w:numPr>
      </w:pPr>
      <w:r>
        <w:rPr/>
        <w:t xml:space="preserve">Argumentar con ejemplos prácticos la importancia de la solidaridad y el trabajo en equipo en el contexto laboral y social.</w:t>
      </w:r>
    </w:p>
    <w:p>
      <w:pPr>
        <w:numPr>
          <w:ilvl w:val="0"/>
          <w:numId w:val="1"/>
        </w:numPr>
      </w:pPr>
      <w:r>
        <w:rPr/>
        <w:t xml:space="preserve">Reflexionar sobre la aplicación personal de los valores éticos presentados en el capítulo para mejorar las relaciones laborales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completo de Eclesiastés capítulo 4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estudiante).</w:t>
      </w:r>
    </w:p>
    <w:p>
      <w:pPr>
        <w:numPr>
          <w:ilvl w:val="0"/>
          <w:numId w:val="2"/>
        </w:numPr>
      </w:pPr>
      <w:r>
        <w:rPr/>
        <w:t xml:space="preserve">Bolígrafos o lápices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definiciones clave (opcional).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textos escritos.</w:t>
      </w:r>
    </w:p>
    <w:p>
      <w:pPr>
        <w:numPr>
          <w:ilvl w:val="0"/>
          <w:numId w:val="3"/>
        </w:numPr>
      </w:pPr>
      <w:r>
        <w:rPr/>
        <w:t xml:space="preserve">Habilidades de expresión oral y escrita a nivel básico-intermedio.</w:t>
      </w:r>
    </w:p>
    <w:p>
      <w:pPr>
        <w:numPr>
          <w:ilvl w:val="0"/>
          <w:numId w:val="3"/>
        </w:numPr>
      </w:pPr>
      <w:r>
        <w:rPr/>
        <w:t xml:space="preserve">Conocimientos previos sobre conceptos generales de ética y responsabilidad social.</w:t>
      </w:r>
    </w:p>
    <w:p>
      <w:pPr>
        <w:numPr>
          <w:ilvl w:val="0"/>
          <w:numId w:val="3"/>
        </w:numPr>
      </w:pPr>
      <w:r>
        <w:rPr/>
        <w:t xml:space="preserve">Experiencia previa en trabajo en equipo o colaboración en el ámbito laboral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investigaremos un texto antiguo, Eclesiastés 4, para descubrir enseñanzas sobre el trabajo, la cooperación y la justicia que son útiles hoy en día para la ética y la responsabilidad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vivido alguna vez una situación en la que trabajar solos fue difícil o en la que la injusticia afectó a alguien en su trabajo o comunidad?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una experiencia personal o una observación.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hace más de 2,500 años, un libro llamado Eclesiastés ya hablaba de la importancia de la colaboración y de cómo la injusticia puede afectar a las personas? Hoy investigaremos qué dice este texto y cómo aplicar esas ideas."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relevancia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el trabajo y en la vida diaria, enfrentar problemas solos o ver injusticias puede ser muy difícil. Reflexionar sobre estas situaciones nos ayuda a tomar decisiones éticas y fortalecer la responsabilidad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texto y sus realidades laborales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texto de Eclesiastés 4 en tres secciones breves y entrega copias a los estudiantes. Explica que trabajarán investigando y respondiendo preguntas para entender cada parte.</w:t>
      </w:r>
    </w:p>
    <w:p>
      <w:pPr/>
      <w:r>
        <w:rPr>
          <w:b w:val="1"/>
          <w:bCs w:val="1"/>
        </w:rPr>
        <w:t xml:space="preserve">Actividad 1: Lectura y Análisis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ideas principales del capítulo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parejas lean la primera sección (versículos 1-6) y respondan: ¿Qué problemas describe el texto? ¿Qué emociones o situaciones se mencionan?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las preguntas, anotan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emociones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respuestas, guía con preguntas como "¿Por qué creen que estas situaciones son injustas?"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trabajo, cooperación y justicia.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grupos de 3-4 estudiantes. Cada grupo lee la segunda sección (versículos 7-12) y discute: ¿Qué dice el texto sobre trabajar solo versus en compañía? ¿Por qué es importante la cooperación?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una lista de ventajas de la cooperación y riesgos de la soledad.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"¿Cómo pueden aplicar esta idea en su trabajo o comunidad?"</w:t>
      </w:r>
    </w:p>
    <w:p>
      <w:pPr/>
      <w:r>
        <w:rPr>
          <w:b w:val="1"/>
          <w:bCs w:val="1"/>
        </w:rPr>
        <w:t xml:space="preserve">Actividad 3: Reflexión Individual y Puesta en Común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la solidaridad y la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leer la tercera sección (versículos 13-16) y luego escribir una breve reflexión personal sobre la importancia de la justicia y el trabajo en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 reflexión con el grupo en una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conecta las reflexiones con los conceptos éticos y sociales.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pequeño esquema o dibujo que represente la cooperación y la justicia según lo aprendido.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El docente ofrece resúmenes orales adicionales y ejemplos prácticos, además de permitir que trabajen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relaciona lo aprendido con la siguiente pregunta o tema para mantener coherencia y fluidez, por ejemplo: "Ahora que entendimos los problemas, veamos cómo la cooperación puede ser una solución."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ética y responsabilidad social de Eclesiastés 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puedo aplicar en mi trabajo lo que aprendí sobre la cooperación y la justicia en Eclesiastés 4?</w:t>
      </w:r>
    </w:p>
    <w:p>
      <w:pPr>
        <w:numPr>
          <w:ilvl w:val="0"/>
          <w:numId w:val="7"/>
        </w:numPr>
      </w:pPr>
      <w:r>
        <w:rPr/>
        <w:t xml:space="preserve">¿Qué importancia tiene la responsabilidad social en mi entorno laboral?</w:t>
      </w:r>
    </w:p>
    <w:p>
      <w:pPr>
        <w:numPr>
          <w:ilvl w:val="0"/>
          <w:numId w:val="7"/>
        </w:numPr>
      </w:pPr>
      <w:r>
        <w:rPr/>
        <w:t xml:space="preserve">¿Cómo cambió mi forma de ver el trabajo en equipo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destaca puntos fuertes y brinda comentarios que refuercen el aprendizaje y motiven a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trabajo o comunidad donde puedan aplicar estas enseñanzas y anotar sus experiencias para compartirlas en futuras sesiones.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una acción concreta para fomentar la cooperación y la justicia en su entorno y la lleven a cabo, anotando los resultados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sesión, especialmente en las actividades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las ideas principales del capítulo 4 (objetivo 1).</w:t>
      </w:r>
    </w:p>
    <w:p>
      <w:pPr>
        <w:numPr>
          <w:ilvl w:val="0"/>
          <w:numId w:val="8"/>
        </w:numPr>
      </w:pPr>
      <w:r>
        <w:rPr/>
        <w:t xml:space="preserve">Habilidad para analizar y relacionar conceptos éticos con situaciones reales (objetivo 2).</w:t>
      </w:r>
    </w:p>
    <w:p>
      <w:pPr>
        <w:numPr>
          <w:ilvl w:val="0"/>
          <w:numId w:val="8"/>
        </w:numPr>
      </w:pPr>
      <w:r>
        <w:rPr/>
        <w:t xml:space="preserve">Argumentación clara y basada en ejemplos durante las discusiones y reflexiones (objetivo 3).</w:t>
      </w:r>
    </w:p>
    <w:p>
      <w:pPr>
        <w:numPr>
          <w:ilvl w:val="0"/>
          <w:numId w:val="8"/>
        </w:numPr>
      </w:pPr>
      <w:r>
        <w:rPr/>
        <w:t xml:space="preserve">Demostración de reflexión personal sobre la aplicación de valores 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Revisión de las hojas de trabajo con respuestas y reflexiones escritas.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las exposiciones orales.</w:t>
      </w:r>
    </w:p>
    <w:p>
      <w:pPr>
        <w:numPr>
          <w:ilvl w:val="0"/>
          <w:numId w:val="9"/>
        </w:numPr>
      </w:pPr>
      <w:r>
        <w:rPr/>
        <w:t xml:space="preserve">Autoevaluación breve al finalizar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trabajo.</w:t>
      </w:r>
    </w:p>
    <w:p>
      <w:pPr>
        <w:numPr>
          <w:ilvl w:val="0"/>
          <w:numId w:val="10"/>
        </w:numPr>
      </w:pPr>
      <w:r>
        <w:rPr/>
        <w:t xml:space="preserve">Listas y esquemas elaborados en grupos e individualmente.</w:t>
      </w:r>
    </w:p>
    <w:p>
      <w:pPr>
        <w:numPr>
          <w:ilvl w:val="0"/>
          <w:numId w:val="10"/>
        </w:numPr>
      </w:pPr>
      <w:r>
        <w:rPr/>
        <w:t xml:space="preserve">Reflexiones personales escritas y compartidas oralmente.</w:t>
      </w:r>
    </w:p>
    <w:p>
      <w:pPr>
        <w:numPr>
          <w:ilvl w:val="0"/>
          <w:numId w:val="10"/>
        </w:numPr>
      </w:pPr>
      <w:r>
        <w:rPr/>
        <w:t xml:space="preserve">Participación activa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ED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6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5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B1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F4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6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C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7A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9E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65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2026-09-25T23:31:48-05:00</dcterms:created>
  <dcterms:modified xsi:type="dcterms:W3CDTF">2026-09-25T23:31:48-05:00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