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Fiscal Inteligente: Investigando el Rol de la Contaduría en el Manejo Tributario</w:t></w:r></w:p><w:p/><w:p><w:pPr/><w:r><w:rPr><w:color w:val="666666"/><w:sz w:val="20"/><w:szCs w:val="20"/><w:i w:val="1"/><w:iCs w:val="1"/></w:rPr><w:t xml:space="preserve">Economía, Administración & Contaduría | Contaduría pública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propósito de profundizar en el conocimiento y práctica de la gestión fiscal desde una perspectiva activa e investigativa. A lo largo de cuatro sesiones, los estudiantes explorarán los fundamentos de la gestión fiscal, analizarán normativas fiscales vigentes y aplicarán el método científico para resolver preguntas de investigación relacionadas con la administración tributaria.</w:t></w:r></w:p><w:p><w:pPr/><w:r><w:rPr/><w:t xml:space="preserve">La relevancia de este tema radica en la necesidad de que los futuros contadores públicos comprendan cómo las políticas fiscales influyen en la economía y en las organizaciones, y cómo su rol profesional impacta en la optimización del cumplimiento tributario y la toma de decisiones financieras. Además, se enfatiza la conexión con casos reales y fuentes primarias para fortalecer competencias investigativas y analíticas que les serán útiles en su vida profesional y ciudadana.</w:t></w:r></w:p><w:p><w:pPr/><w:r><w:rPr/><w:t xml:space="preserve">Mediante la metodología de Aprendizaje Basado en Investigación, los estudiantes desarrollarán habilidades para buscar, evaluar y utilizar información fiscal, formular hipótesis, analizar datos y comunicar conclusiones fundamentadas. Así, este plan no solo enseña conceptos, sino que promueve la aplicación práctica y crítica del conocimiento fiscal.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y normativas clave de la gestión fiscal aplicables a la contaduría pública.</w:t></w:r></w:p><w:p><w:pPr><w:numPr><w:ilvl w:val="0"/><w:numId w:val="1"/></w:numPr></w:pPr><w:r><w:rPr/><w:t xml:space="preserve">Investigar y evaluar fuentes primarias de información fiscal para sustentar respuestas a preguntas de investigación.</w:t></w:r></w:p><w:p><w:pPr><w:numPr><w:ilvl w:val="0"/><w:numId w:val="1"/></w:numPr></w:pPr><w:r><w:rPr/><w:t xml:space="preserve">Aplicar el método científico para diseñar y desarrollar investigaciones relacionadas con temas fiscales.</w:t></w:r></w:p><w:p><w:pPr><w:numPr><w:ilvl w:val="0"/><w:numId w:val="1"/></w:numPr></w:pPr><w:r><w:rPr/><w:t xml:space="preserve">Argumentar conclusiones basadas en evidencia sobre la gestión fiscal y su impacto en las organizaciones.</w:t></w:r></w:p><w:p><w:pPr><w:numPr><w:ilvl w:val="0"/><w:numId w:val="1"/></w:numPr></w:pPr><w:r><w:rPr/><w:t xml:space="preserve">Comunicar resultados de investigación de manera clara y profesional, utilizando formatos adecuados.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pareja)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Material impreso: Leyes fiscales vigentes, reglamentos y guías de investigación</w:t></w:r></w:p><w:p><w:pPr><w:numPr><w:ilvl w:val="0"/><w:numId w:val="2"/></w:numPr></w:pPr><w:r><w:rPr/><w:t xml:space="preserve">Software de procesamiento de texto (Microsoft Word, Google Docs) y hojas de cálculo (Excel o Google Sheets)</w:t></w:r></w:p><w:p><w:pPr><w:numPr><w:ilvl w:val="0"/><w:numId w:val="2"/></w:numPr></w:pPr><w:r><w:rPr/><w:t xml:space="preserve">Acceso a bases de datos fiscales oficiales y portales gubernamentales (SAT, DIAN, etc.)</w:t></w:r></w:p><w:p><w:pPr><w:numPr><w:ilvl w:val="0"/><w:numId w:val="2"/></w:numPr></w:pPr><w:r><w:rPr/><w:t xml:space="preserve">Hojas para toma de notas y organizadores gráficos</w:t></w:r></w:p><w:p><w:pPr><w:numPr><w:ilvl w:val="0"/><w:numId w:val="2"/></w:numPr></w:pPr><w:r><w:rPr/><w:t xml:space="preserve">Cuestionarios impresos para actividades de reflexión</w:t></w:r></w:p><w:p><w:pPr><w:numPr><w:ilvl w:val="0"/><w:numId w:val="2"/></w:numPr></w:pPr><w:r><w:rPr/><w:t xml:space="preserve">Rúbricas de evaluación impresas y digitales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principios contables generales</w:t></w:r></w:p><w:p><w:pPr><w:numPr><w:ilvl w:val="0"/><w:numId w:val="3"/></w:numPr></w:pPr><w:r><w:rPr/><w:t xml:space="preserve">Familiaridad previa con conceptos tributarios elementales (impuestos, contribuciones)</w:t></w:r></w:p><w:p><w:pPr><w:numPr><w:ilvl w:val="0"/><w:numId w:val="3"/></w:numPr></w:pPr><w:r><w:rPr/><w:t xml:space="preserve">Habilidades básicas en búsqueda y manejo de información en internet</w:t></w:r></w:p><w:p><w:pPr><w:numPr><w:ilvl w:val="0"/><w:numId w:val="3"/></w:numPr></w:pPr><w:r><w:rPr/><w:t xml:space="preserve">Experiencia previa en elaboración de informes académicos y trabajo en equipo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Gestión Fiscal y Planteamiento de Preguntas de Investigación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Conectar a los estudiantes con la importancia de la gestión fiscal y motivarlos a investigar preguntas relevantes dentro del ámbito fiscal.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 sobre una empresa que enfrenta problemas por incumplimiento fiscal y pregunta: “¿Cuáles creen que son las causas y consecuencias de una mala gestión fiscal en las empresas?”</w:t></w:r></w:p><w:p><w:pPr><w:numPr><w:ilvl w:val="0"/><w:numId w:val="4"/></w:numPr></w:pPr><w:r><w:rPr><w:b w:val="1"/><w:bCs w:val="1"/></w:rPr><w:t xml:space="preserve">Estudiantes:</w:t></w:r><w:r><w:rPr/><w:t xml:space="preserve"> Responden en plenaria y comparten experiencias o conocimientos previos.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impactante: “Más del 30% de las empresas en el país enfrentan sanciones fiscales anualmente. ¿Cómo puede la gestión fiscal evitar estos riesgos?”</w:t></w:r></w:p><w:p><w:pPr><w:numPr><w:ilvl w:val="0"/><w:numId w:val="5"/></w:numPr></w:pPr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gestión fiscal afecta tanto a empresas como a la economía nacional, y cómo el rol del contador público es fundamental en este proceso.</w:t></w:r></w:p><w:p><w:pPr><w:numPr><w:ilvl w:val="0"/><w:numId w:val="6"/></w:numPr></w:pPr><w:r><w:rPr><w:b w:val="1"/><w:bCs w:val="1"/></w:rPr><w:t xml:space="preserve">Estudiantes:</w:t></w:r><w:r><w:rPr/><w:t xml:space="preserve"> Escuchan y relacionan la información con su futura profesión.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El docente introduce brevemente los conceptos básicos de gestión fiscal y plantea las preguntas de investigación para que los estudiantes las exploren durante la sesión.</w:t></w:r></w:p><w:p><w:pPr/><w:r><w:rPr/><w:t xml:space="preserve">Actividad 1: Identificación y formulación de preguntas de investigación fiscal</w:t></w:r></w:p><w:p><w:pPr><w:numPr><w:ilvl w:val="0"/><w:numId w:val="7"/></w:numPr></w:pPr><w:r><w:rPr><w:b w:val="1"/><w:bCs w:val="1"/></w:rPr><w:t xml:space="preserve">Objetivo específico:</w:t></w:r><w:r><w:rPr/><w:t xml:space="preserve"> Analizar y plantear preguntas de investigación pertinentes sobre gestión fiscal.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Divide a los estudiantes en grupos de 3-4. Solicita que, con base en el caso presentado y la información inicial, formulen al menos tres preguntas de investigación relacionadas con la gestión fiscal.</w:t></w:r></w:p><w:p><w:pPr><w:numPr><w:ilvl w:val="1"/><w:numId w:val="7"/></w:numPr></w:pPr><w:r><w:rPr><w:b w:val="1"/><w:bCs w:val="1"/></w:rPr><w:t xml:space="preserve">Estudiantes:</w:t></w:r><w:r><w:rPr/><w:t xml:space="preserve"> Discuten y redactan preguntas claras, específicas y relevantes.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Lista de preguntas de investigación redactadas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del docente:</w:t></w:r><w:r><w:rPr/><w:t xml:space="preserve"> Facilita y guía con preguntas como “¿Esta pregunta puede ser respondida con datos? ¿Es relevante para la gestión fiscal?”</w:t></w:r></w:p><w:p><w:pPr/><w:r><w:rPr/><w:t xml:space="preserve">Actividad 2: Búsqueda inicial de fuentes primarias fiscales</w:t></w:r></w:p><w:p><w:pPr><w:numPr><w:ilvl w:val="0"/><w:numId w:val="8"/></w:numPr></w:pPr><w:r><w:rPr><w:b w:val="1"/><w:bCs w:val="1"/></w:rPr><w:t xml:space="preserve">Objetivo específico:</w:t></w:r><w:r><w:rPr/><w:t xml:space="preserve"> Investigar y evaluar fuentes primarias de información fiscal.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Explica cómo identificar fuentes oficiales (leyes, reglamentos, portales gubernamentales). Proporciona enlaces y ejemplos.</w:t></w:r></w:p><w:p><w:pPr><w:numPr><w:ilvl w:val="1"/><w:numId w:val="8"/></w:numPr></w:pPr><w:r><w:rPr><w:b w:val="1"/><w:bCs w:val="1"/></w:rPr><w:t xml:space="preserve">Estudiantes:</w:t></w:r><w:r><w:rPr/><w:t xml:space="preserve"> En grupos, buscan y seleccionan al menos dos fuentes primarias que puedan ayudar a responder sus preguntas.</w:t></w:r></w:p><w:p><w:pPr><w:numPr><w:ilvl w:val="0"/><w:numId w:val="8"/></w:numPr></w:pPr><w:r><w:rPr><w:b w:val="1"/><w:bCs w:val="1"/></w:rPr><w:t xml:space="preserve">Organización:</w:t></w:r><w:r><w:rPr/><w:t xml:space="preserve"> Grupos de 3-4 estudiantes</w:t></w:r></w:p><w:p><w:pPr><w:numPr><w:ilvl w:val="0"/><w:numId w:val="8"/></w:numPr></w:pPr><w:r><w:rPr><w:b w:val="1"/><w:bCs w:val="1"/></w:rPr><w:t xml:space="preserve">Producto:</w:t></w:r><w:r><w:rPr/><w:t xml:space="preserve"> Listado de fuentes primarias con breves descripciones</w:t></w:r></w:p><w:p><w:pPr><w:numPr><w:ilvl w:val="0"/><w:numId w:val="8"/></w:numPr></w:pPr><w:r><w:rPr><w:b w:val="1"/><w:bCs w:val="1"/></w:rPr><w:t xml:space="preserve">Tiempo:</w:t></w:r><w:r><w:rPr/><w:t xml:space="preserve"> 40 minutos</w:t></w:r></w:p><w:p><w:pPr><w:numPr><w:ilvl w:val="0"/><w:numId w:val="8"/></w:numPr></w:pPr><w:r><w:rPr><w:b w:val="1"/><w:bCs w:val="1"/></w:rPr><w:t xml:space="preserve">Rol del docente:</w:t></w:r><w:r><w:rPr/><w:t xml:space="preserve"> Supervisa búsqueda, sugiere recursos, y orienta sobre la fiabilidad de las fuentes.</w:t></w:r></w:p><w:p><w:pPr/><w:r><w:rPr/><w:t xml:space="preserve">Diferenciación</w:t></w:r></w:p><w:p><w:pPr><w:numPr><w:ilvl w:val="0"/><w:numId w:val="9"/></w:numPr></w:pPr><w:r><w:rPr><w:b w:val="1"/><w:bCs w:val="1"/></w:rPr><w:t xml:space="preserve">Para estudiantes avanzados:</w:t></w:r><w:r><w:rPr/><w:t xml:space="preserve"> Se les invita a formular hipótesis iniciales basadas en las preguntas.</w:t></w:r></w:p><w:p><w:pPr><w:numPr><w:ilvl w:val="0"/><w:numId w:val="9"/></w:numPr></w:pPr><w:r><w:rPr><w:b w:val="1"/><w:bCs w:val="1"/></w:rPr><w:t xml:space="preserve">Para estudiantes con dificultades:</w:t></w:r><w:r><w:rPr/><w:t xml:space="preserve"> Se les proporciona una guía con ejemplos de preguntas y fuentes para facilitar la actividad.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><w:numPr><w:ilvl w:val="0"/><w:numId w:val="10"/></w:numPr></w:pPr><w:r><w:rPr><w:b w:val="1"/><w:bCs w:val="1"/></w:rPr><w:t xml:space="preserve">Síntesis:</w:t></w:r><w:r><w:rPr/><w:t xml:space="preserve"> Cada grupo comparte una pregunta de investigación y una fuente primaria encontrada.</w:t></w:r></w:p><w:p><w:pPr><w:numPr><w:ilvl w:val="0"/><w:numId w:val="10"/></w:numPr></w:pPr><w:r><w:rPr><w:b w:val="1"/><w:bCs w:val="1"/></w:rPr><w:t xml:space="preserve">Reflexión metacognitiva:</w:t></w:r></w:p><w:p><w:pPr><w:numPr><w:ilvl w:val="1"/><w:numId w:val="10"/></w:numPr></w:pPr><w:r><w:rPr/><w:t xml:space="preserve">¿Cómo seleccionamos las preguntas más relevantes para investigar?</w:t></w:r></w:p><w:p><w:pPr><w:numPr><w:ilvl w:val="1"/><w:numId w:val="10"/></w:numPr></w:pPr><w:r><w:rPr/><w:t xml:space="preserve">¿Qué dificultades tuvimos para encontrar fuentes confiables?</w:t></w:r></w:p><w:p><w:pPr><w:numPr><w:ilvl w:val="1"/><w:numId w:val="10"/></w:numPr></w:pPr><w:r><w:rPr/><w:t xml:space="preserve">¿Cómo se relaciona esta investigación con nuestra futura labor profesional?</w:t></w:r></w:p><w:p><w:pPr><w:numPr><w:ilvl w:val="0"/><w:numId w:val="10"/></w:numPr></w:pPr><w:r><w:rPr><w:b w:val="1"/><w:bCs w:val="1"/></w:rPr><w:t xml:space="preserve">Retroalimentación:</w:t></w:r><w:r><w:rPr/><w:t xml:space="preserve"> El docente comenta sobre la pertinencia de las preguntas y la calidad de las fuentes.</w:t></w:r></w:p><w:p><w:pPr><w:numPr><w:ilvl w:val="0"/><w:numId w:val="10"/></w:numPr></w:pPr><w:r><w:rPr><w:b w:val="1"/><w:bCs w:val="1"/></w:rPr><w:t xml:space="preserve">Transferencia:</w:t></w:r><w:r><w:rPr/><w:t xml:space="preserve"> Se anticipa que en la siguiente sesión se profundizará en el análisis de información y desarrollo de hipótesis.</w:t></w:r></w:p><w:p><w:pPr><w:numPr><w:ilvl w:val="0"/><w:numId w:val="10"/></w:numPr></w:pPr><w:r><w:rPr><w:b w:val="1"/><w:bCs w:val="1"/></w:rPr><w:t xml:space="preserve">Tarea:</w:t></w:r><w:r><w:rPr/><w:t xml:space="preserve"> Investigar un caso fiscal real y preparar un resumen para compartir en la siguiente sesión.</w:t></w:r></w:p><w:p><w:pPr/><w:r><w:rPr/><w:t xml:space="preserve">Sesión 2: Análisis de Normativas Fiscales y Formulación de Hipótesis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Introducir el análisis crítico de normativas fiscales y preparar a los estudiantes para formular hipótesis basadas en evidencia.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Solicita que los estudiantes compartan brevemente el caso fiscal investigado como tarea y qué problemas identificaron.</w:t></w:r></w:p><w:p><w:pPr><w:numPr><w:ilvl w:val="0"/><w:numId w:val="11"/></w:numPr></w:pPr><w:r><w:rPr><w:b w:val="1"/><w:bCs w:val="1"/></w:rPr><w:t xml:space="preserve">Estudiantes:</w:t></w:r><w:r><w:rPr/><w:t xml:space="preserve"> Comentan en plenaria.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Expone una breve noticia reciente sobre cambios fiscales y plantea: “¿Cómo afectan estas normativas a la gestión fiscal de las empresas?”</w:t></w:r></w:p><w:p><w:pPr><w:numPr><w:ilvl w:val="0"/><w:numId w:val="12"/></w:numPr></w:pPr><w:r><w:rPr><w:b w:val="1"/><w:bCs w:val="1"/></w:rPr><w:t xml:space="preserve">Estudiantes:</w:t></w:r><w:r><w:rPr/><w:t xml:space="preserve"> Reflexionan y expresan sus ideas.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100 minutos</w:t></w:r></w:p><w:p><w:pPr/><w:r><w:rPr><w:b w:val="1"/><w:bCs w:val="1"/></w:rPr><w:t xml:space="preserve">Presentación del contenido:</w:t></w:r><w:r><w:rPr/><w:t xml:space="preserve"> Se presentan fragmentos clave de normativas fiscales vigentes y se explica su estructura y aplicación práctica.</w:t></w:r></w:p><w:p><w:pPr/><w:r><w:rPr/><w:t xml:space="preserve">Actividad 1: Análisis grupal de normativas fiscales</w:t></w:r></w:p><w:p><w:pPr><w:numPr><w:ilvl w:val="0"/><w:numId w:val="13"/></w:numPr></w:pPr><w:r><w:rPr><w:b w:val="1"/><w:bCs w:val="1"/></w:rPr><w:t xml:space="preserve">Objetivo específico:</w:t></w:r><w:r><w:rPr/><w:t xml:space="preserve"> Analizar normativas fiscales para identificar aspectos relevantes para la gestión fiscal.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><w:b w:val="1"/><w:bCs w:val="1"/></w:rPr><w:t xml:space="preserve">Docente:</w:t></w:r><w:r><w:rPr/><w:t xml:space="preserve"> Distribuye fragmentos impresos de normativas. Cada grupo debe identificar obligaciones fiscales, sanciones y beneficios relevantes.</w:t></w:r></w:p><w:p><w:pPr><w:numPr><w:ilvl w:val="1"/><w:numId w:val="13"/></w:numPr></w:pPr><w:r><w:rPr><w:b w:val="1"/><w:bCs w:val="1"/></w:rPr><w:t xml:space="preserve">Estudiantes:</w:t></w:r><w:r><w:rPr/><w:t xml:space="preserve"> Revisan documentos y elaboran un cuadro resumen con los puntos clave.</w:t></w:r></w:p><w:p><w:pPr><w:numPr><w:ilvl w:val="0"/><w:numId w:val="13"/></w:numPr></w:pPr><w:r><w:rPr><w:b w:val="1"/><w:bCs w:val="1"/></w:rPr><w:t xml:space="preserve">Organización:</w:t></w:r><w:r><w:rPr/><w:t xml:space="preserve"> Grupos de 3-4 estudiantes</w:t></w:r></w:p><w:p><w:pPr><w:numPr><w:ilvl w:val="0"/><w:numId w:val="13"/></w:numPr></w:pPr><w:r><w:rPr><w:b w:val="1"/><w:bCs w:val="1"/></w:rPr><w:t xml:space="preserve">Producto:</w:t></w:r><w:r><w:rPr/><w:t xml:space="preserve"> Cuadro resumen impreso o digital</w:t></w:r></w:p><w:p><w:pPr><w:numPr><w:ilvl w:val="0"/><w:numId w:val="13"/></w:numPr></w:pPr><w:r><w:rPr><w:b w:val="1"/><w:bCs w:val="1"/></w:rPr><w:t xml:space="preserve">Tiempo:</w:t></w:r><w:r><w:rPr/><w:t xml:space="preserve"> 50 minutos</w:t></w:r></w:p><w:p><w:pPr><w:numPr><w:ilvl w:val="0"/><w:numId w:val="13"/></w:numPr></w:pPr><w:r><w:rPr><w:b w:val="1"/><w:bCs w:val="1"/></w:rPr><w:t xml:space="preserve">Rol del docente:</w:t></w:r><w:r><w:rPr/><w:t xml:space="preserve"> Facilita el acceso a documentos, responde dudas y promueve discusión.</w:t></w:r></w:p><w:p><w:pPr/><w:r><w:rPr/><w:t xml:space="preserve">Actividad 2: Formulación de hipótesis investigativas</w:t></w:r></w:p><w:p><w:pPr><w:numPr><w:ilvl w:val="0"/><w:numId w:val="14"/></w:numPr></w:pPr><w:r><w:rPr><w:b w:val="1"/><w:bCs w:val="1"/></w:rPr><w:t xml:space="preserve">Objetivo específico:</w:t></w:r><w:r><w:rPr/><w:t xml:space="preserve"> Aplicar el método científico para formular hipótesis relacionadas con la gestión fiscal.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><w:b w:val="1"/><w:bCs w:val="1"/></w:rPr><w:t xml:space="preserve">Docente:</w:t></w:r><w:r><w:rPr/><w:t xml:space="preserve"> Explica la estructura y características de una hipótesis investigativa.</w:t></w:r></w:p><w:p><w:pPr><w:numPr><w:ilvl w:val="1"/><w:numId w:val="14"/></w:numPr></w:pPr><w:r><w:rPr><w:b w:val="1"/><w:bCs w:val="1"/></w:rPr><w:t xml:space="preserve">Estudiantes:</w:t></w:r><w:r><w:rPr/><w:t xml:space="preserve"> Con base en los cuadros y preguntas de la sesión anterior, formulan hipótesis que buscarán validar o refutar.</w:t></w:r></w:p><w:p><w:pPr><w:numPr><w:ilvl w:val="0"/><w:numId w:val="14"/></w:numPr></w:pPr><w:r><w:rPr><w:b w:val="1"/><w:bCs w:val="1"/></w:rPr><w:t xml:space="preserve">Organización:</w:t></w:r><w:r><w:rPr/><w:t xml:space="preserve"> Grupos de 3-4 estudiantes</w:t></w:r></w:p><w:p><w:pPr><w:numPr><w:ilvl w:val="0"/><w:numId w:val="14"/></w:numPr></w:pPr><w:r><w:rPr><w:b w:val="1"/><w:bCs w:val="1"/></w:rPr><w:t xml:space="preserve">Producto:</w:t></w:r><w:r><w:rPr/><w:t xml:space="preserve"> Listado de hipótesis formuladas</w:t></w:r></w:p><w:p><w:pPr><w:numPr><w:ilvl w:val="0"/><w:numId w:val="14"/></w:numPr></w:pPr><w:r><w:rPr><w:b w:val="1"/><w:bCs w:val="1"/></w:rPr><w:t xml:space="preserve">Tiempo:</w:t></w:r><w:r><w:rPr/><w:t xml:space="preserve"> 40 minutos</w:t></w:r></w:p><w:p><w:pPr><w:numPr><w:ilvl w:val="0"/><w:numId w:val="14"/></w:numPr></w:pPr><w:r><w:rPr><w:b w:val="1"/><w:bCs w:val="1"/></w:rPr><w:t xml:space="preserve">Rol del docente:</w:t></w:r><w:r><w:rPr/><w:t xml:space="preserve"> Revisa hipótesis, ofrece retroalimentación y sugiere mejoras.</w:t></w:r></w:p><w:p><w:pPr/><w:r><w:rPr/><w:t xml:space="preserve">Diferenciación</w:t></w:r></w:p><w:p><w:pPr><w:numPr><w:ilvl w:val="0"/><w:numId w:val="15"/></w:numPr></w:pPr><w:r><w:rPr><w:b w:val="1"/><w:bCs w:val="1"/></w:rPr><w:t xml:space="preserve">Para estudiantes avanzados:</w:t></w:r><w:r><w:rPr/><w:t xml:space="preserve"> Se les invita a proponer variables y posibles métodos para validar la hipótesis.</w:t></w:r></w:p><w:p><w:pPr><w:numPr><w:ilvl w:val="0"/><w:numId w:val="15"/></w:numPr></w:pPr><w:r><w:rPr><w:b w:val="1"/><w:bCs w:val="1"/></w:rPr><w:t xml:space="preserve">Para estudiantes con dificultades:</w:t></w:r><w:r><w:rPr/><w:t xml:space="preserve"> Se brinda una plantilla con ejemplos para facilitar la formulación de hipótesis.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><w:numPr><w:ilvl w:val="0"/><w:numId w:val="16"/></w:numPr></w:pPr><w:r><w:rPr><w:b w:val="1"/><w:bCs w:val="1"/></w:rPr><w:t xml:space="preserve">Síntesis:</w:t></w:r><w:r><w:rPr/><w:t xml:space="preserve"> Cada grupo presenta una hipótesis y explica su fundamento.</w:t></w:r></w:p><w:p><w:pPr><w:numPr><w:ilvl w:val="0"/><w:numId w:val="16"/></w:numPr></w:pPr><w:r><w:rPr><w:b w:val="1"/><w:bCs w:val="1"/></w:rPr><w:t xml:space="preserve">Reflexión metacognitiva:</w:t></w:r></w:p><w:p><w:pPr><w:numPr><w:ilvl w:val="1"/><w:numId w:val="16"/></w:numPr></w:pPr><w:r><w:rPr/><w:t xml:space="preserve">¿Cómo seleccionamos los aspectos relevantes de las normativas?</w:t></w:r></w:p><w:p><w:pPr><w:numPr><w:ilvl w:val="1"/><w:numId w:val="16"/></w:numPr></w:pPr><w:r><w:rPr/><w:t xml:space="preserve">¿Qué dificultades tuvimos para formular hipótesis claras?</w:t></w:r></w:p><w:p><w:pPr><w:numPr><w:ilvl w:val="1"/><w:numId w:val="16"/></w:numPr></w:pPr><w:r><w:rPr/><w:t xml:space="preserve">¿Cómo podemos aplicar este proceso en la práctica profesional?</w:t></w:r></w:p><w:p><w:pPr><w:numPr><w:ilvl w:val="0"/><w:numId w:val="16"/></w:numPr></w:pPr><w:r><w:rPr><w:b w:val="1"/><w:bCs w:val="1"/></w:rPr><w:t xml:space="preserve">Retroalimentación:</w:t></w:r><w:r><w:rPr/><w:t xml:space="preserve"> El docente destaca fortalezas y áreas a mejorar en la formulación de hipótesis.</w:t></w:r></w:p><w:p><w:pPr><w:numPr><w:ilvl w:val="0"/><w:numId w:val="16"/></w:numPr></w:pPr><w:r><w:rPr><w:b w:val="1"/><w:bCs w:val="1"/></w:rPr><w:t xml:space="preserve">Transferencia:</w:t></w:r><w:r><w:rPr/><w:t xml:space="preserve"> Se anuncia que en la próxima sesión se realizará la recopilación y análisis de datos.</w:t></w:r></w:p><w:p><w:pPr><w:numPr><w:ilvl w:val="0"/><w:numId w:val="16"/></w:numPr></w:pPr><w:r><w:rPr><w:b w:val="1"/><w:bCs w:val="1"/></w:rPr><w:t xml:space="preserve">Tarea:</w:t></w:r><w:r><w:rPr/><w:t xml:space="preserve"> Recopilar datos o información adicional para probar su hipótesis.</w:t></w:r></w:p><w:p><w:pPr/><w:r><w:rPr/><w:t xml:space="preserve">Sesión 3: Recopilación y Análisis de Datos para Validar Hipótesis Fiscales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el manejo y análisis crítico de datos relacionados con la gestión fiscal.</w:t></w:r></w:p><w:p><w:pPr/><w:r><w:rPr><w:b w:val="1"/><w:bCs w:val="1"/></w:rPr><w:t xml:space="preserve">Activación de conocimientos previos:</w:t></w:r></w:p><w:p><w:pPr><w:numPr><w:ilvl w:val="0"/><w:numId w:val="17"/></w:numPr></w:pPr><w:r><w:rPr><w:b w:val="1"/><w:bCs w:val="1"/></w:rPr><w:t xml:space="preserve">Docente:</w:t></w:r><w:r><w:rPr/><w:t xml:space="preserve"> Pregunta: “¿Qué tipos de datos crees que son relevantes para validar una hipótesis fiscal?”</w:t></w:r></w:p><w:p><w:pPr><w:numPr><w:ilvl w:val="0"/><w:numId w:val="17"/></w:numPr></w:pPr><w:r><w:rPr><w:b w:val="1"/><w:bCs w:val="1"/></w:rPr><w:t xml:space="preserve">Estudiantes:</w:t></w:r><w:r><w:rPr/><w:t xml:space="preserve"> Responden y comparten ejemplos.</w:t></w:r></w:p><w:p><w:pPr/><w:r><w:rPr><w:b w:val="1"/><w:bCs w:val="1"/></w:rPr><w:t xml:space="preserve">Motivación y enganche:</w:t></w:r></w:p><w:p><w:pPr><w:numPr><w:ilvl w:val="0"/><w:numId w:val="18"/></w:numPr></w:pPr><w:r><w:rPr><w:b w:val="1"/><w:bCs w:val="1"/></w:rPr><w:t xml:space="preserve">Docente:</w:t></w:r><w:r><w:rPr/><w:t xml:space="preserve"> Presenta un gráfico o tabla con datos fiscales reales y plantea un reto: “Interpretar esta información para apoyar una decisión contable.”</w:t></w:r></w:p><w:p><w:pPr><w:numPr><w:ilvl w:val="0"/><w:numId w:val="18"/></w:numPr></w:pPr><w:r><w:rPr><w:b w:val="1"/><w:bCs w:val="1"/></w:rPr><w:t xml:space="preserve">Estudiantes:</w:t></w:r><w:r><w:rPr/><w:t xml:space="preserve"> Analizan y comentan.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100 minutos</w:t></w:r></w:p><w:p><w:pPr/><w:r><w:rPr><w:b w:val="1"/><w:bCs w:val="1"/></w:rPr><w:t xml:space="preserve">Presentación del contenido:</w:t></w:r><w:r><w:rPr/><w:t xml:space="preserve"> Se introducen técnicas básicas de organización y análisis de datos fiscales, enfatizando su aplicación práctica para validar hipótesis.</w:t></w:r></w:p><w:p><w:pPr/><w:r><w:rPr/><w:t xml:space="preserve">Actividad 1: Recopilación de datos fiscales</w:t></w:r></w:p><w:p><w:pPr><w:numPr><w:ilvl w:val="0"/><w:numId w:val="19"/></w:numPr></w:pPr><w:r><w:rPr><w:b w:val="1"/><w:bCs w:val="1"/></w:rPr><w:t xml:space="preserve">Objetivo específico:</w:t></w:r><w:r><w:rPr/><w:t xml:space="preserve"> Investigar y recopilar datos relevantes para las hipótesis formuladas.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><w:b w:val="1"/><w:bCs w:val="1"/></w:rPr><w:t xml:space="preserve">Docente:</w:t></w:r><w:r><w:rPr/><w:t xml:space="preserve"> Indica fuentes oficiales y métodos para obtener datos cuantitativos y cualitativos.</w:t></w:r></w:p><w:p><w:pPr><w:numPr><w:ilvl w:val="1"/><w:numId w:val="19"/></w:numPr></w:pPr><w:r><w:rPr><w:b w:val="1"/><w:bCs w:val="1"/></w:rPr><w:t xml:space="preserve">Estudiantes:</w:t></w:r><w:r><w:rPr/><w:t xml:space="preserve"> En grupos, recolectan y organizan datos utilizando hojas de cálculo o documentos.</w:t></w:r></w:p><w:p><w:pPr><w:numPr><w:ilvl w:val="0"/><w:numId w:val="19"/></w:numPr></w:pPr><w:r><w:rPr><w:b w:val="1"/><w:bCs w:val="1"/></w:rPr><w:t xml:space="preserve">Organización:</w:t></w:r><w:r><w:rPr/><w:t xml:space="preserve"> Grupos de 3-4 estudiantes</w:t></w:r></w:p><w:p><w:pPr><w:numPr><w:ilvl w:val="0"/><w:numId w:val="19"/></w:numPr></w:pPr><w:r><w:rPr><w:b w:val="1"/><w:bCs w:val="1"/></w:rPr><w:t xml:space="preserve">Producto:</w:t></w:r><w:r><w:rPr/><w:t xml:space="preserve"> Base de datos o conjunto de información recopilada</w:t></w:r></w:p><w:p><w:pPr><w:numPr><w:ilvl w:val="0"/><w:numId w:val="19"/></w:numPr></w:pPr><w:r><w:rPr><w:b w:val="1"/><w:bCs w:val="1"/></w:rPr><w:t xml:space="preserve">Tiempo:</w:t></w:r><w:r><w:rPr/><w:t xml:space="preserve"> 50 minutos</w:t></w:r></w:p><w:p><w:pPr><w:numPr><w:ilvl w:val="0"/><w:numId w:val="19"/></w:numPr></w:pPr><w:r><w:rPr><w:b w:val="1"/><w:bCs w:val="1"/></w:rPr><w:t xml:space="preserve">Rol del docente:</w:t></w:r><w:r><w:rPr/><w:t xml:space="preserve"> Asiste en la búsqueda, resuelve dudas y verifica la calidad de datos.</w:t></w:r></w:p><w:p><w:pPr/><w:r><w:rPr/><w:t xml:space="preserve">Actividad 2: Análisis e interpretación de datos</w:t></w:r></w:p><w:p><w:pPr><w:numPr><w:ilvl w:val="0"/><w:numId w:val="20"/></w:numPr></w:pPr><w:r><w:rPr><w:b w:val="1"/><w:bCs w:val="1"/></w:rPr><w:t xml:space="preserve">Objetivo específico:</w:t></w:r><w:r><w:rPr/><w:t xml:space="preserve"> Analizar datos para validar o refutar hipótesis sobre gestión fiscal.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><w:b w:val="1"/><w:bCs w:val="1"/></w:rPr><w:t xml:space="preserve">Docente:</w:t></w:r><w:r><w:rPr/><w:t xml:space="preserve"> Explica técnicas básicas para interpretar tablas, gráficos y tendencias.</w:t></w:r></w:p><w:p><w:pPr><w:numPr><w:ilvl w:val="1"/><w:numId w:val="20"/></w:numPr></w:pPr><w:r><w:rPr><w:b w:val="1"/><w:bCs w:val="1"/></w:rPr><w:t xml:space="preserve">Estudiantes:</w:t></w:r><w:r><w:rPr/><w:t xml:space="preserve"> Analizan los datos y preparan conclusiones preliminares.</w:t></w:r></w:p><w:p><w:pPr><w:numPr><w:ilvl w:val="0"/><w:numId w:val="20"/></w:numPr></w:pPr><w:r><w:rPr><w:b w:val="1"/><w:bCs w:val="1"/></w:rPr><w:t xml:space="preserve">Organización:</w:t></w:r><w:r><w:rPr/><w:t xml:space="preserve"> Grupos de 3-4 estudiantes</w:t></w:r></w:p><w:p><w:pPr><w:numPr><w:ilvl w:val="0"/><w:numId w:val="20"/></w:numPr></w:pPr><w:r><w:rPr><w:b w:val="1"/><w:bCs w:val="1"/></w:rPr><w:t xml:space="preserve">Producto:</w:t></w:r><w:r><w:rPr/><w:t xml:space="preserve"> Informe con análisis e interpretación de datos</w:t></w:r></w:p><w:p><w:pPr><w:numPr><w:ilvl w:val="0"/><w:numId w:val="20"/></w:numPr></w:pPr><w:r><w:rPr><w:b w:val="1"/><w:bCs w:val="1"/></w:rPr><w:t xml:space="preserve">Tiempo:</w:t></w:r><w:r><w:rPr/><w:t xml:space="preserve"> 50 minutos</w:t></w:r></w:p><w:p><w:pPr><w:numPr><w:ilvl w:val="0"/><w:numId w:val="20"/></w:numPr></w:pPr><w:r><w:rPr><w:b w:val="1"/><w:bCs w:val="1"/></w:rPr><w:t xml:space="preserve">Rol del docente:</w:t></w:r><w:r><w:rPr/><w:t xml:space="preserve"> Monitorea el proceso, formula preguntas para profundizar el análisis.</w:t></w:r></w:p><w:p><w:pPr/><w:r><w:rPr/><w:t xml:space="preserve">Diferenciación</w:t></w:r></w:p><w:p><w:pPr><w:numPr><w:ilvl w:val="0"/><w:numId w:val="21"/></w:numPr></w:pPr><w:r><w:rPr><w:b w:val="1"/><w:bCs w:val="1"/></w:rPr><w:t xml:space="preserve">Para estudiantes avanzados:</w:t></w:r><w:r><w:rPr/><w:t xml:space="preserve"> Se les invita a utilizar herramientas digitales para análisis estadístico sencillo.</w:t></w:r></w:p><w:p><w:pPr><w:numPr><w:ilvl w:val="0"/><w:numId w:val="21"/></w:numPr></w:pPr><w:r><w:rPr><w:b w:val="1"/><w:bCs w:val="1"/></w:rPr><w:t xml:space="preserve">Para estudiantes con dificultades:</w:t></w:r><w:r><w:rPr/><w:t xml:space="preserve"> Se proporciona una plantilla de análisis guiado con preguntas clave.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><w:numPr><w:ilvl w:val="0"/><w:numId w:val="22"/></w:numPr></w:pPr><w:r><w:rPr><w:b w:val="1"/><w:bCs w:val="1"/></w:rPr><w:t xml:space="preserve">Síntesis:</w:t></w:r><w:r><w:rPr/><w:t xml:space="preserve"> Cada grupo comparte las conclusiones y evidencia que apoyan o refutan su hipótesis.</w:t></w:r></w:p><w:p><w:pPr><w:numPr><w:ilvl w:val="0"/><w:numId w:val="22"/></w:numPr></w:pPr><w:r><w:rPr><w:b w:val="1"/><w:bCs w:val="1"/></w:rPr><w:t xml:space="preserve">Reflexión metacognitiva:</w:t></w:r></w:p><w:p><w:pPr><w:numPr><w:ilvl w:val="1"/><w:numId w:val="22"/></w:numPr></w:pPr><w:r><w:rPr/><w:t xml:space="preserve">¿Qué datos fueron más útiles para nuestro análisis?</w:t></w:r></w:p><w:p><w:pPr><w:numPr><w:ilvl w:val="1"/><w:numId w:val="22"/></w:numPr></w:pPr><w:r><w:rPr/><w:t xml:space="preserve">¿Cómo interpretamos la información en relación con nuestra hipótesis?</w:t></w:r></w:p><w:p><w:pPr><w:numPr><w:ilvl w:val="1"/><w:numId w:val="22"/></w:numPr></w:pPr><w:r><w:rPr/><w:t xml:space="preserve">¿Qué habilidades investigativas fortalecimos en esta sesión?</w:t></w:r></w:p><w:p><w:pPr><w:numPr><w:ilvl w:val="0"/><w:numId w:val="22"/></w:numPr></w:pPr><w:r><w:rPr><w:b w:val="1"/><w:bCs w:val="1"/></w:rPr><w:t xml:space="preserve">Retroalimentación:</w:t></w:r><w:r><w:rPr/><w:t xml:space="preserve"> El docente resalta buenas prácticas y sugiere mejoras en la interpretación de datos.</w:t></w:r></w:p><w:p><w:pPr><w:numPr><w:ilvl w:val="0"/><w:numId w:val="22"/></w:numPr></w:pPr><w:r><w:rPr><w:b w:val="1"/><w:bCs w:val="1"/></w:rPr><w:t xml:space="preserve">Transferencia:</w:t></w:r><w:r><w:rPr/><w:t xml:space="preserve"> Se anticipa la preparación de la presentación final para la siguiente sesión.</w:t></w:r></w:p><w:p><w:pPr><w:numPr><w:ilvl w:val="0"/><w:numId w:val="22"/></w:numPr></w:pPr><w:r><w:rPr><w:b w:val="1"/><w:bCs w:val="1"/></w:rPr><w:t xml:space="preserve">Tarea:</w:t></w:r><w:r><w:rPr/><w:t xml:space="preserve"> Elaborar un borrador del informe final con hallazgos y análisis.</w:t></w:r></w:p><w:p><w:pPr/><w:r><w:rPr/><w:t xml:space="preserve">Sesión 4: Presentación de Resultados y Reflexión sobre la Gestión Fiscal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la presentación y discusión de los resultados de investigación.</w:t></w:r></w:p><w:p><w:pPr/><w:r><w:rPr><w:b w:val="1"/><w:bCs w:val="1"/></w:rPr><w:t xml:space="preserve">Activación de conocimientos previos:</w:t></w:r></w:p><w:p><w:pPr><w:numPr><w:ilvl w:val="0"/><w:numId w:val="23"/></w:numPr></w:pPr><w:r><w:rPr><w:b w:val="1"/><w:bCs w:val="1"/></w:rPr><w:t xml:space="preserve">Docente:</w:t></w:r><w:r><w:rPr/><w:t xml:space="preserve"> Solicita que cada grupo comparta un punto fuerte y un reto que enfrentaron durante la investigación.</w:t></w:r></w:p><w:p><w:pPr><w:numPr><w:ilvl w:val="0"/><w:numId w:val="23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/w:p><w:p><w:pPr><w:numPr><w:ilvl w:val="0"/><w:numId w:val="24"/></w:numPr></w:pPr><w:r><w:rPr><w:b w:val="1"/><w:bCs w:val="1"/></w:rPr><w:t xml:space="preserve">Docente:</w:t></w:r><w:r><w:rPr/><w:t xml:space="preserve"> Presenta ejemplos breves de presentaciones profesionales de resultados fiscales para motivar.</w:t></w:r></w:p><w:p><w:pPr><w:numPr><w:ilvl w:val="0"/><w:numId w:val="24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Breves recomendaciones sobre comunicación efectiva de resultados y estructura de informes.</w:t></w:r></w:p><w:p><w:pPr/><w:r><w:rPr/><w:t xml:space="preserve">Actividad 1: Preparación de la presentación final</w:t></w:r></w:p><w:p><w:pPr><w:numPr><w:ilvl w:val="0"/><w:numId w:val="25"/></w:numPr></w:pPr><w:r><w:rPr><w:b w:val="1"/><w:bCs w:val="1"/></w:rPr><w:t xml:space="preserve">Objetivo específico:</w:t></w:r><w:r><w:rPr/><w:t xml:space="preserve"> Comunicar resultados de investigación de forma clara y profesional.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><w:b w:val="1"/><w:bCs w:val="1"/></w:rPr><w:t xml:space="preserve">Docente:</w:t></w:r><w:r><w:rPr/><w:t xml:space="preserve"> Indica los criterios para la presentación (claridad, evidencia, argumentos).</w:t></w:r></w:p><w:p><w:pPr><w:numPr><w:ilvl w:val="1"/><w:numId w:val="25"/></w:numPr></w:pPr><w:r><w:rPr><w:b w:val="1"/><w:bCs w:val="1"/></w:rPr><w:t xml:space="preserve">Estudiantes:</w:t></w:r><w:r><w:rPr/><w:t xml:space="preserve"> En grupos, preparan una presentación oral y un informe escrito.</w:t></w:r></w:p><w:p><w:pPr><w:numPr><w:ilvl w:val="0"/><w:numId w:val="25"/></w:numPr></w:pPr><w:r><w:rPr><w:b w:val="1"/><w:bCs w:val="1"/></w:rPr><w:t xml:space="preserve">Organización:</w:t></w:r><w:r><w:rPr/><w:t xml:space="preserve"> Grupos de 3-4 estudiantes</w:t></w:r></w:p><w:p><w:pPr><w:numPr><w:ilvl w:val="0"/><w:numId w:val="25"/></w:numPr></w:pPr><w:r><w:rPr><w:b w:val="1"/><w:bCs w:val="1"/></w:rPr><w:t xml:space="preserve">Producto:</w:t></w:r><w:r><w:rPr/><w:t xml:space="preserve"> Presentación oral (5-7 min) y reporte escrito</w:t></w:r></w:p><w:p><w:pPr><w:numPr><w:ilvl w:val="0"/><w:numId w:val="25"/></w:numPr></w:pPr><w:r><w:rPr><w:b w:val="1"/><w:bCs w:val="1"/></w:rPr><w:t xml:space="preserve">Tiempo:</w:t></w:r><w:r><w:rPr/><w:t xml:space="preserve"> 60 minutos</w:t></w:r></w:p><w:p><w:pPr><w:numPr><w:ilvl w:val="0"/><w:numId w:val="25"/></w:numPr></w:pPr><w:r><w:rPr><w:b w:val="1"/><w:bCs w:val="1"/></w:rPr><w:t xml:space="preserve">Rol del docente:</w:t></w:r><w:r><w:rPr/><w:t xml:space="preserve"> Asesora en contenido y técnicas de presentación.</w:t></w:r></w:p><w:p><w:pPr/><w:r><w:rPr/><w:t xml:space="preserve">Actividad 2: Presentación y feedback</w:t></w:r></w:p><w:p><w:pPr><w:numPr><w:ilvl w:val="0"/><w:numId w:val="26"/></w:numPr></w:pPr><w:r><w:rPr><w:b w:val="1"/><w:bCs w:val="1"/></w:rPr><w:t xml:space="preserve">Objetivo específico:</w:t></w:r><w:r><w:rPr/><w:t xml:space="preserve"> Argumentar conclusiones y recibir retroalimentación constructiva.</w:t></w:r></w:p><w:p><w:pPr><w:numPr><w:ilvl w:val="0"/><w:numId w:val="26"/></w:numPr></w:pPr><w:r><w:rPr><w:b w:val="1"/><w:bCs w:val="1"/></w:rPr><w:t xml:space="preserve">Instrucciones:</w:t></w:r></w:p><w:p><w:pPr><w:numPr><w:ilvl w:val="1"/><w:numId w:val="26"/></w:numPr></w:pPr><w:r><w:rPr><w:b w:val="1"/><w:bCs w:val="1"/></w:rPr><w:t xml:space="preserve">Docente:</w:t></w:r><w:r><w:rPr/><w:t xml:space="preserve"> Coordina las presentaciones y modera la retroalimentación entre grupos.</w:t></w:r></w:p><w:p><w:pPr><w:numPr><w:ilvl w:val="1"/><w:numId w:val="26"/></w:numPr></w:pPr><w:r><w:rPr><w:b w:val="1"/><w:bCs w:val="1"/></w:rPr><w:t xml:space="preserve">Estudiantes:</w:t></w:r><w:r><w:rPr/><w:t xml:space="preserve"> Exponen su investigación y responden preguntas.</w:t></w:r></w:p><w:p><w:pPr><w:numPr><w:ilvl w:val="0"/><w:numId w:val="26"/></w:numPr></w:pPr><w:r><w:rPr><w:b w:val="1"/><w:bCs w:val="1"/></w:rPr><w:t xml:space="preserve">Organización:</w:t></w:r><w:r><w:rPr/><w:t xml:space="preserve"> Plenaria</w:t></w:r></w:p><w:p><w:pPr><w:numPr><w:ilvl w:val="0"/><w:numId w:val="26"/></w:numPr></w:pPr><w:r><w:rPr><w:b w:val="1"/><w:bCs w:val="1"/></w:rPr><w:t xml:space="preserve">Producto:</w:t></w:r><w:r><w:rPr/><w:t xml:space="preserve"> Presentación oral y discusión</w:t></w:r></w:p><w:p><w:pPr><w:numPr><w:ilvl w:val="0"/><w:numId w:val="26"/></w:numPr></w:pPr><w:r><w:rPr><w:b w:val="1"/><w:bCs w:val="1"/></w:rPr><w:t xml:space="preserve">Tiempo:</w:t></w:r><w:r><w:rPr/><w:t xml:space="preserve"> 35 minutos</w:t></w:r></w:p><w:p><w:pPr><w:numPr><w:ilvl w:val="0"/><w:numId w:val="26"/></w:numPr></w:pPr><w:r><w:rPr><w:b w:val="1"/><w:bCs w:val="1"/></w:rPr><w:t xml:space="preserve">Rol del docente:</w:t></w:r><w:r><w:rPr/><w:t xml:space="preserve"> Facilita preguntas, ofrece retroalimentación y evalúa desempeño.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><w:numPr><w:ilvl w:val="0"/><w:numId w:val="27"/></w:numPr></w:pPr><w:r><w:rPr><w:b w:val="1"/><w:bCs w:val="1"/></w:rPr><w:t xml:space="preserve">Síntesis:</w:t></w:r><w:r><w:rPr/><w:t xml:space="preserve"> Realización de un mapa mental colectivo con los aprendizajes clave sobre gestión fiscal.</w:t></w:r></w:p><w:p><w:pPr><w:numPr><w:ilvl w:val="0"/><w:numId w:val="27"/></w:numPr></w:pPr><w:r><w:rPr><w:b w:val="1"/><w:bCs w:val="1"/></w:rPr><w:t xml:space="preserve">Reflexión metacognitiva:</w:t></w:r></w:p><w:p><w:pPr><w:numPr><w:ilvl w:val="1"/><w:numId w:val="27"/></w:numPr></w:pPr><w:r><w:rPr/><w:t xml:space="preserve">¿Cómo mejoró mi comprensión de la gestión fiscal durante estas sesiones?</w:t></w:r></w:p><w:p><w:pPr><w:numPr><w:ilvl w:val="1"/><w:numId w:val="27"/></w:numPr></w:pPr><w:r><w:rPr/><w:t xml:space="preserve">¿Qué habilidades investigativas fortalecí y cómo las aplicaré profesionalmente?</w:t></w:r></w:p><w:p><w:pPr><w:numPr><w:ilvl w:val="1"/><w:numId w:val="27"/></w:numPr></w:pPr><w:r><w:rPr/><w:t xml:space="preserve">¿Qué retos enfrenté y cómo los superé?</w:t></w:r></w:p><w:p><w:pPr><w:numPr><w:ilvl w:val="0"/><w:numId w:val="27"/></w:numPr></w:pPr><w:r><w:rPr><w:b w:val="1"/><w:bCs w:val="1"/></w:rPr><w:t xml:space="preserve">Retroalimentación:</w:t></w:r><w:r><w:rPr/><w:t xml:space="preserve"> El docente realiza un resumen de logros y orienta sobre el desarrollo profesional en gestión fiscal.</w:t></w:r></w:p><w:p><w:pPr><w:numPr><w:ilvl w:val="0"/><w:numId w:val="27"/></w:numPr></w:pPr><w:r><w:rPr><w:b w:val="1"/><w:bCs w:val="1"/></w:rPr><w:t xml:space="preserve">Transferencia:</w:t></w:r><w:r><w:rPr/><w:t xml:space="preserve"> Se invita a los estudiantes a aplicar lo aprendido en prácticas profesionales y futuros cursos.</w:t></w:r></w:p><w:p><w:pPr><w:numPr><w:ilvl w:val="0"/><w:numId w:val="27"/></w:numPr></w:pPr><w:r><w:rPr><w:b w:val="1"/><w:bCs w:val="1"/></w:rPr><w:t xml:space="preserve">Tarea final:</w:t></w:r><w:r><w:rPr/><w:t xml:space="preserve"> Completar una autoevaluación y coevaluación sobre el proceso de aprendizaje.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8"/></w:numPr></w:pPr><w:r><w:rPr><w:b w:val="1"/><w:bCs w:val="1"/></w:rPr><w:t xml:space="preserve">Diagnóstica:</w:t></w:r><w:r><w:rPr/><w:t xml:space="preserve"> Sesión 1, durante la activación de conocimientos previos y formulación de preguntas.</w:t></w:r></w:p><w:p><w:pPr><w:numPr><w:ilvl w:val="0"/><w:numId w:val="28"/></w:numPr></w:pPr><w:r><w:rPr><w:b w:val="1"/><w:bCs w:val="1"/></w:rPr><w:t xml:space="preserve">Formativa:</w:t></w:r><w:r><w:rPr/><w:t xml:space="preserve"> Durante todas las sesiones, mediante observación directa, revisión de productos parciales (preguntas, cuadros, hipótesis, análisis de datos, presentaciones).</w:t></w:r></w:p><w:p><w:pPr><w:numPr><w:ilvl w:val="0"/><w:numId w:val="28"/></w:numPr></w:pPr><w:r><w:rPr><w:b w:val="1"/><w:bCs w:val="1"/></w:rPr><w:t xml:space="preserve">Sumativa:</w:t></w:r><w:r><w:rPr/><w:t xml:space="preserve"> Sesión 4, evaluación de la presentación final y el informe escrito, además de la autoevaluación y coevaluación.</w:t></w:r></w:p><w:p><w:pPr/><w:r><w:rPr><w:b w:val="1"/><w:bCs w:val="1"/></w:rPr><w:t xml:space="preserve">Criterios de evaluación:</w:t></w:r></w:p><w:p><w:pPr><w:numPr><w:ilvl w:val="0"/><w:numId w:val="29"/></w:numPr></w:pPr><w:r><w:rPr/><w:t xml:space="preserve">Claridad y pertinencia en la formulación de preguntas de investigación (Objetivo 2).</w:t></w:r></w:p><w:p><w:pPr><w:numPr><w:ilvl w:val="0"/><w:numId w:val="29"/></w:numPr></w:pPr><w:r><w:rPr/><w:t xml:space="preserve">Capacidad para analizar normativas y seleccionar información relevante (Objetivo 1).</w:t></w:r></w:p><w:p><w:pPr><w:numPr><w:ilvl w:val="0"/><w:numId w:val="29"/></w:numPr></w:pPr><w:r><w:rPr/><w:t xml:space="preserve">Aplicación correcta del método científico en la formulación y validación de hipótesis (Objetivo 3).</w:t></w:r></w:p><w:p><w:pPr><w:numPr><w:ilvl w:val="0"/><w:numId w:val="29"/></w:numPr></w:pPr><w:r><w:rPr/><w:t xml:space="preserve">Calidad y profundidad en el análisis e interpretación de datos (Objetivo 4).</w:t></w:r></w:p><w:p><w:pPr><w:numPr><w:ilvl w:val="0"/><w:numId w:val="29"/></w:numPr></w:pPr><w:r><w:rPr/><w:t xml:space="preserve">Efectividad en la comunicación oral y escrita de resultados (Objetivo 5).</w:t></w:r></w:p><w:p><w:pPr/><w:r><w:rPr><w:b w:val="1"/><w:bCs w:val="1"/></w:rPr><w:t xml:space="preserve">Instrumentos sugeridos:</w:t></w:r></w:p><w:p><w:pPr><w:numPr><w:ilvl w:val="0"/><w:numId w:val="30"/></w:numPr></w:pPr><w:r><w:rPr/><w:t xml:space="preserve">Rúbrica para evaluar presentaciones orales e informes escritos.</w:t></w:r></w:p><w:p><w:pPr><w:numPr><w:ilvl w:val="0"/><w:numId w:val="30"/></w:numPr></w:pPr><w:r><w:rPr/><w:t xml:space="preserve">Lista de cotejo para seguimiento de actividades grupales.</w:t></w:r></w:p><w:p><w:pPr><w:numPr><w:ilvl w:val="0"/><w:numId w:val="30"/></w:numPr></w:pPr><w:r><w:rPr/><w:t xml:space="preserve">Observación directa con registro anecdótico.</w:t></w:r></w:p><w:p><w:pPr><w:numPr><w:ilvl w:val="0"/><w:numId w:val="30"/></w:numPr></w:pPr><w:r><w:rPr/><w:t xml:space="preserve">Autoevaluación y coevaluación con formatos estructurados.</w:t></w:r></w:p><w:p><w:pPr/><w:r><w:rPr><w:b w:val="1"/><w:bCs w:val="1"/></w:rPr><w:t xml:space="preserve">Evidencias de aprendizaje:</w:t></w:r></w:p><w:p><w:pPr><w:numPr><w:ilvl w:val="0"/><w:numId w:val="31"/></w:numPr></w:pPr><w:r><w:rPr/><w:t xml:space="preserve">Preguntas de investigación formuladas.</w:t></w:r></w:p><w:p><w:pPr><w:numPr><w:ilvl w:val="0"/><w:numId w:val="31"/></w:numPr></w:pPr><w:r><w:rPr/><w:t xml:space="preserve">Cuadros resumen de normativas fiscales.</w:t></w:r></w:p><w:p><w:pPr><w:numPr><w:ilvl w:val="0"/><w:numId w:val="31"/></w:numPr></w:pPr><w:r><w:rPr/><w:t xml:space="preserve">Hipótesis investigativas redactadas.</w:t></w:r></w:p><w:p><w:pPr><w:numPr><w:ilvl w:val="0"/><w:numId w:val="31"/></w:numPr></w:pPr><w:r><w:rPr/><w:t xml:space="preserve">Informes de análisis de datos.</w:t></w:r></w:p><w:p><w:pPr><w:numPr><w:ilvl w:val="0"/><w:numId w:val="31"/></w:numPr></w:pPr><w:r><w:rPr/><w:t xml:space="preserve">Presentaciones orales y reportes escritos finales.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01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6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0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EF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E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16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E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D9E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C4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88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6D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30E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585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D6F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19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B3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40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D0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DF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07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E2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FC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8B0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06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9F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D3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3B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AC0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94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5B6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35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2026-09-26T01:23:57-05:00</dcterms:created>
  <dcterms:modified xsi:type="dcterms:W3CDTF">2026-09-26T01:23:57-05:00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