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Psicología del Aprendizaje: Investigación y Comprensión Activa</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Psicología exploren profundamente la Psicología del Aprendizaje a través de la metodología de Aprendizaje Basado en Investigación (ABI). Los estudiantes investigarán fenómenos clave del aprendizaje humano, aplicarán el método científico, y analizarán fuentes primarias para comprender teorías y prácticas relevantes.</w:t>
      </w:r>
    </w:p>
    <w:p>
      <w:pPr/>
      <w:r>
        <w:rPr/>
        <w:t xml:space="preserve">Este enfoque no solo fortalece el conocimiento teórico, sino que conecta directamente con situaciones reales de enseñanza y aprendizaje, formando habilidades críticas para su futura profesión. Al trabajar en equipo y desarrollar preguntas de investigación, los estudiantes experimentan activamente el proceso científico, promoviendo un aprendizaje significativo, reflexivo y autónomo.</w:t>
      </w:r>
    </w:p>
    <w:p>
      <w:pPr/>
      <w:r>
        <w:rPr/>
        <w:t xml:space="preserve">Este plan integra la Psicología del Aprendizaje con competencias en investigación, análisis crítico y comunicación científica, esenciales para el desarrollo profesional en el campo de las ciencias sociales y humanas.</w:t>
      </w:r>
    </w:p>
    <w:p/>
    <w:p>
      <w:pPr/>
      <w:r>
        <w:rPr>
          <w:color w:val="2b6cb0"/>
          <w:sz w:val="28"/>
          <w:szCs w:val="28"/>
          <w:b w:val="1"/>
          <w:bCs w:val="1"/>
        </w:rPr>
        <w:t xml:space="preserve">Objetivos de Aprendizaje</w:t>
      </w:r>
    </w:p>
    <w:p>
      <w:pPr>
        <w:numPr>
          <w:ilvl w:val="0"/>
          <w:numId w:val="1"/>
        </w:numPr>
      </w:pPr>
      <w:r>
        <w:rPr/>
        <w:t xml:space="preserve">Analizar las principales teorías y enfoques de la Psicología del Aprendizaje mediante la revisión crítica de fuentes primarias.</w:t>
      </w:r>
    </w:p>
    <w:p>
      <w:pPr>
        <w:numPr>
          <w:ilvl w:val="0"/>
          <w:numId w:val="1"/>
        </w:numPr>
      </w:pPr>
      <w:r>
        <w:rPr/>
        <w:t xml:space="preserve">Formular preguntas de investigación relevantes sobre procesos de aprendizaje, aplicando el método científico.</w:t>
      </w:r>
    </w:p>
    <w:p>
      <w:pPr>
        <w:numPr>
          <w:ilvl w:val="0"/>
          <w:numId w:val="1"/>
        </w:numPr>
      </w:pPr>
      <w:r>
        <w:rPr/>
        <w:t xml:space="preserve">Diseñar y ejecutar investigaciones breves para explorar fenómenos relacionados con la Psicología del Aprendizaje.</w:t>
      </w:r>
    </w:p>
    <w:p>
      <w:pPr>
        <w:numPr>
          <w:ilvl w:val="0"/>
          <w:numId w:val="1"/>
        </w:numPr>
      </w:pPr>
      <w:r>
        <w:rPr/>
        <w:t xml:space="preserve">Interpretar y comunicar resultados de manera clara y fundamentada en evidencias.</w:t>
      </w:r>
    </w:p>
    <w:p>
      <w:pPr>
        <w:numPr>
          <w:ilvl w:val="0"/>
          <w:numId w:val="1"/>
        </w:numPr>
      </w:pPr>
      <w:r>
        <w:rPr/>
        <w:t xml:space="preserve">Reflexionar sobre la aplicación práctica de los conceptos estudiados en contextos educativos y personales.</w:t>
      </w:r>
    </w:p>
    <w:p/>
    <w:p>
      <w:pPr/>
      <w:r>
        <w:rPr>
          <w:color w:val="2b6cb0"/>
          <w:sz w:val="28"/>
          <w:szCs w:val="28"/>
          <w:b w:val="1"/>
          <w:bCs w:val="1"/>
        </w:rPr>
        <w:t xml:space="preserve">Recursos Necesarios</w:t>
      </w:r>
    </w:p>
    <w:p>
      <w:pPr>
        <w:numPr>
          <w:ilvl w:val="0"/>
          <w:numId w:val="2"/>
        </w:numPr>
      </w:pPr>
      <w:r>
        <w:rPr/>
        <w:t xml:space="preserve">Salón de clases con mobiliario para trabajo en grupos pequeños</w:t>
      </w:r>
    </w:p>
    <w:p>
      <w:pPr>
        <w:numPr>
          <w:ilvl w:val="0"/>
          <w:numId w:val="2"/>
        </w:numPr>
      </w:pPr>
      <w:r>
        <w:rPr/>
        <w:t xml:space="preserve">Pizarras blancas o pizarras digitales</w:t>
      </w:r>
    </w:p>
    <w:p>
      <w:pPr>
        <w:numPr>
          <w:ilvl w:val="0"/>
          <w:numId w:val="2"/>
        </w:numPr>
      </w:pPr>
      <w:r>
        <w:rPr/>
        <w:t xml:space="preserve">Computadoras portátiles o tablets con acceso a internet para cada grupo</w:t>
      </w:r>
    </w:p>
    <w:p>
      <w:pPr>
        <w:numPr>
          <w:ilvl w:val="0"/>
          <w:numId w:val="2"/>
        </w:numPr>
      </w:pPr>
      <w:r>
        <w:rPr/>
        <w:t xml:space="preserve">Acceso a bases de datos académicas (Scielo, Google Scholar, JSTOR)</w:t>
      </w:r>
    </w:p>
    <w:p>
      <w:pPr>
        <w:numPr>
          <w:ilvl w:val="0"/>
          <w:numId w:val="2"/>
        </w:numPr>
      </w:pPr>
      <w:r>
        <w:rPr/>
        <w:t xml:space="preserve">Proyector y sistema de audio para presentaciones</w:t>
      </w:r>
    </w:p>
    <w:p>
      <w:pPr>
        <w:numPr>
          <w:ilvl w:val="0"/>
          <w:numId w:val="2"/>
        </w:numPr>
      </w:pPr>
      <w:r>
        <w:rPr/>
        <w:t xml:space="preserve">Material impreso: resúmenes y extractos de artículos científicos seleccionados sobre Psicología del Aprendizaje (5-6 documentos)</w:t>
      </w:r>
    </w:p>
    <w:p>
      <w:pPr>
        <w:numPr>
          <w:ilvl w:val="0"/>
          <w:numId w:val="2"/>
        </w:numPr>
      </w:pPr>
      <w:r>
        <w:rPr/>
        <w:t xml:space="preserve">Plantillas digitales para formulación de preguntas de investigación y reportes breves</w:t>
      </w:r>
    </w:p>
    <w:p>
      <w:pPr>
        <w:numPr>
          <w:ilvl w:val="0"/>
          <w:numId w:val="2"/>
        </w:numPr>
      </w:pPr>
      <w:r>
        <w:rPr/>
        <w:t xml:space="preserve">Aplicaciones para mapas mentales (Ej: MindMeister, Coggle) o papel para esquemas</w:t>
      </w:r>
    </w:p>
    <w:p>
      <w:pPr>
        <w:numPr>
          <w:ilvl w:val="0"/>
          <w:numId w:val="2"/>
        </w:numPr>
      </w:pPr>
      <w:r>
        <w:rPr/>
        <w:t xml:space="preserve">Cuadernos o aplicaciones para tomar notas personales y registros de reflexión</w:t>
      </w:r>
    </w:p>
    <w:p/>
    <w:p>
      <w:pPr/>
      <w:r>
        <w:rPr>
          <w:color w:val="2b6cb0"/>
          <w:sz w:val="28"/>
          <w:szCs w:val="28"/>
          <w:b w:val="1"/>
          <w:bCs w:val="1"/>
        </w:rPr>
        <w:t xml:space="preserve">Requisitos Previos</w:t>
      </w:r>
    </w:p>
    <w:p>
      <w:pPr>
        <w:numPr>
          <w:ilvl w:val="0"/>
          <w:numId w:val="3"/>
        </w:numPr>
      </w:pPr>
      <w:r>
        <w:rPr/>
        <w:t xml:space="preserve">Conocimientos básicos de Psicología general y métodos científicos adquiridos en cursos previos.</w:t>
      </w:r>
    </w:p>
    <w:p>
      <w:pPr>
        <w:numPr>
          <w:ilvl w:val="0"/>
          <w:numId w:val="3"/>
        </w:numPr>
      </w:pPr>
      <w:r>
        <w:rPr/>
        <w:t xml:space="preserve">Habilidades en lectura crítica y análisis de textos académicos.</w:t>
      </w:r>
    </w:p>
    <w:p>
      <w:pPr>
        <w:numPr>
          <w:ilvl w:val="0"/>
          <w:numId w:val="3"/>
        </w:numPr>
      </w:pPr>
      <w:r>
        <w:rPr/>
        <w:t xml:space="preserve">Experiencia previa en trabajo colaborativo y manejo básico de herramientas digitales.</w:t>
      </w:r>
    </w:p>
    <w:p>
      <w:pPr>
        <w:numPr>
          <w:ilvl w:val="0"/>
          <w:numId w:val="3"/>
        </w:numPr>
      </w:pPr>
      <w:r>
        <w:rPr/>
        <w:t xml:space="preserve">Comprensión elemental de conceptos fundamentales de aprendizaje y memoria.</w:t>
      </w:r>
    </w:p>
    <w:p/>
    <w:p>
      <w:pPr/>
      <w:r>
        <w:rPr>
          <w:color w:val="2b6cb0"/>
          <w:sz w:val="28"/>
          <w:szCs w:val="28"/>
          <w:b w:val="1"/>
          <w:bCs w:val="1"/>
        </w:rPr>
        <w:t xml:space="preserve">Actividades</w:t>
      </w:r>
    </w:p>
    <w:p>
      <w:pPr/>
      <w:r>
        <w:rPr/>
        <w:t xml:space="preserve">Sesión 1: Introducción y formulación de preguntas de investigación en Psicología del AprendizajeFase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Psicología del Aprendizaje y preparar el terreno para la investigación científica mediante la formulación de preguntas relevantes.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"Un docente nota que algunos alumnos aprenden mejor con imágenes, otros con textos o prácticas. ¿Por qué ocurre esto?"</w:t>
      </w:r>
    </w:p>
    <w:p>
      <w:pPr>
        <w:numPr>
          <w:ilvl w:val="0"/>
          <w:numId w:val="4"/>
        </w:numPr>
      </w:pPr>
      <w:r>
        <w:rPr>
          <w:b w:val="1"/>
          <w:bCs w:val="1"/>
        </w:rPr>
        <w:t xml:space="preserve">Estudiantes:</w:t>
      </w:r>
      <w:r>
        <w:rPr/>
        <w:t xml:space="preserve"> Discuten en parejas por 5 minutos cuál es su experiencia personal con diferentes formas de aprender y comparten una conclusión breve en plenaria.</w:t>
      </w:r>
    </w:p>
    <w:p>
      <w:pPr/>
      <w:r>
        <w:rPr>
          <w:b w:val="1"/>
          <w:bCs w:val="1"/>
        </w:rPr>
        <w:t xml:space="preserve">Motivación y enganche:</w:t>
      </w:r>
    </w:p>
    <w:p>
      <w:pPr>
        <w:numPr>
          <w:ilvl w:val="0"/>
          <w:numId w:val="5"/>
        </w:numPr>
      </w:pPr>
      <w:r>
        <w:rPr>
          <w:b w:val="1"/>
          <w:bCs w:val="1"/>
        </w:rPr>
        <w:t xml:space="preserve">Docente:</w:t>
      </w:r>
      <w:r>
        <w:rPr/>
        <w:t xml:space="preserve"> Comparte un dato impactante: "¿Sabían que el 65% de la información que aprendemos se olvida en la primera hora si no la repasamos? ¿Qué factores influyen en esto?"</w:t>
      </w:r>
    </w:p>
    <w:p>
      <w:pPr>
        <w:numPr>
          <w:ilvl w:val="0"/>
          <w:numId w:val="5"/>
        </w:numPr>
      </w:pPr>
      <w:r>
        <w:rPr>
          <w:b w:val="1"/>
          <w:bCs w:val="1"/>
        </w:rPr>
        <w:t xml:space="preserve">Estudiantes:</w:t>
      </w:r>
      <w:r>
        <w:rPr/>
        <w:t xml:space="preserve"> Reflexionan brevemente y anotan sus hipótesis personales.</w:t>
      </w:r>
    </w:p>
    <w:p>
      <w:pPr/>
      <w:r>
        <w:rPr>
          <w:b w:val="1"/>
          <w:bCs w:val="1"/>
        </w:rPr>
        <w:t xml:space="preserve">Contextualización:</w:t>
      </w:r>
    </w:p>
    <w:p>
      <w:pPr>
        <w:numPr>
          <w:ilvl w:val="0"/>
          <w:numId w:val="6"/>
        </w:numPr>
      </w:pPr>
      <w:r>
        <w:rPr>
          <w:b w:val="1"/>
          <w:bCs w:val="1"/>
        </w:rPr>
        <w:t xml:space="preserve">Docente:</w:t>
      </w:r>
      <w:r>
        <w:rPr/>
        <w:t xml:space="preserve"> Explica cómo entender el aprendizaje impacta tanto en la vida académica como en futuras intervenciones profesionales.</w:t>
      </w:r>
    </w:p>
    <w:p>
      <w:pPr>
        <w:numPr>
          <w:ilvl w:val="0"/>
          <w:numId w:val="6"/>
        </w:numPr>
      </w:pPr>
      <w:r>
        <w:rPr>
          <w:b w:val="1"/>
          <w:bCs w:val="1"/>
        </w:rPr>
        <w:t xml:space="preserve">Estudiantes:</w:t>
      </w:r>
      <w:r>
        <w:rPr/>
        <w:t xml:space="preserve"> Relacionan el tema con su experiencia universitaria y expectativas profesionales.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método científico aplicado a la Psicología del Aprendizaje a través de análisis guiado de textos científicos y discusión crítica en grupos.</w:t>
      </w:r>
    </w:p>
    <w:p>
      <w:pPr/>
      <w:r>
        <w:rPr>
          <w:b w:val="1"/>
          <w:bCs w:val="1"/>
        </w:rPr>
        <w:t xml:space="preserve">Actividades de aprendizaje activo:</w:t>
      </w:r>
    </w:p>
    <w:p>
      <w:pPr>
        <w:numPr>
          <w:ilvl w:val="0"/>
          <w:numId w:val="7"/>
        </w:numPr>
      </w:pPr>
      <w:r>
        <w:rPr>
          <w:b w:val="1"/>
          <w:bCs w:val="1"/>
        </w:rPr>
        <w:t xml:space="preserve">Actividad 1: Lectura y análisis de artículo científico</w:t>
      </w:r>
      <w:br/>
      <w:r>
        <w:rPr/>
        <w:t xml:space="preserve">- </w:t>
      </w:r>
      <w:r>
        <w:rPr>
          <w:i w:val="1"/>
          <w:iCs w:val="1"/>
        </w:rPr>
        <w:t xml:space="preserve">Objetivo:</w:t>
      </w:r>
      <w:r>
        <w:rPr/>
        <w:t xml:space="preserve"> Analizar y comprender conceptos clave de teorías del aprendizaje.</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Resumen grupal (máximo 1 página)</w:t>
      </w:r>
      <w:br/>
      <w:r>
        <w:rPr/>
        <w:t xml:space="preserve">- </w:t>
      </w:r>
      <w:r>
        <w:rPr>
          <w:i w:val="1"/>
          <w:iCs w:val="1"/>
        </w:rPr>
        <w:t xml:space="preserve">Tiempo:</w:t>
      </w:r>
      <w:r>
        <w:rPr/>
        <w:t xml:space="preserve"> 40 minutos</w:t>
      </w:r>
      <w:br/>
      <w:r>
        <w:rPr/>
        <w:t xml:space="preserve">- </w:t>
      </w:r>
      <w:r>
        <w:rPr>
          <w:i w:val="1"/>
          <w:iCs w:val="1"/>
        </w:rPr>
        <w:t xml:space="preserve">Rol docente:</w:t>
      </w:r>
      <w:r>
        <w:rPr/>
        <w:t xml:space="preserve"> Circular, responder dudas, guiar preguntas críticas (ej. ¿Qué evidencia se presenta? ¿Qué limita esta teoría?)</w:t>
      </w:r>
      <w:br/>
    </w:p>
    <w:p>
      <w:pPr>
        <w:numPr>
          <w:ilvl w:val="1"/>
          <w:numId w:val="7"/>
        </w:numPr>
      </w:pPr>
      <w:r>
        <w:rPr/>
        <w:t xml:space="preserve">El docente divide a los estudiantes en grupos de 4.</w:t>
      </w:r>
    </w:p>
    <w:p>
      <w:pPr>
        <w:numPr>
          <w:ilvl w:val="1"/>
          <w:numId w:val="7"/>
        </w:numPr>
      </w:pPr>
      <w:r>
        <w:rPr/>
        <w:t xml:space="preserve">Entrega a cada grupo un artículo breve sobre un enfoque (conductismo, cognitivismo, constructivismo).</w:t>
      </w:r>
    </w:p>
    <w:p>
      <w:pPr>
        <w:numPr>
          <w:ilvl w:val="1"/>
          <w:numId w:val="7"/>
        </w:numPr>
      </w:pPr>
      <w:r>
        <w:rPr/>
        <w:t xml:space="preserve">Los estudiantes leen y subrayan ideas principales y dudas.</w:t>
      </w:r>
    </w:p>
    <w:p>
      <w:pPr>
        <w:numPr>
          <w:ilvl w:val="1"/>
          <w:numId w:val="7"/>
        </w:numPr>
      </w:pPr>
      <w:r>
        <w:rPr/>
        <w:t xml:space="preserve">Discuten y preparan un resumen escrito de los puntos clave.</w:t>
      </w:r>
    </w:p>
    <w:p>
      <w:pPr>
        <w:numPr>
          <w:ilvl w:val="0"/>
          <w:numId w:val="7"/>
        </w:numPr>
      </w:pPr>
      <w:r>
        <w:rPr>
          <w:b w:val="1"/>
          <w:bCs w:val="1"/>
        </w:rPr>
        <w:t xml:space="preserve">Actividad 2: Formulación de preguntas de investigación</w:t>
      </w:r>
      <w:br/>
      <w:r>
        <w:rPr/>
        <w:t xml:space="preserve">- </w:t>
      </w:r>
      <w:r>
        <w:rPr>
          <w:i w:val="1"/>
          <w:iCs w:val="1"/>
        </w:rPr>
        <w:t xml:space="preserve">Objetivo:</w:t>
      </w:r>
      <w:r>
        <w:rPr/>
        <w:t xml:space="preserve"> Formular preguntas claras y relevantes sobre Psicología del Aprendizaje.</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Lista de preguntas de investigación (3-5 preguntas)</w:t>
      </w:r>
      <w:br/>
      <w:r>
        <w:rPr/>
        <w:t xml:space="preserve">- </w:t>
      </w:r>
      <w:r>
        <w:rPr>
          <w:i w:val="1"/>
          <w:iCs w:val="1"/>
        </w:rPr>
        <w:t xml:space="preserve">Tiempo:</w:t>
      </w:r>
      <w:r>
        <w:rPr/>
        <w:t xml:space="preserve"> 35 minutos</w:t>
      </w:r>
      <w:br/>
      <w:r>
        <w:rPr/>
        <w:t xml:space="preserve">- </w:t>
      </w:r>
      <w:r>
        <w:rPr>
          <w:i w:val="1"/>
          <w:iCs w:val="1"/>
        </w:rPr>
        <w:t xml:space="preserve">Rol docente:</w:t>
      </w:r>
      <w:r>
        <w:rPr/>
        <w:t xml:space="preserve"> Facilita, propone mejoras, asegura claridad y enfoque científico.</w:t>
      </w:r>
      <w:br/>
    </w:p>
    <w:p>
      <w:pPr>
        <w:numPr>
          <w:ilvl w:val="1"/>
          <w:numId w:val="7"/>
        </w:numPr>
      </w:pPr>
      <w:r>
        <w:rPr/>
        <w:t xml:space="preserve">Con base en el análisis, cada grupo identifica un fenómeno de interés.</w:t>
      </w:r>
    </w:p>
    <w:p>
      <w:pPr>
        <w:numPr>
          <w:ilvl w:val="1"/>
          <w:numId w:val="7"/>
        </w:numPr>
      </w:pPr>
      <w:r>
        <w:rPr/>
        <w:t xml:space="preserve">Utilizan una plantilla para redactar preguntas de investigación específicas, medibles y factibles.</w:t>
      </w:r>
    </w:p>
    <w:p>
      <w:pPr>
        <w:numPr>
          <w:ilvl w:val="1"/>
          <w:numId w:val="7"/>
        </w:numPr>
      </w:pPr>
      <w:r>
        <w:rPr/>
        <w:t xml:space="preserve">Preparan para compartir en plenaria.</w:t>
      </w:r>
    </w:p>
    <w:p>
      <w:pPr>
        <w:numPr>
          <w:ilvl w:val="0"/>
          <w:numId w:val="7"/>
        </w:numPr>
      </w:pPr>
      <w:r>
        <w:rPr>
          <w:b w:val="1"/>
          <w:bCs w:val="1"/>
        </w:rPr>
        <w:t xml:space="preserve">Actividad 3: Presentación y retroalimentación de preguntas</w:t>
      </w:r>
      <w:br/>
      <w:r>
        <w:rPr/>
        <w:t xml:space="preserve">- </w:t>
      </w:r>
      <w:r>
        <w:rPr>
          <w:i w:val="1"/>
          <w:iCs w:val="1"/>
        </w:rPr>
        <w:t xml:space="preserve">Objetivo:</w:t>
      </w:r>
      <w:r>
        <w:rPr/>
        <w:t xml:space="preserve"> Mejorar las preguntas mediante crítica constructiva.</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Preguntas refinadas</w:t>
      </w:r>
      <w:br/>
      <w:r>
        <w:rPr/>
        <w:t xml:space="preserve">- </w:t>
      </w:r>
      <w:r>
        <w:rPr>
          <w:i w:val="1"/>
          <w:iCs w:val="1"/>
        </w:rPr>
        <w:t xml:space="preserve">Tiempo:</w:t>
      </w:r>
      <w:r>
        <w:rPr/>
        <w:t xml:space="preserve"> 20 minutos</w:t>
      </w:r>
      <w:br/>
      <w:r>
        <w:rPr/>
        <w:t xml:space="preserve">- </w:t>
      </w:r>
      <w:r>
        <w:rPr>
          <w:i w:val="1"/>
          <w:iCs w:val="1"/>
        </w:rPr>
        <w:t xml:space="preserve">Rol docente:</w:t>
      </w:r>
      <w:r>
        <w:rPr/>
        <w:t xml:space="preserve"> Modera, sintetiza, destaca buenas prácticas.</w:t>
      </w:r>
      <w:br/>
    </w:p>
    <w:p>
      <w:pPr>
        <w:numPr>
          <w:ilvl w:val="1"/>
          <w:numId w:val="7"/>
        </w:numPr>
      </w:pPr>
      <w:r>
        <w:rPr/>
        <w:t xml:space="preserve">Cada grupo expone sus preguntas en plenaria (5 min por grupo).</w:t>
      </w:r>
    </w:p>
    <w:p>
      <w:pPr>
        <w:numPr>
          <w:ilvl w:val="1"/>
          <w:numId w:val="7"/>
        </w:numPr>
      </w:pPr>
      <w:r>
        <w:rPr/>
        <w:t xml:space="preserve">Los otros grupos y docente ofrecen retroalimentación guiada con criterios de claridad, relevancia y viabilidad.</w:t>
      </w:r>
    </w:p>
    <w:p>
      <w:pPr/>
      <w:r>
        <w:rPr>
          <w:b w:val="1"/>
          <w:bCs w:val="1"/>
        </w:rPr>
        <w:t xml:space="preserve">Diferenciación:</w:t>
      </w:r>
    </w:p>
    <w:p>
      <w:pPr>
        <w:numPr>
          <w:ilvl w:val="0"/>
          <w:numId w:val="8"/>
        </w:numPr>
      </w:pPr>
      <w:r>
        <w:rPr/>
        <w:t xml:space="preserve">Para estudiantes que terminan antes: proponer que busquen un estudio adicional relacionado a su pregunta para enriquecerla.</w:t>
      </w:r>
    </w:p>
    <w:p>
      <w:pPr>
        <w:numPr>
          <w:ilvl w:val="0"/>
          <w:numId w:val="8"/>
        </w:numPr>
      </w:pPr>
      <w:r>
        <w:rPr/>
        <w:t xml:space="preserve">Para estudiantes que necesitan apoyo: el docente brinda ejemplos concretos y trabaja en preguntas guía de forma individual o en subgrupos.</w:t>
      </w:r>
    </w:p>
    <w:p>
      <w:pPr/>
      <w:r>
        <w:rPr>
          <w:b w:val="1"/>
          <w:bCs w:val="1"/>
        </w:rPr>
        <w:t xml:space="preserve">Transiciones:</w:t>
      </w:r>
    </w:p>
    <w:p>
      <w:pPr/>
      <w:r>
        <w:rPr/>
        <w:t xml:space="preserve">El docente conecta la formulación de preguntas con la próxima sesión, donde empezarán a diseñar estrategias para investigar esas preguntas.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una nota adhesiva la idea más importante que aprendió y una pregunta que aún tenga.</w:t>
      </w:r>
    </w:p>
    <w:p>
      <w:pPr>
        <w:numPr>
          <w:ilvl w:val="0"/>
          <w:numId w:val="9"/>
        </w:numPr>
      </w:pPr>
      <w:r>
        <w:rPr>
          <w:b w:val="1"/>
          <w:bCs w:val="1"/>
        </w:rPr>
        <w:t xml:space="preserve">Estudiantes:</w:t>
      </w:r>
      <w:r>
        <w:rPr/>
        <w:t xml:space="preserve"> Comparten y pegan sus notas en un mural para visualización colectiva.</w:t>
      </w:r>
    </w:p>
    <w:p>
      <w:pPr/>
      <w:r>
        <w:rPr>
          <w:b w:val="1"/>
          <w:bCs w:val="1"/>
        </w:rPr>
        <w:t xml:space="preserve">Reflexión metacognitiva:</w:t>
      </w:r>
    </w:p>
    <w:p>
      <w:pPr>
        <w:numPr>
          <w:ilvl w:val="0"/>
          <w:numId w:val="10"/>
        </w:numPr>
      </w:pPr>
      <w:r>
        <w:rPr/>
        <w:t xml:space="preserve">¿Cómo contribuye formular preguntas científicas a entender mejor el aprendizaje?</w:t>
      </w:r>
    </w:p>
    <w:p>
      <w:pPr>
        <w:numPr>
          <w:ilvl w:val="0"/>
          <w:numId w:val="10"/>
        </w:numPr>
      </w:pPr>
      <w:r>
        <w:rPr/>
        <w:t xml:space="preserve">¿Qué dificultades encontraste al analizar textos científicos y cómo las superaste?</w:t>
      </w:r>
    </w:p>
    <w:p>
      <w:pPr>
        <w:numPr>
          <w:ilvl w:val="0"/>
          <w:numId w:val="10"/>
        </w:numPr>
      </w:pPr>
      <w:r>
        <w:rPr/>
        <w:t xml:space="preserve">¿Cómo crees que lo visto hoy puede aplicarse en tu práctica profesional futura?</w:t>
      </w:r>
    </w:p>
    <w:p>
      <w:pPr/>
      <w:r>
        <w:rPr>
          <w:b w:val="1"/>
          <w:bCs w:val="1"/>
        </w:rPr>
        <w:t xml:space="preserve">Retroalimentación:</w:t>
      </w:r>
    </w:p>
    <w:p>
      <w:pPr/>
      <w:r>
        <w:rPr/>
        <w:t xml:space="preserve">El docente comenta en general los aportes y destaca la importancia del proceso investigativo, respondiendo preguntas y aclarando dudas.</w:t>
      </w:r>
    </w:p>
    <w:p>
      <w:pPr/>
      <w:r>
        <w:rPr>
          <w:b w:val="1"/>
          <w:bCs w:val="1"/>
        </w:rPr>
        <w:t xml:space="preserve">Transferencia:</w:t>
      </w:r>
    </w:p>
    <w:p>
      <w:pPr/>
      <w:r>
        <w:rPr/>
        <w:t xml:space="preserve">Se anticipa que en la próxima sesión se diseñarán protocolos para investigar las preguntas formuladas.</w:t>
      </w:r>
    </w:p>
    <w:p>
      <w:pPr/>
      <w:r>
        <w:rPr>
          <w:b w:val="1"/>
          <w:bCs w:val="1"/>
        </w:rPr>
        <w:t xml:space="preserve">Tarea o reto:</w:t>
      </w:r>
    </w:p>
    <w:p>
      <w:pPr/>
      <w:r>
        <w:rPr/>
        <w:t xml:space="preserve">Investigar un ejemplo real (puede ser un video o un artículo) donde se aplique una teoría del aprendizaje y traer un breve resumen para compartir.</w:t>
      </w:r>
    </w:p>
    <w:p>
      <w:pPr/>
      <w:r>
        <w:rPr/>
        <w:t xml:space="preserve">Sesión 2: Diseño de investigación y exploración de fuentes primariasFase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formulación de preguntas para diseñar estrategias de investigación y buscar evidencia en fuentes primarias.</w:t>
      </w:r>
    </w:p>
    <w:p>
      <w:pPr/>
      <w:r>
        <w:rPr>
          <w:b w:val="1"/>
          <w:bCs w:val="1"/>
        </w:rPr>
        <w:t xml:space="preserve">Activación de conocimientos previos:</w:t>
      </w:r>
    </w:p>
    <w:p>
      <w:pPr>
        <w:numPr>
          <w:ilvl w:val="0"/>
          <w:numId w:val="11"/>
        </w:numPr>
      </w:pPr>
      <w:r>
        <w:rPr>
          <w:b w:val="1"/>
          <w:bCs w:val="1"/>
        </w:rPr>
        <w:t xml:space="preserve">Docente:</w:t>
      </w:r>
      <w:r>
        <w:rPr/>
        <w:t xml:space="preserve"> Recuerda las preguntas formuladas y pregunta: "¿Qué tipo de datos necesitaríamos para responder estas preguntas?"</w:t>
      </w:r>
    </w:p>
    <w:p>
      <w:pPr>
        <w:numPr>
          <w:ilvl w:val="0"/>
          <w:numId w:val="11"/>
        </w:numPr>
      </w:pPr>
      <w:r>
        <w:rPr>
          <w:b w:val="1"/>
          <w:bCs w:val="1"/>
        </w:rPr>
        <w:t xml:space="preserve">Estudiantes:</w:t>
      </w:r>
      <w:r>
        <w:rPr/>
        <w:t xml:space="preserve"> En grupos, listan posibles fuentes y métodos para obtener datos.</w:t>
      </w:r>
    </w:p>
    <w:p>
      <w:pPr/>
      <w:r>
        <w:rPr>
          <w:b w:val="1"/>
          <w:bCs w:val="1"/>
        </w:rPr>
        <w:t xml:space="preserve">Motivación y enganche:</w:t>
      </w:r>
    </w:p>
    <w:p>
      <w:pPr>
        <w:numPr>
          <w:ilvl w:val="0"/>
          <w:numId w:val="12"/>
        </w:numPr>
      </w:pPr>
      <w:r>
        <w:rPr>
          <w:b w:val="1"/>
          <w:bCs w:val="1"/>
        </w:rPr>
        <w:t xml:space="preserve">Docente:</w:t>
      </w:r>
      <w:r>
        <w:rPr/>
        <w:t xml:space="preserve"> Presenta brevemente un experimento clásico (ej. Pavlov o Bandura) y su impacto en el conocimiento del aprendizaje.</w:t>
      </w:r>
    </w:p>
    <w:p>
      <w:pPr>
        <w:numPr>
          <w:ilvl w:val="0"/>
          <w:numId w:val="12"/>
        </w:numPr>
      </w:pPr>
      <w:r>
        <w:rPr>
          <w:b w:val="1"/>
          <w:bCs w:val="1"/>
        </w:rPr>
        <w:t xml:space="preserve">Estudiantes:</w:t>
      </w:r>
      <w:r>
        <w:rPr/>
        <w:t xml:space="preserve"> Reflexionan sobre la importancia del diseño riguroso para obtener conclusiones válidas.</w:t>
      </w:r>
    </w:p>
    <w:p>
      <w:pPr/>
      <w:r>
        <w:rPr>
          <w:b w:val="1"/>
          <w:bCs w:val="1"/>
        </w:rPr>
        <w:t xml:space="preserve">Contextualización:</w:t>
      </w:r>
    </w:p>
    <w:p>
      <w:pPr>
        <w:numPr>
          <w:ilvl w:val="0"/>
          <w:numId w:val="13"/>
        </w:numPr>
      </w:pPr>
      <w:r>
        <w:rPr>
          <w:b w:val="1"/>
          <w:bCs w:val="1"/>
        </w:rPr>
        <w:t xml:space="preserve">Docente:</w:t>
      </w:r>
      <w:r>
        <w:rPr/>
        <w:t xml:space="preserve"> Explica cómo el diseño de investigación ordena y facilita la búsqueda de respuestas confiables.</w:t>
      </w:r>
    </w:p>
    <w:p>
      <w:pPr>
        <w:numPr>
          <w:ilvl w:val="0"/>
          <w:numId w:val="13"/>
        </w:numPr>
      </w:pPr>
      <w:r>
        <w:rPr>
          <w:b w:val="1"/>
          <w:bCs w:val="1"/>
        </w:rPr>
        <w:t xml:space="preserve">Estudiantes:</w:t>
      </w:r>
      <w:r>
        <w:rPr/>
        <w:t xml:space="preserve"> Relacionan con su pregunta y preparación para investigación.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guía a los estudiantes para diseñar un protocolo investigativo básico y para localizar y analizar fuentes primarias científicas.</w:t>
      </w:r>
    </w:p>
    <w:p>
      <w:pPr/>
      <w:r>
        <w:rPr>
          <w:b w:val="1"/>
          <w:bCs w:val="1"/>
        </w:rPr>
        <w:t xml:space="preserve">Actividades de aprendizaje activo:</w:t>
      </w:r>
    </w:p>
    <w:p>
      <w:pPr>
        <w:numPr>
          <w:ilvl w:val="0"/>
          <w:numId w:val="14"/>
        </w:numPr>
      </w:pPr>
      <w:r>
        <w:rPr>
          <w:b w:val="1"/>
          <w:bCs w:val="1"/>
        </w:rPr>
        <w:t xml:space="preserve">Actividad 1: Elaboración de protocolo de investigación</w:t>
      </w:r>
      <w:br/>
      <w:r>
        <w:rPr/>
        <w:t xml:space="preserve">- </w:t>
      </w:r>
      <w:r>
        <w:rPr>
          <w:i w:val="1"/>
          <w:iCs w:val="1"/>
        </w:rPr>
        <w:t xml:space="preserve">Objetivo:</w:t>
      </w:r>
      <w:r>
        <w:rPr/>
        <w:t xml:space="preserve"> Diseñar un plan básico para investigar sus preguntas.</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Protocolo de investigación breve (máximo 2 páginas)</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Asesora, sugiere mejoras y asegura viabilidad.</w:t>
      </w:r>
      <w:br/>
    </w:p>
    <w:p>
      <w:pPr>
        <w:numPr>
          <w:ilvl w:val="1"/>
          <w:numId w:val="14"/>
        </w:numPr>
      </w:pPr>
      <w:r>
        <w:rPr/>
        <w:t xml:space="preserve">En grupos, discuten qué variables, métodos y recursos usarán para responder a una pregunta seleccionada.</w:t>
      </w:r>
    </w:p>
    <w:p>
      <w:pPr>
        <w:numPr>
          <w:ilvl w:val="1"/>
          <w:numId w:val="14"/>
        </w:numPr>
      </w:pPr>
      <w:r>
        <w:rPr/>
        <w:t xml:space="preserve">Completarán una plantilla con título, objetivo, hipótesis, método propuesto y recursos necesarios.</w:t>
      </w:r>
    </w:p>
    <w:p>
      <w:pPr>
        <w:numPr>
          <w:ilvl w:val="0"/>
          <w:numId w:val="14"/>
        </w:numPr>
      </w:pPr>
      <w:r>
        <w:rPr>
          <w:b w:val="1"/>
          <w:bCs w:val="1"/>
        </w:rPr>
        <w:t xml:space="preserve">Actividad 2: Búsqueda y análisis de fuentes primarias</w:t>
      </w:r>
      <w:br/>
      <w:r>
        <w:rPr/>
        <w:t xml:space="preserve">- </w:t>
      </w:r>
      <w:r>
        <w:rPr>
          <w:i w:val="1"/>
          <w:iCs w:val="1"/>
        </w:rPr>
        <w:t xml:space="preserve">Objetivo:</w:t>
      </w:r>
      <w:r>
        <w:rPr/>
        <w:t xml:space="preserve"> Identificar y evaluar investigaciones científicas relevantes.</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Informe oral y notas escritas</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Facilita el acceso a recursos, guía la lectura crítica y evalúa comprensión.</w:t>
      </w:r>
      <w:br/>
    </w:p>
    <w:p>
      <w:pPr>
        <w:numPr>
          <w:ilvl w:val="1"/>
          <w:numId w:val="14"/>
        </w:numPr>
      </w:pPr>
      <w:r>
        <w:rPr/>
        <w:t xml:space="preserve">Cada grupo usa bases de datos para localizar 2 artículos que apoyen o refuten su hipótesis.</w:t>
      </w:r>
    </w:p>
    <w:p>
      <w:pPr>
        <w:numPr>
          <w:ilvl w:val="1"/>
          <w:numId w:val="14"/>
        </w:numPr>
      </w:pPr>
      <w:r>
        <w:rPr/>
        <w:t xml:space="preserve">Realizan una lectura rápida para identificar métodos y resultados clave.</w:t>
      </w:r>
    </w:p>
    <w:p>
      <w:pPr>
        <w:numPr>
          <w:ilvl w:val="1"/>
          <w:numId w:val="14"/>
        </w:numPr>
      </w:pPr>
      <w:r>
        <w:rPr/>
        <w:t xml:space="preserve">Preparan un breve informe oral de 5 minutos para explicar sus hallazgos.</w:t>
      </w:r>
    </w:p>
    <w:p>
      <w:pPr/>
      <w:r>
        <w:rPr>
          <w:b w:val="1"/>
          <w:bCs w:val="1"/>
        </w:rPr>
        <w:t xml:space="preserve">Diferenciación:</w:t>
      </w:r>
    </w:p>
    <w:p>
      <w:pPr>
        <w:numPr>
          <w:ilvl w:val="0"/>
          <w:numId w:val="15"/>
        </w:numPr>
      </w:pPr>
      <w:r>
        <w:rPr/>
        <w:t xml:space="preserve">Para quienes avanzan rápido: proponer que busquen evidencia contradictoria para debatir.</w:t>
      </w:r>
    </w:p>
    <w:p>
      <w:pPr>
        <w:numPr>
          <w:ilvl w:val="0"/>
          <w:numId w:val="15"/>
        </w:numPr>
      </w:pPr>
      <w:r>
        <w:rPr/>
        <w:t xml:space="preserve">Para quienes necesitan apoyo: ofrecer resúmenes simplificados de artículos y acompañamiento para interpretación.</w:t>
      </w:r>
    </w:p>
    <w:p>
      <w:pPr/>
      <w:r>
        <w:rPr>
          <w:b w:val="1"/>
          <w:bCs w:val="1"/>
        </w:rPr>
        <w:t xml:space="preserve">Transiciones:</w:t>
      </w:r>
    </w:p>
    <w:p>
      <w:pPr/>
      <w:r>
        <w:rPr/>
        <w:t xml:space="preserve">El docente enlaza la búsqueda documental con la síntesis y comunicación de resultados que se trabajará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b w:val="1"/>
          <w:bCs w:val="1"/>
        </w:rPr>
        <w:t xml:space="preserve">Docente:</w:t>
      </w:r>
      <w:r>
        <w:rPr/>
        <w:t xml:space="preserve"> Solicita a cada grupo compartir una conclusión clave de la sesión y cómo esta aporta a su investigación.</w:t>
      </w:r>
    </w:p>
    <w:p>
      <w:pPr>
        <w:numPr>
          <w:ilvl w:val="0"/>
          <w:numId w:val="16"/>
        </w:numPr>
      </w:pPr>
      <w:r>
        <w:rPr>
          <w:b w:val="1"/>
          <w:bCs w:val="1"/>
        </w:rPr>
        <w:t xml:space="preserve">Estudiantes:</w:t>
      </w:r>
      <w:r>
        <w:rPr/>
        <w:t xml:space="preserve"> Resumen en voz alta y anotan aprendizajes.</w:t>
      </w:r>
    </w:p>
    <w:p>
      <w:pPr/>
      <w:r>
        <w:rPr>
          <w:b w:val="1"/>
          <w:bCs w:val="1"/>
        </w:rPr>
        <w:t xml:space="preserve">Reflexión metacognitiva:</w:t>
      </w:r>
    </w:p>
    <w:p>
      <w:pPr>
        <w:numPr>
          <w:ilvl w:val="0"/>
          <w:numId w:val="17"/>
        </w:numPr>
      </w:pPr>
      <w:r>
        <w:rPr/>
        <w:t xml:space="preserve">¿Qué dificultades encontraron en el diseño de su protocolo y cómo las resolvieron?</w:t>
      </w:r>
    </w:p>
    <w:p>
      <w:pPr>
        <w:numPr>
          <w:ilvl w:val="0"/>
          <w:numId w:val="17"/>
        </w:numPr>
      </w:pPr>
      <w:r>
        <w:rPr/>
        <w:t xml:space="preserve">¿Cómo evalúan la calidad de las fuentes que han encontrado?</w:t>
      </w:r>
    </w:p>
    <w:p>
      <w:pPr>
        <w:numPr>
          <w:ilvl w:val="0"/>
          <w:numId w:val="17"/>
        </w:numPr>
      </w:pPr>
      <w:r>
        <w:rPr/>
        <w:t xml:space="preserve">¿Qué importancia tiene basar las investigaciones en evidencia científica?</w:t>
      </w:r>
    </w:p>
    <w:p>
      <w:pPr/>
      <w:r>
        <w:rPr>
          <w:b w:val="1"/>
          <w:bCs w:val="1"/>
        </w:rPr>
        <w:t xml:space="preserve">Retroalimentación:</w:t>
      </w:r>
    </w:p>
    <w:p>
      <w:pPr/>
      <w:r>
        <w:rPr/>
        <w:t xml:space="preserve">El docente ofrece comentarios precisos sobre el diseño y la selección de fuentes, destacando aspectos a mejorar.</w:t>
      </w:r>
    </w:p>
    <w:p>
      <w:pPr/>
      <w:r>
        <w:rPr>
          <w:b w:val="1"/>
          <w:bCs w:val="1"/>
        </w:rPr>
        <w:t xml:space="preserve">Transferencia:</w:t>
      </w:r>
    </w:p>
    <w:p>
      <w:pPr/>
      <w:r>
        <w:rPr/>
        <w:t xml:space="preserve">Anticipa que en la próxima sesión se analizarán datos y se prepararán reportes para comunicar resultados.</w:t>
      </w:r>
    </w:p>
    <w:p>
      <w:pPr/>
      <w:r>
        <w:rPr>
          <w:b w:val="1"/>
          <w:bCs w:val="1"/>
        </w:rPr>
        <w:t xml:space="preserve">Tarea o reto:</w:t>
      </w:r>
    </w:p>
    <w:p>
      <w:pPr/>
      <w:r>
        <w:rPr/>
        <w:t xml:space="preserve">Preparar un borrador del informe de investigación con los datos y hallazgos para revisión.</w:t>
      </w:r>
    </w:p>
    <w:p>
      <w:pPr/>
      <w:r>
        <w:rPr/>
        <w:t xml:space="preserve">Sesión 3: Análisis e interpretación de datos en Psicología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conceptos básicos del análisis e interpretación de datos y conectar con la evidencia recopilada.</w:t>
      </w:r>
    </w:p>
    <w:p>
      <w:pPr/>
      <w:r>
        <w:rPr>
          <w:b w:val="1"/>
          <w:bCs w:val="1"/>
        </w:rPr>
        <w:t xml:space="preserve">Activación de conocimientos previos:</w:t>
      </w:r>
    </w:p>
    <w:p>
      <w:pPr>
        <w:numPr>
          <w:ilvl w:val="0"/>
          <w:numId w:val="18"/>
        </w:numPr>
      </w:pPr>
      <w:r>
        <w:rPr>
          <w:b w:val="1"/>
          <w:bCs w:val="1"/>
        </w:rPr>
        <w:t xml:space="preserve">Docente:</w:t>
      </w:r>
      <w:r>
        <w:rPr/>
        <w:t xml:space="preserve"> Presenta una gráfica simple de un estudio sobre aprendizaje y pregunta: "¿Qué observan? ¿Qué conclusiones sacan?"</w:t>
      </w:r>
    </w:p>
    <w:p>
      <w:pPr>
        <w:numPr>
          <w:ilvl w:val="0"/>
          <w:numId w:val="18"/>
        </w:numPr>
      </w:pPr>
      <w:r>
        <w:rPr>
          <w:b w:val="1"/>
          <w:bCs w:val="1"/>
        </w:rPr>
        <w:t xml:space="preserve">Estudiantes:</w:t>
      </w:r>
      <w:r>
        <w:rPr/>
        <w:t xml:space="preserve"> Discuten en parejas e identifican patrones o tendencias.</w:t>
      </w:r>
    </w:p>
    <w:p>
      <w:pPr/>
      <w:r>
        <w:rPr>
          <w:b w:val="1"/>
          <w:bCs w:val="1"/>
        </w:rPr>
        <w:t xml:space="preserve">Motivación y enganche:</w:t>
      </w:r>
    </w:p>
    <w:p>
      <w:pPr>
        <w:numPr>
          <w:ilvl w:val="0"/>
          <w:numId w:val="19"/>
        </w:numPr>
      </w:pPr>
      <w:r>
        <w:rPr>
          <w:b w:val="1"/>
          <w:bCs w:val="1"/>
        </w:rPr>
        <w:t xml:space="preserve">Docente:</w:t>
      </w:r>
      <w:r>
        <w:rPr/>
        <w:t xml:space="preserve"> Explica cómo interpretar datos transforma información en conocimiento útil.</w:t>
      </w:r>
    </w:p>
    <w:p>
      <w:pPr>
        <w:numPr>
          <w:ilvl w:val="0"/>
          <w:numId w:val="19"/>
        </w:numPr>
      </w:pPr>
      <w:r>
        <w:rPr>
          <w:b w:val="1"/>
          <w:bCs w:val="1"/>
        </w:rPr>
        <w:t xml:space="preserve">Estudiantes:</w:t>
      </w:r>
      <w:r>
        <w:rPr/>
        <w:t xml:space="preserve"> Se motivan para aplicar análisis a sus propios datos.</w:t>
      </w:r>
    </w:p>
    <w:p>
      <w:pPr/>
      <w:r>
        <w:rPr>
          <w:b w:val="1"/>
          <w:bCs w:val="1"/>
        </w:rPr>
        <w:t xml:space="preserve">Contextualización:</w:t>
      </w:r>
    </w:p>
    <w:p>
      <w:pPr>
        <w:numPr>
          <w:ilvl w:val="0"/>
          <w:numId w:val="20"/>
        </w:numPr>
      </w:pPr>
      <w:r>
        <w:rPr>
          <w:b w:val="1"/>
          <w:bCs w:val="1"/>
        </w:rPr>
        <w:t xml:space="preserve">Docente:</w:t>
      </w:r>
      <w:r>
        <w:rPr/>
        <w:t xml:space="preserve"> Conecta análisis con toma de decisiones en contextos educativos y clínicos.</w:t>
      </w:r>
    </w:p>
    <w:p>
      <w:pPr>
        <w:numPr>
          <w:ilvl w:val="0"/>
          <w:numId w:val="20"/>
        </w:numPr>
      </w:pPr>
      <w:r>
        <w:rPr>
          <w:b w:val="1"/>
          <w:bCs w:val="1"/>
        </w:rPr>
        <w:t xml:space="preserve">Estudiantes:</w:t>
      </w:r>
      <w:r>
        <w:rPr/>
        <w:t xml:space="preserve"> Relacionan con su experiencia y expectativas profesionales.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guía a los estudiantes en técnicas básicas de análisis cualitativo y cuantitativo adaptadas a la Psicología del Aprendizaje.</w:t>
      </w:r>
    </w:p>
    <w:p>
      <w:pPr/>
      <w:r>
        <w:rPr>
          <w:b w:val="1"/>
          <w:bCs w:val="1"/>
        </w:rPr>
        <w:t xml:space="preserve">Actividades de aprendizaje activo:</w:t>
      </w:r>
    </w:p>
    <w:p>
      <w:pPr>
        <w:numPr>
          <w:ilvl w:val="0"/>
          <w:numId w:val="21"/>
        </w:numPr>
      </w:pPr>
      <w:r>
        <w:rPr>
          <w:b w:val="1"/>
          <w:bCs w:val="1"/>
        </w:rPr>
        <w:t xml:space="preserve">Actividad 1: Análisis de datos cualitativos</w:t>
      </w:r>
      <w:br/>
      <w:r>
        <w:rPr/>
        <w:t xml:space="preserve">- </w:t>
      </w:r>
      <w:r>
        <w:rPr>
          <w:i w:val="1"/>
          <w:iCs w:val="1"/>
        </w:rPr>
        <w:t xml:space="preserve">Objetivo:</w:t>
      </w:r>
      <w:r>
        <w:rPr/>
        <w:t xml:space="preserve"> Interpretar respuestas y evidencias cualitativas para generar conclusiones.</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Mapa conceptual y síntesis escrita</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Orienta en técnicas de codificación y síntesis, responde dudas.</w:t>
      </w:r>
      <w:br/>
    </w:p>
    <w:p>
      <w:pPr>
        <w:numPr>
          <w:ilvl w:val="1"/>
          <w:numId w:val="21"/>
        </w:numPr>
      </w:pPr>
      <w:r>
        <w:rPr/>
        <w:t xml:space="preserve">Los grupos revisan notas, resúmenes y extractos de artículos cualitativos.</w:t>
      </w:r>
    </w:p>
    <w:p>
      <w:pPr>
        <w:numPr>
          <w:ilvl w:val="1"/>
          <w:numId w:val="21"/>
        </w:numPr>
      </w:pPr>
      <w:r>
        <w:rPr/>
        <w:t xml:space="preserve">Identifican temas recurrentes y patrones usando mapas conceptuales.</w:t>
      </w:r>
    </w:p>
    <w:p>
      <w:pPr>
        <w:numPr>
          <w:ilvl w:val="1"/>
          <w:numId w:val="21"/>
        </w:numPr>
      </w:pPr>
      <w:r>
        <w:rPr/>
        <w:t xml:space="preserve">Preparan una síntesis de hallazgos.</w:t>
      </w:r>
    </w:p>
    <w:p>
      <w:pPr>
        <w:numPr>
          <w:ilvl w:val="0"/>
          <w:numId w:val="21"/>
        </w:numPr>
      </w:pPr>
      <w:r>
        <w:rPr>
          <w:b w:val="1"/>
          <w:bCs w:val="1"/>
        </w:rPr>
        <w:t xml:space="preserve">Actividad 2: Interpretación de datos cuantitativos simples</w:t>
      </w:r>
      <w:br/>
      <w:r>
        <w:rPr/>
        <w:t xml:space="preserve">- </w:t>
      </w:r>
      <w:r>
        <w:rPr>
          <w:i w:val="1"/>
          <w:iCs w:val="1"/>
        </w:rPr>
        <w:t xml:space="preserve">Objetivo:</w:t>
      </w:r>
      <w:r>
        <w:rPr/>
        <w:t xml:space="preserve"> Leer e interpretar tablas y gráficos básicos relacionados con aprendizaje.</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Respuestas escritas y discusión plenaria</w:t>
      </w:r>
      <w:br/>
      <w:r>
        <w:rPr/>
        <w:t xml:space="preserve">- </w:t>
      </w:r>
      <w:r>
        <w:rPr>
          <w:i w:val="1"/>
          <w:iCs w:val="1"/>
        </w:rPr>
        <w:t xml:space="preserve">Tiempo:</w:t>
      </w:r>
      <w:r>
        <w:rPr/>
        <w:t xml:space="preserve"> 50 minutos</w:t>
      </w:r>
      <w:br/>
      <w:r>
        <w:rPr/>
        <w:t xml:space="preserve">- </w:t>
      </w:r>
      <w:r>
        <w:rPr>
          <w:i w:val="1"/>
          <w:iCs w:val="1"/>
        </w:rPr>
        <w:t xml:space="preserve">Rol docente:</w:t>
      </w:r>
      <w:r>
        <w:rPr/>
        <w:t xml:space="preserve"> Facilita comprensión estadística básica, fomenta análisis crítico.</w:t>
      </w:r>
      <w:br/>
    </w:p>
    <w:p>
      <w:pPr>
        <w:numPr>
          <w:ilvl w:val="1"/>
          <w:numId w:val="21"/>
        </w:numPr>
      </w:pPr>
      <w:r>
        <w:rPr/>
        <w:t xml:space="preserve">Se presentan datos numéricos de estudios (frecuencias, medias).</w:t>
      </w:r>
    </w:p>
    <w:p>
      <w:pPr>
        <w:numPr>
          <w:ilvl w:val="1"/>
          <w:numId w:val="21"/>
        </w:numPr>
      </w:pPr>
      <w:r>
        <w:rPr/>
        <w:t xml:space="preserve">Los grupos responden preguntas específicas sobre tendencias y significados.</w:t>
      </w:r>
    </w:p>
    <w:p>
      <w:pPr>
        <w:numPr>
          <w:ilvl w:val="1"/>
          <w:numId w:val="21"/>
        </w:numPr>
      </w:pPr>
      <w:r>
        <w:rPr/>
        <w:t xml:space="preserve">Discuten posibles implicaciones.</w:t>
      </w:r>
    </w:p>
    <w:p>
      <w:pPr/>
      <w:r>
        <w:rPr>
          <w:b w:val="1"/>
          <w:bCs w:val="1"/>
        </w:rPr>
        <w:t xml:space="preserve">Diferenciación:</w:t>
      </w:r>
    </w:p>
    <w:p>
      <w:pPr>
        <w:numPr>
          <w:ilvl w:val="0"/>
          <w:numId w:val="22"/>
        </w:numPr>
      </w:pPr>
      <w:r>
        <w:rPr/>
        <w:t xml:space="preserve">Estudiantes avanzados pueden explorar software básico para análisis (Ej: Excel, Google Sheets).</w:t>
      </w:r>
    </w:p>
    <w:p>
      <w:pPr>
        <w:numPr>
          <w:ilvl w:val="0"/>
          <w:numId w:val="22"/>
        </w:numPr>
      </w:pPr>
      <w:r>
        <w:rPr/>
        <w:t xml:space="preserve">Estudiantes con dificultades reciben ejemplos guiados y apoyo en interpretación.</w:t>
      </w:r>
    </w:p>
    <w:p>
      <w:pPr/>
      <w:r>
        <w:rPr>
          <w:b w:val="1"/>
          <w:bCs w:val="1"/>
        </w:rPr>
        <w:t xml:space="preserve">Transiciones:</w:t>
      </w:r>
    </w:p>
    <w:p>
      <w:pPr/>
      <w:r>
        <w:rPr/>
        <w:t xml:space="preserve">El docente explica que el siguiente paso es comunicar estos resultados de forma clara y profesional.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3"/>
        </w:numPr>
      </w:pPr>
      <w:r>
        <w:rPr>
          <w:b w:val="1"/>
          <w:bCs w:val="1"/>
        </w:rPr>
        <w:t xml:space="preserve">Docente:</w:t>
      </w:r>
      <w:r>
        <w:rPr/>
        <w:t xml:space="preserve"> Solicita que cada grupo comparta una conclusión derivada del análisis de datos.</w:t>
      </w:r>
    </w:p>
    <w:p>
      <w:pPr>
        <w:numPr>
          <w:ilvl w:val="0"/>
          <w:numId w:val="23"/>
        </w:numPr>
      </w:pPr>
      <w:r>
        <w:rPr>
          <w:b w:val="1"/>
          <w:bCs w:val="1"/>
        </w:rPr>
        <w:t xml:space="preserve">Estudiantes:</w:t>
      </w:r>
      <w:r>
        <w:rPr/>
        <w:t xml:space="preserve"> Exponen y anotan aprendizajes clave.</w:t>
      </w:r>
    </w:p>
    <w:p>
      <w:pPr/>
      <w:r>
        <w:rPr>
          <w:b w:val="1"/>
          <w:bCs w:val="1"/>
        </w:rPr>
        <w:t xml:space="preserve">Reflexión metacognitiva:</w:t>
      </w:r>
    </w:p>
    <w:p>
      <w:pPr>
        <w:numPr>
          <w:ilvl w:val="0"/>
          <w:numId w:val="24"/>
        </w:numPr>
      </w:pPr>
      <w:r>
        <w:rPr/>
        <w:t xml:space="preserve">¿Qué aprendieron sobre la relación entre datos y conclusiones en Psicología del Aprendizaje?</w:t>
      </w:r>
    </w:p>
    <w:p>
      <w:pPr>
        <w:numPr>
          <w:ilvl w:val="0"/>
          <w:numId w:val="24"/>
        </w:numPr>
      </w:pPr>
      <w:r>
        <w:rPr/>
        <w:t xml:space="preserve">¿Qué retos enfrentaron al interpretar datos y cómo los superaron?</w:t>
      </w:r>
    </w:p>
    <w:p>
      <w:pPr>
        <w:numPr>
          <w:ilvl w:val="0"/>
          <w:numId w:val="24"/>
        </w:numPr>
      </w:pPr>
      <w:r>
        <w:rPr/>
        <w:t xml:space="preserve">¿Cómo podrían usar estos análisis en su futuro profesional?</w:t>
      </w:r>
    </w:p>
    <w:p>
      <w:pPr/>
      <w:r>
        <w:rPr>
          <w:b w:val="1"/>
          <w:bCs w:val="1"/>
        </w:rPr>
        <w:t xml:space="preserve">Retroalimentación:</w:t>
      </w:r>
    </w:p>
    <w:p>
      <w:pPr/>
      <w:r>
        <w:rPr/>
        <w:t xml:space="preserve">El docente comenta sobre la calidad de las interpretaciones y propone mejoras para la comunicación de resultados.</w:t>
      </w:r>
    </w:p>
    <w:p>
      <w:pPr/>
      <w:r>
        <w:rPr>
          <w:b w:val="1"/>
          <w:bCs w:val="1"/>
        </w:rPr>
        <w:t xml:space="preserve">Transferencia:</w:t>
      </w:r>
    </w:p>
    <w:p>
      <w:pPr/>
      <w:r>
        <w:rPr/>
        <w:t xml:space="preserve">Se anticipa que en la próxima sesión se trabajará en la redacción y presentación de informes.</w:t>
      </w:r>
    </w:p>
    <w:p>
      <w:pPr/>
      <w:r>
        <w:rPr>
          <w:b w:val="1"/>
          <w:bCs w:val="1"/>
        </w:rPr>
        <w:t xml:space="preserve">Tarea o reto:</w:t>
      </w:r>
    </w:p>
    <w:p>
      <w:pPr/>
      <w:r>
        <w:rPr/>
        <w:t xml:space="preserve">Preparar un borrador del informe final con análisis e interpretación para revisión.</w:t>
      </w:r>
    </w:p>
    <w:p>
      <w:pPr/>
      <w:r>
        <w:rPr/>
        <w:t xml:space="preserve">Sesión 4: Comunicación efectiva de resultados en Psicología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análisis anterior con habilidades de comunicación científica, para presentar resultados clara y profesionalmente.</w:t>
      </w:r>
    </w:p>
    <w:p>
      <w:pPr/>
      <w:r>
        <w:rPr>
          <w:b w:val="1"/>
          <w:bCs w:val="1"/>
        </w:rPr>
        <w:t xml:space="preserve">Activación de conocimientos previos:</w:t>
      </w:r>
    </w:p>
    <w:p>
      <w:pPr>
        <w:numPr>
          <w:ilvl w:val="0"/>
          <w:numId w:val="25"/>
        </w:numPr>
      </w:pPr>
      <w:r>
        <w:rPr>
          <w:b w:val="1"/>
          <w:bCs w:val="1"/>
        </w:rPr>
        <w:t xml:space="preserve">Docente:</w:t>
      </w:r>
      <w:r>
        <w:rPr/>
        <w:t xml:space="preserve"> Muestra ejemplos breves de informes científicos y pregunta qué elementos consideran esenciales.</w:t>
      </w:r>
    </w:p>
    <w:p>
      <w:pPr>
        <w:numPr>
          <w:ilvl w:val="0"/>
          <w:numId w:val="25"/>
        </w:numPr>
      </w:pPr>
      <w:r>
        <w:rPr>
          <w:b w:val="1"/>
          <w:bCs w:val="1"/>
        </w:rPr>
        <w:t xml:space="preserve">Estudiantes:</w:t>
      </w:r>
      <w:r>
        <w:rPr/>
        <w:t xml:space="preserve"> Discuten en plenaria y listan características importantes.</w:t>
      </w:r>
    </w:p>
    <w:p>
      <w:pPr/>
      <w:r>
        <w:rPr>
          <w:b w:val="1"/>
          <w:bCs w:val="1"/>
        </w:rPr>
        <w:t xml:space="preserve">Motivación y enganche:</w:t>
      </w:r>
    </w:p>
    <w:p>
      <w:pPr>
        <w:numPr>
          <w:ilvl w:val="0"/>
          <w:numId w:val="26"/>
        </w:numPr>
      </w:pPr>
      <w:r>
        <w:rPr>
          <w:b w:val="1"/>
          <w:bCs w:val="1"/>
        </w:rPr>
        <w:t xml:space="preserve">Docente:</w:t>
      </w:r>
      <w:r>
        <w:rPr/>
        <w:t xml:space="preserve"> Presenta un video corto de una conferencia científica sobre aprendizaje.</w:t>
      </w:r>
    </w:p>
    <w:p>
      <w:pPr>
        <w:numPr>
          <w:ilvl w:val="0"/>
          <w:numId w:val="26"/>
        </w:numPr>
      </w:pPr>
      <w:r>
        <w:rPr>
          <w:b w:val="1"/>
          <w:bCs w:val="1"/>
        </w:rPr>
        <w:t xml:space="preserve">Estudiantes:</w:t>
      </w:r>
      <w:r>
        <w:rPr/>
        <w:t xml:space="preserve"> Identifican estrategias de comunicación efectivas usadas por el ponente.</w:t>
      </w:r>
    </w:p>
    <w:p>
      <w:pPr/>
      <w:r>
        <w:rPr>
          <w:b w:val="1"/>
          <w:bCs w:val="1"/>
        </w:rPr>
        <w:t xml:space="preserve">Contextualización:</w:t>
      </w:r>
    </w:p>
    <w:p>
      <w:pPr>
        <w:numPr>
          <w:ilvl w:val="0"/>
          <w:numId w:val="27"/>
        </w:numPr>
      </w:pPr>
      <w:r>
        <w:rPr>
          <w:b w:val="1"/>
          <w:bCs w:val="1"/>
        </w:rPr>
        <w:t xml:space="preserve">Docente:</w:t>
      </w:r>
      <w:r>
        <w:rPr/>
        <w:t xml:space="preserve"> Subraya la importancia de comunicar bien para influir en prácticas educativas.</w:t>
      </w:r>
    </w:p>
    <w:p>
      <w:pPr>
        <w:numPr>
          <w:ilvl w:val="0"/>
          <w:numId w:val="27"/>
        </w:numPr>
      </w:pPr>
      <w:r>
        <w:rPr>
          <w:b w:val="1"/>
          <w:bCs w:val="1"/>
        </w:rPr>
        <w:t xml:space="preserve">Estudiantes:</w:t>
      </w:r>
      <w:r>
        <w:rPr/>
        <w:t xml:space="preserve"> Reflexionan sobre la aplicación en su desarrollo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guía a los estudiantes en la estructura, redacción y presentación oral de informes científicos.</w:t>
      </w:r>
    </w:p>
    <w:p>
      <w:pPr/>
      <w:r>
        <w:rPr>
          <w:b w:val="1"/>
          <w:bCs w:val="1"/>
        </w:rPr>
        <w:t xml:space="preserve">Actividades de aprendizaje activo:</w:t>
      </w:r>
    </w:p>
    <w:p>
      <w:pPr>
        <w:numPr>
          <w:ilvl w:val="0"/>
          <w:numId w:val="28"/>
        </w:numPr>
      </w:pPr>
      <w:r>
        <w:rPr>
          <w:b w:val="1"/>
          <w:bCs w:val="1"/>
        </w:rPr>
        <w:t xml:space="preserve">Actividad 1: Redacción de informe científico</w:t>
      </w:r>
      <w:br/>
      <w:r>
        <w:rPr/>
        <w:t xml:space="preserve">- </w:t>
      </w:r>
      <w:r>
        <w:rPr>
          <w:i w:val="1"/>
          <w:iCs w:val="1"/>
        </w:rPr>
        <w:t xml:space="preserve">Objetivo:</w:t>
      </w:r>
      <w:r>
        <w:rPr/>
        <w:t xml:space="preserve"> Elaborar un informe claro y coherente con los resultados obtenidos.</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Informe escrito (máximo 5 páginas)</w:t>
      </w:r>
      <w:br/>
      <w:r>
        <w:rPr/>
        <w:t xml:space="preserve">- </w:t>
      </w:r>
      <w:r>
        <w:rPr>
          <w:i w:val="1"/>
          <w:iCs w:val="1"/>
        </w:rPr>
        <w:t xml:space="preserve">Tiempo:</w:t>
      </w:r>
      <w:r>
        <w:rPr/>
        <w:t xml:space="preserve"> 60 minutos</w:t>
      </w:r>
      <w:br/>
      <w:r>
        <w:rPr/>
        <w:t xml:space="preserve">- </w:t>
      </w:r>
      <w:r>
        <w:rPr>
          <w:i w:val="1"/>
          <w:iCs w:val="1"/>
        </w:rPr>
        <w:t xml:space="preserve">Rol docente:</w:t>
      </w:r>
      <w:r>
        <w:rPr/>
        <w:t xml:space="preserve"> Asiste en redacción, revisa coherencia y claridad.</w:t>
      </w:r>
      <w:br/>
    </w:p>
    <w:p>
      <w:pPr>
        <w:numPr>
          <w:ilvl w:val="1"/>
          <w:numId w:val="28"/>
        </w:numPr>
      </w:pPr>
      <w:r>
        <w:rPr/>
        <w:t xml:space="preserve">En grupos, usan el borrador previo para redactar introducción, método, resultados y conclusiones.</w:t>
      </w:r>
    </w:p>
    <w:p>
      <w:pPr>
        <w:numPr>
          <w:ilvl w:val="1"/>
          <w:numId w:val="28"/>
        </w:numPr>
      </w:pPr>
      <w:r>
        <w:rPr/>
        <w:t xml:space="preserve">Reciben una guía con estructura recomendada y ejemplos.</w:t>
      </w:r>
    </w:p>
    <w:p>
      <w:pPr>
        <w:numPr>
          <w:ilvl w:val="0"/>
          <w:numId w:val="28"/>
        </w:numPr>
      </w:pPr>
      <w:r>
        <w:rPr>
          <w:b w:val="1"/>
          <w:bCs w:val="1"/>
        </w:rPr>
        <w:t xml:space="preserve">Actividad 2: Preparación y práctica de presentación oral</w:t>
      </w:r>
      <w:br/>
      <w:r>
        <w:rPr/>
        <w:t xml:space="preserve">- </w:t>
      </w:r>
      <w:r>
        <w:rPr>
          <w:i w:val="1"/>
          <w:iCs w:val="1"/>
        </w:rPr>
        <w:t xml:space="preserve">Objetivo:</w:t>
      </w:r>
      <w:r>
        <w:rPr/>
        <w:t xml:space="preserve"> Desarrollar habilidades para comunicar resultados en público.</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Presentación oral preparada</w:t>
      </w:r>
      <w:br/>
      <w:r>
        <w:rPr/>
        <w:t xml:space="preserve">- </w:t>
      </w:r>
      <w:r>
        <w:rPr>
          <w:i w:val="1"/>
          <w:iCs w:val="1"/>
        </w:rPr>
        <w:t xml:space="preserve">Tiempo:</w:t>
      </w:r>
      <w:r>
        <w:rPr/>
        <w:t xml:space="preserve"> 40 minutos</w:t>
      </w:r>
      <w:br/>
      <w:r>
        <w:rPr/>
        <w:t xml:space="preserve">- </w:t>
      </w:r>
      <w:r>
        <w:rPr>
          <w:i w:val="1"/>
          <w:iCs w:val="1"/>
        </w:rPr>
        <w:t xml:space="preserve">Rol docente:</w:t>
      </w:r>
      <w:r>
        <w:rPr/>
        <w:t xml:space="preserve"> Facilita técnicas de comunicación y da retroalimentación.</w:t>
      </w:r>
      <w:br/>
    </w:p>
    <w:p>
      <w:pPr>
        <w:numPr>
          <w:ilvl w:val="1"/>
          <w:numId w:val="28"/>
        </w:numPr>
      </w:pPr>
      <w:r>
        <w:rPr/>
        <w:t xml:space="preserve">Preparan una presentación de 5 minutos basada en el informe.</w:t>
      </w:r>
    </w:p>
    <w:p>
      <w:pPr>
        <w:numPr>
          <w:ilvl w:val="1"/>
          <w:numId w:val="28"/>
        </w:numPr>
      </w:pPr>
      <w:r>
        <w:rPr/>
        <w:t xml:space="preserve">Ensayan en grupos con feedback mutuo.</w:t>
      </w:r>
    </w:p>
    <w:p>
      <w:pPr/>
      <w:r>
        <w:rPr>
          <w:b w:val="1"/>
          <w:bCs w:val="1"/>
        </w:rPr>
        <w:t xml:space="preserve">Diferenciación:</w:t>
      </w:r>
    </w:p>
    <w:p>
      <w:pPr>
        <w:numPr>
          <w:ilvl w:val="0"/>
          <w:numId w:val="29"/>
        </w:numPr>
      </w:pPr>
      <w:r>
        <w:rPr/>
        <w:t xml:space="preserve">Estudiantes avanzados pueden incorporar elementos visuales (gráficos, diapositivas).</w:t>
      </w:r>
    </w:p>
    <w:p>
      <w:pPr>
        <w:numPr>
          <w:ilvl w:val="0"/>
          <w:numId w:val="29"/>
        </w:numPr>
      </w:pPr>
      <w:r>
        <w:rPr/>
        <w:t xml:space="preserve">Estudiantes con dificultades reciben apoyo en redacción y pueden exponer en formatos alternativos (audio, video corto).</w:t>
      </w:r>
    </w:p>
    <w:p>
      <w:pPr/>
      <w:r>
        <w:rPr>
          <w:b w:val="1"/>
          <w:bCs w:val="1"/>
        </w:rPr>
        <w:t xml:space="preserve">Transiciones:</w:t>
      </w:r>
    </w:p>
    <w:p>
      <w:pPr/>
      <w:r>
        <w:rPr/>
        <w:t xml:space="preserve">El docente explica que en la última sesión se realizarán presentaciones formales y reflexiones finales.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0"/>
        </w:numPr>
      </w:pPr>
      <w:r>
        <w:rPr>
          <w:b w:val="1"/>
          <w:bCs w:val="1"/>
        </w:rPr>
        <w:t xml:space="preserve">Docente:</w:t>
      </w:r>
      <w:r>
        <w:rPr/>
        <w:t xml:space="preserve"> Pide que cada estudiante escriba tres recomendaciones para comunicar mejor resultados de investigación.</w:t>
      </w:r>
    </w:p>
    <w:p>
      <w:pPr>
        <w:numPr>
          <w:ilvl w:val="0"/>
          <w:numId w:val="30"/>
        </w:numPr>
      </w:pPr>
      <w:r>
        <w:rPr>
          <w:b w:val="1"/>
          <w:bCs w:val="1"/>
        </w:rPr>
        <w:t xml:space="preserve">Estudiantes:</w:t>
      </w:r>
      <w:r>
        <w:rPr/>
        <w:t xml:space="preserve"> Comparten y discuten en parejas.</w:t>
      </w:r>
    </w:p>
    <w:p>
      <w:pPr/>
      <w:r>
        <w:rPr>
          <w:b w:val="1"/>
          <w:bCs w:val="1"/>
        </w:rPr>
        <w:t xml:space="preserve">Reflexión metacognitiva:</w:t>
      </w:r>
    </w:p>
    <w:p>
      <w:pPr>
        <w:numPr>
          <w:ilvl w:val="0"/>
          <w:numId w:val="31"/>
        </w:numPr>
      </w:pPr>
      <w:r>
        <w:rPr/>
        <w:t xml:space="preserve">¿Qué aspectos de la comunicación científica te resultaron más desafiantes?</w:t>
      </w:r>
    </w:p>
    <w:p>
      <w:pPr>
        <w:numPr>
          <w:ilvl w:val="0"/>
          <w:numId w:val="31"/>
        </w:numPr>
      </w:pPr>
      <w:r>
        <w:rPr/>
        <w:t xml:space="preserve">¿Cómo mejorarías tu informe o presentación para futuros trabajos?</w:t>
      </w:r>
    </w:p>
    <w:p>
      <w:pPr>
        <w:numPr>
          <w:ilvl w:val="0"/>
          <w:numId w:val="31"/>
        </w:numPr>
      </w:pPr>
      <w:r>
        <w:rPr/>
        <w:t xml:space="preserve">¿Qué importancia tiene la comunicación efectiva para la Psicología del Aprendizaje?</w:t>
      </w:r>
    </w:p>
    <w:p>
      <w:pPr/>
      <w:r>
        <w:rPr>
          <w:b w:val="1"/>
          <w:bCs w:val="1"/>
        </w:rPr>
        <w:t xml:space="preserve">Retroalimentación:</w:t>
      </w:r>
    </w:p>
    <w:p>
      <w:pPr/>
      <w:r>
        <w:rPr/>
        <w:t xml:space="preserve">El docente sintetiza las recomendaciones y ofrece feedback general sobre la preparación.</w:t>
      </w:r>
    </w:p>
    <w:p>
      <w:pPr/>
      <w:r>
        <w:rPr>
          <w:b w:val="1"/>
          <w:bCs w:val="1"/>
        </w:rPr>
        <w:t xml:space="preserve">Transferencia:</w:t>
      </w:r>
    </w:p>
    <w:p>
      <w:pPr/>
      <w:r>
        <w:rPr/>
        <w:t xml:space="preserve">Se prepara a los estudiantes para la presentación formal y evaluación de sus trabajos en la sesión siguiente.</w:t>
      </w:r>
    </w:p>
    <w:p>
      <w:pPr/>
      <w:r>
        <w:rPr>
          <w:b w:val="1"/>
          <w:bCs w:val="1"/>
        </w:rPr>
        <w:t xml:space="preserve">Tarea o reto:</w:t>
      </w:r>
    </w:p>
    <w:p>
      <w:pPr/>
      <w:r>
        <w:rPr/>
        <w:t xml:space="preserve">Revisar y mejorar informe y presentación con base en retroalimentación recibida.</w:t>
      </w:r>
    </w:p>
    <w:p>
      <w:pPr/>
      <w:r>
        <w:rPr/>
        <w:t xml:space="preserve">Sesión 5: Presentación de investigaciones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y preparar el ambiente para la presentación formal de los trabajos y reflexión final sobre el aprendizaje del curso.</w:t>
      </w:r>
    </w:p>
    <w:p>
      <w:pPr/>
      <w:r>
        <w:rPr>
          <w:b w:val="1"/>
          <w:bCs w:val="1"/>
        </w:rPr>
        <w:t xml:space="preserve">Activación de conocimientos previos:</w:t>
      </w:r>
    </w:p>
    <w:p>
      <w:pPr>
        <w:numPr>
          <w:ilvl w:val="0"/>
          <w:numId w:val="32"/>
        </w:numPr>
      </w:pPr>
      <w:r>
        <w:rPr>
          <w:b w:val="1"/>
          <w:bCs w:val="1"/>
        </w:rPr>
        <w:t xml:space="preserve">Docente:</w:t>
      </w:r>
      <w:r>
        <w:rPr/>
        <w:t xml:space="preserve"> Recuerda las metas del plan y pregunta: "¿Qué esperan demostrar y aprender hoy con sus presentaciones?"</w:t>
      </w:r>
    </w:p>
    <w:p>
      <w:pPr>
        <w:numPr>
          <w:ilvl w:val="0"/>
          <w:numId w:val="32"/>
        </w:numPr>
      </w:pPr>
      <w:r>
        <w:rPr>
          <w:b w:val="1"/>
          <w:bCs w:val="1"/>
        </w:rPr>
        <w:t xml:space="preserve">Estudiantes:</w:t>
      </w:r>
      <w:r>
        <w:rPr/>
        <w:t xml:space="preserve"> Comparten expectativas en plenaria.</w:t>
      </w:r>
    </w:p>
    <w:p>
      <w:pPr/>
      <w:r>
        <w:rPr>
          <w:b w:val="1"/>
          <w:bCs w:val="1"/>
        </w:rPr>
        <w:t xml:space="preserve">Motivación y enganche:</w:t>
      </w:r>
    </w:p>
    <w:p>
      <w:pPr>
        <w:numPr>
          <w:ilvl w:val="0"/>
          <w:numId w:val="33"/>
        </w:numPr>
      </w:pPr>
      <w:r>
        <w:rPr>
          <w:b w:val="1"/>
          <w:bCs w:val="1"/>
        </w:rPr>
        <w:t xml:space="preserve">Docente:</w:t>
      </w:r>
      <w:r>
        <w:rPr/>
        <w:t xml:space="preserve"> Destaca la importancia del intercambio científico en la formación profesional.</w:t>
      </w:r>
    </w:p>
    <w:p>
      <w:pPr>
        <w:numPr>
          <w:ilvl w:val="0"/>
          <w:numId w:val="33"/>
        </w:numPr>
      </w:pPr>
      <w:r>
        <w:rPr>
          <w:b w:val="1"/>
          <w:bCs w:val="1"/>
        </w:rPr>
        <w:t xml:space="preserve">Estudiantes:</w:t>
      </w:r>
      <w:r>
        <w:rPr/>
        <w:t xml:space="preserve"> Se motivan para mostrar sus resultados con profesionalismo.</w:t>
      </w:r>
    </w:p>
    <w:p>
      <w:pPr/>
      <w:r>
        <w:rPr>
          <w:b w:val="1"/>
          <w:bCs w:val="1"/>
        </w:rPr>
        <w:t xml:space="preserve">Contextualización:</w:t>
      </w:r>
    </w:p>
    <w:p>
      <w:pPr>
        <w:numPr>
          <w:ilvl w:val="0"/>
          <w:numId w:val="34"/>
        </w:numPr>
      </w:pPr>
      <w:r>
        <w:rPr>
          <w:b w:val="1"/>
          <w:bCs w:val="1"/>
        </w:rPr>
        <w:t xml:space="preserve">Docente:</w:t>
      </w:r>
      <w:r>
        <w:rPr/>
        <w:t xml:space="preserve"> Conecta la presentación con oportunidades reales de comunicación en la carrera y futuro laboral.</w:t>
      </w:r>
    </w:p>
    <w:p>
      <w:pPr>
        <w:numPr>
          <w:ilvl w:val="0"/>
          <w:numId w:val="34"/>
        </w:numPr>
      </w:pPr>
      <w:r>
        <w:rPr>
          <w:b w:val="1"/>
          <w:bCs w:val="1"/>
        </w:rPr>
        <w:t xml:space="preserve">Estudiantes:</w:t>
      </w:r>
      <w:r>
        <w:rPr/>
        <w:t xml:space="preserve"> Se preparan mentalmente para la exposición.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grupos presentan sus investigaciones, seguidas de preguntas y retroalimentación colectiva.</w:t>
      </w:r>
    </w:p>
    <w:p>
      <w:pPr/>
      <w:r>
        <w:rPr>
          <w:b w:val="1"/>
          <w:bCs w:val="1"/>
        </w:rPr>
        <w:t xml:space="preserve">Actividades de aprendizaje activo:</w:t>
      </w:r>
    </w:p>
    <w:p>
      <w:pPr>
        <w:numPr>
          <w:ilvl w:val="0"/>
          <w:numId w:val="35"/>
        </w:numPr>
      </w:pPr>
      <w:r>
        <w:rPr>
          <w:b w:val="1"/>
          <w:bCs w:val="1"/>
        </w:rPr>
        <w:t xml:space="preserve">Actividad 1: Presentación formal de trabajos</w:t>
      </w:r>
      <w:br/>
      <w:r>
        <w:rPr/>
        <w:t xml:space="preserve">- </w:t>
      </w:r>
      <w:r>
        <w:rPr>
          <w:i w:val="1"/>
          <w:iCs w:val="1"/>
        </w:rPr>
        <w:t xml:space="preserve">Objetivo:</w:t>
      </w:r>
      <w:r>
        <w:rPr/>
        <w:t xml:space="preserve"> Comunicar resultados de investigación y responder preguntas.</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Plenaria</w:t>
      </w:r>
      <w:br/>
      <w:r>
        <w:rPr/>
        <w:t xml:space="preserve">- </w:t>
      </w:r>
      <w:r>
        <w:rPr>
          <w:i w:val="1"/>
          <w:iCs w:val="1"/>
        </w:rPr>
        <w:t xml:space="preserve">Producto:</w:t>
      </w:r>
      <w:r>
        <w:rPr/>
        <w:t xml:space="preserve"> Presentación oral con discusión</w:t>
      </w:r>
      <w:br/>
      <w:r>
        <w:rPr/>
        <w:t xml:space="preserve">- </w:t>
      </w:r>
      <w:r>
        <w:rPr>
          <w:i w:val="1"/>
          <w:iCs w:val="1"/>
        </w:rPr>
        <w:t xml:space="preserve">Tiempo:</w:t>
      </w:r>
      <w:r>
        <w:rPr/>
        <w:t xml:space="preserve"> 80 minutos (8 grupos aprox.)</w:t>
      </w:r>
      <w:br/>
      <w:r>
        <w:rPr/>
        <w:t xml:space="preserve">- </w:t>
      </w:r>
      <w:r>
        <w:rPr>
          <w:i w:val="1"/>
          <w:iCs w:val="1"/>
        </w:rPr>
        <w:t xml:space="preserve">Rol docente:</w:t>
      </w:r>
      <w:r>
        <w:rPr/>
        <w:t xml:space="preserve"> Modera, evalúa y fomenta diálogo crítico.</w:t>
      </w:r>
      <w:br/>
    </w:p>
    <w:p>
      <w:pPr>
        <w:numPr>
          <w:ilvl w:val="1"/>
          <w:numId w:val="35"/>
        </w:numPr>
      </w:pPr>
      <w:r>
        <w:rPr/>
        <w:t xml:space="preserve">Cada grupo expone su presentación en 10 minutos.</w:t>
      </w:r>
    </w:p>
    <w:p>
      <w:pPr>
        <w:numPr>
          <w:ilvl w:val="1"/>
          <w:numId w:val="35"/>
        </w:numPr>
      </w:pPr>
      <w:r>
        <w:rPr/>
        <w:t xml:space="preserve">Docente y compañeros realizan preguntas para profundizar.</w:t>
      </w:r>
    </w:p>
    <w:p>
      <w:pPr>
        <w:numPr>
          <w:ilvl w:val="0"/>
          <w:numId w:val="35"/>
        </w:numPr>
      </w:pPr>
      <w:r>
        <w:rPr>
          <w:b w:val="1"/>
          <w:bCs w:val="1"/>
        </w:rPr>
        <w:t xml:space="preserve">Actividad 2: Evaluación y retroalimentación entre pares</w:t>
      </w:r>
      <w:br/>
      <w:r>
        <w:rPr/>
        <w:t xml:space="preserve">- </w:t>
      </w:r>
      <w:r>
        <w:rPr>
          <w:i w:val="1"/>
          <w:iCs w:val="1"/>
        </w:rPr>
        <w:t xml:space="preserve">Objetivo:</w:t>
      </w:r>
      <w:r>
        <w:rPr/>
        <w:t xml:space="preserve"> Practicar evaluación crítica y constructiva.</w:t>
      </w:r>
      <w:br/>
      <w:r>
        <w:rPr/>
        <w:t xml:space="preserve">- </w:t>
      </w:r>
      <w:r>
        <w:rPr>
          <w:i w:val="1"/>
          <w:iCs w:val="1"/>
        </w:rPr>
        <w:t xml:space="preserve">Instrucciones:</w:t>
      </w:r>
      <w:br/>
      <w:r>
        <w:rPr/>
        <w:t xml:space="preserve">  </w:t>
      </w:r>
      <w:r>
        <w:rPr/>
        <w:t xml:space="preserve">- </w:t>
      </w:r>
      <w:r>
        <w:rPr>
          <w:i w:val="1"/>
          <w:iCs w:val="1"/>
        </w:rPr>
        <w:t xml:space="preserve">Organización:</w:t>
      </w:r>
      <w:r>
        <w:rPr/>
        <w:t xml:space="preserve"> Individual y plenaria</w:t>
      </w:r>
      <w:br/>
      <w:r>
        <w:rPr/>
        <w:t xml:space="preserve">- </w:t>
      </w:r>
      <w:r>
        <w:rPr>
          <w:i w:val="1"/>
          <w:iCs w:val="1"/>
        </w:rPr>
        <w:t xml:space="preserve">Producto:</w:t>
      </w:r>
      <w:r>
        <w:rPr/>
        <w:t xml:space="preserve"> Fichas de retroalimentación</w:t>
      </w:r>
      <w:br/>
      <w:r>
        <w:rPr/>
        <w:t xml:space="preserve">- </w:t>
      </w:r>
      <w:r>
        <w:rPr>
          <w:i w:val="1"/>
          <w:iCs w:val="1"/>
        </w:rPr>
        <w:t xml:space="preserve">Tiempo:</w:t>
      </w:r>
      <w:r>
        <w:rPr/>
        <w:t xml:space="preserve"> 15 minutos</w:t>
      </w:r>
      <w:br/>
      <w:r>
        <w:rPr/>
        <w:t xml:space="preserve">- </w:t>
      </w:r>
      <w:r>
        <w:rPr>
          <w:i w:val="1"/>
          <w:iCs w:val="1"/>
        </w:rPr>
        <w:t xml:space="preserve">Rol docente:</w:t>
      </w:r>
      <w:r>
        <w:rPr/>
        <w:t xml:space="preserve"> Supervisa calidad y fomenta respeto y rigor.</w:t>
      </w:r>
      <w:br/>
    </w:p>
    <w:p>
      <w:pPr>
        <w:numPr>
          <w:ilvl w:val="1"/>
          <w:numId w:val="35"/>
        </w:numPr>
      </w:pPr>
      <w:r>
        <w:rPr/>
        <w:t xml:space="preserve">Después de cada presentación, los estudiantes completan una ficha de retroalimentación positiva y recomendaciones.</w:t>
      </w:r>
    </w:p>
    <w:p>
      <w:pPr/>
      <w:r>
        <w:rPr>
          <w:b w:val="1"/>
          <w:bCs w:val="1"/>
        </w:rPr>
        <w:t xml:space="preserve">Diferenciación:</w:t>
      </w:r>
    </w:p>
    <w:p>
      <w:pPr>
        <w:numPr>
          <w:ilvl w:val="0"/>
          <w:numId w:val="36"/>
        </w:numPr>
      </w:pPr>
      <w:r>
        <w:rPr/>
        <w:t xml:space="preserve">Estudiantes que requieran apoyo pueden usar ayudas visuales o tener asistencia para exposición.</w:t>
      </w:r>
    </w:p>
    <w:p>
      <w:pPr>
        <w:numPr>
          <w:ilvl w:val="0"/>
          <w:numId w:val="36"/>
        </w:numPr>
      </w:pPr>
      <w:r>
        <w:rPr/>
        <w:t xml:space="preserve">Quienes finalizan antes pueden preparar preguntas para compañeros o reflexiones adicionales.</w:t>
      </w:r>
    </w:p>
    <w:p>
      <w:pPr/>
      <w:r>
        <w:rPr>
          <w:b w:val="1"/>
          <w:bCs w:val="1"/>
        </w:rPr>
        <w:t xml:space="preserve">Transiciones:</w:t>
      </w:r>
    </w:p>
    <w:p>
      <w:pPr/>
      <w:r>
        <w:rPr/>
        <w:t xml:space="preserve">El docente conduce a la reflexión final y cierre del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b w:val="1"/>
          <w:bCs w:val="1"/>
        </w:rPr>
        <w:t xml:space="preserve">Docente:</w:t>
      </w:r>
      <w:r>
        <w:rPr/>
        <w:t xml:space="preserve"> Facilita elaboración colectiva de un mapa mental en la pizarra con ideas clave del curso.</w:t>
      </w:r>
    </w:p>
    <w:p>
      <w:pPr>
        <w:numPr>
          <w:ilvl w:val="0"/>
          <w:numId w:val="37"/>
        </w:numPr>
      </w:pPr>
      <w:r>
        <w:rPr>
          <w:b w:val="1"/>
          <w:bCs w:val="1"/>
        </w:rPr>
        <w:t xml:space="preserve">Estudiantes:</w:t>
      </w:r>
      <w:r>
        <w:rPr/>
        <w:t xml:space="preserve"> Participan aportando conceptos y conclusiones.</w:t>
      </w:r>
    </w:p>
    <w:p>
      <w:pPr/>
      <w:r>
        <w:rPr>
          <w:b w:val="1"/>
          <w:bCs w:val="1"/>
        </w:rPr>
        <w:t xml:space="preserve">Reflexión metacognitiva:</w:t>
      </w:r>
    </w:p>
    <w:p>
      <w:pPr>
        <w:numPr>
          <w:ilvl w:val="0"/>
          <w:numId w:val="38"/>
        </w:numPr>
      </w:pPr>
      <w:r>
        <w:rPr/>
        <w:t xml:space="preserve">¿Cómo ha cambiado tu comprensión de la Psicología del Aprendizaje después de esta experiencia?</w:t>
      </w:r>
    </w:p>
    <w:p>
      <w:pPr>
        <w:numPr>
          <w:ilvl w:val="0"/>
          <w:numId w:val="38"/>
        </w:numPr>
      </w:pPr>
      <w:r>
        <w:rPr/>
        <w:t xml:space="preserve">¿Qué habilidades investigativas has desarrollado y cómo las aplicarás?</w:t>
      </w:r>
    </w:p>
    <w:p>
      <w:pPr>
        <w:numPr>
          <w:ilvl w:val="0"/>
          <w:numId w:val="38"/>
        </w:numPr>
      </w:pPr>
      <w:r>
        <w:rPr/>
        <w:t xml:space="preserve">¿Qué aspectos del método científico consideras más útiles para tu formación?</w:t>
      </w:r>
    </w:p>
    <w:p>
      <w:pPr/>
      <w:r>
        <w:rPr>
          <w:b w:val="1"/>
          <w:bCs w:val="1"/>
        </w:rPr>
        <w:t xml:space="preserve">Retroalimentación:</w:t>
      </w:r>
    </w:p>
    <w:p>
      <w:pPr/>
      <w:r>
        <w:rPr/>
        <w:t xml:space="preserve">El docente ofrece un resumen de fortalezas observadas y áreas para mejorar, destacando el esfuerzo y crecimiento.</w:t>
      </w:r>
    </w:p>
    <w:p>
      <w:pPr/>
      <w:r>
        <w:rPr>
          <w:b w:val="1"/>
          <w:bCs w:val="1"/>
        </w:rPr>
        <w:t xml:space="preserve">Transferencia:</w:t>
      </w:r>
    </w:p>
    <w:p>
      <w:pPr/>
      <w:r>
        <w:rPr/>
        <w:t xml:space="preserve">Invita a los estudiantes a aplicar estas competencias en futuras asignaturas y en su vida profesional.</w:t>
      </w:r>
    </w:p>
    <w:p>
      <w:pPr/>
      <w:r>
        <w:rPr>
          <w:b w:val="1"/>
          <w:bCs w:val="1"/>
        </w:rPr>
        <w:t xml:space="preserve">Tarea o reto:</w:t>
      </w:r>
    </w:p>
    <w:p>
      <w:pPr/>
      <w:r>
        <w:rPr/>
        <w:t xml:space="preserve">Redactar una autoevaluación final y plan personal de mejora basado en la experiencia del curso.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en la activación de conocimientos previos para identificar la base inicial.</w:t>
      </w:r>
    </w:p>
    <w:p>
      <w:pPr>
        <w:numPr>
          <w:ilvl w:val="0"/>
          <w:numId w:val="39"/>
        </w:numPr>
      </w:pPr>
      <w:r>
        <w:rPr>
          <w:b w:val="1"/>
          <w:bCs w:val="1"/>
        </w:rPr>
        <w:t xml:space="preserve">Formativa:</w:t>
      </w:r>
      <w:r>
        <w:rPr/>
        <w:t xml:space="preserve"> Durante todas las sesiones, especialmente en actividades de análisis, formulación de preguntas, diseño, y comunicación, con retroalimentación continua.</w:t>
      </w:r>
    </w:p>
    <w:p>
      <w:pPr>
        <w:numPr>
          <w:ilvl w:val="0"/>
          <w:numId w:val="39"/>
        </w:numPr>
      </w:pPr>
      <w:r>
        <w:rPr>
          <w:b w:val="1"/>
          <w:bCs w:val="1"/>
        </w:rPr>
        <w:t xml:space="preserve">Sumativa:</w:t>
      </w:r>
      <w:r>
        <w:rPr/>
        <w:t xml:space="preserve"> Sesión 5, mediante presentación formal y entrega de informe final.</w:t>
      </w:r>
    </w:p>
    <w:p>
      <w:pPr/>
      <w:r>
        <w:rPr>
          <w:b w:val="1"/>
          <w:bCs w:val="1"/>
        </w:rPr>
        <w:t xml:space="preserve">Criterios de evaluación:</w:t>
      </w:r>
    </w:p>
    <w:p>
      <w:pPr>
        <w:numPr>
          <w:ilvl w:val="0"/>
          <w:numId w:val="40"/>
        </w:numPr>
      </w:pPr>
      <w:r>
        <w:rPr/>
        <w:t xml:space="preserve">Claridad y pertinencia en el análisis de teorías y textos científicos (Objetivo 1).</w:t>
      </w:r>
    </w:p>
    <w:p>
      <w:pPr>
        <w:numPr>
          <w:ilvl w:val="0"/>
          <w:numId w:val="40"/>
        </w:numPr>
      </w:pPr>
      <w:r>
        <w:rPr/>
        <w:t xml:space="preserve">Capacidad para formular preguntas de investigación relevantes y científicas (Objetivo 2).</w:t>
      </w:r>
    </w:p>
    <w:p>
      <w:pPr>
        <w:numPr>
          <w:ilvl w:val="0"/>
          <w:numId w:val="40"/>
        </w:numPr>
      </w:pPr>
      <w:r>
        <w:rPr/>
        <w:t xml:space="preserve">Diseño coherente y factible de un protocolo de investigación (Objetivo 3).</w:t>
      </w:r>
    </w:p>
    <w:p>
      <w:pPr>
        <w:numPr>
          <w:ilvl w:val="0"/>
          <w:numId w:val="40"/>
        </w:numPr>
      </w:pPr>
      <w:r>
        <w:rPr/>
        <w:t xml:space="preserve">Interpretación adecuada y crítica de datos y evidencias (Objetivo 4).</w:t>
      </w:r>
    </w:p>
    <w:p>
      <w:pPr>
        <w:numPr>
          <w:ilvl w:val="0"/>
          <w:numId w:val="40"/>
        </w:numPr>
      </w:pPr>
      <w:r>
        <w:rPr/>
        <w:t xml:space="preserve">Comunicación eficaz y profesional de resultados (Objetivo 5).</w:t>
      </w:r>
    </w:p>
    <w:p>
      <w:pPr/>
      <w:r>
        <w:rPr>
          <w:b w:val="1"/>
          <w:bCs w:val="1"/>
        </w:rPr>
        <w:t xml:space="preserve">Instrumentos sugeridos:</w:t>
      </w:r>
    </w:p>
    <w:p>
      <w:pPr>
        <w:numPr>
          <w:ilvl w:val="0"/>
          <w:numId w:val="41"/>
        </w:numPr>
      </w:pPr>
      <w:r>
        <w:rPr/>
        <w:t xml:space="preserve">Rúbrica para evaluar informes escritos y presentaciones orales.</w:t>
      </w:r>
    </w:p>
    <w:p>
      <w:pPr>
        <w:numPr>
          <w:ilvl w:val="0"/>
          <w:numId w:val="41"/>
        </w:numPr>
      </w:pPr>
      <w:r>
        <w:rPr/>
        <w:t xml:space="preserve">Lista de cotejo para formulación de preguntas y diseño metodológico.</w:t>
      </w:r>
    </w:p>
    <w:p>
      <w:pPr>
        <w:numPr>
          <w:ilvl w:val="0"/>
          <w:numId w:val="41"/>
        </w:numPr>
      </w:pPr>
      <w:r>
        <w:rPr/>
        <w:t xml:space="preserve">Observación directa durante actividades grupales.</w:t>
      </w:r>
    </w:p>
    <w:p>
      <w:pPr>
        <w:numPr>
          <w:ilvl w:val="0"/>
          <w:numId w:val="41"/>
        </w:numPr>
      </w:pPr>
      <w:r>
        <w:rPr/>
        <w:t xml:space="preserve">Autoevaluación individual final.</w:t>
      </w:r>
    </w:p>
    <w:p>
      <w:pPr>
        <w:numPr>
          <w:ilvl w:val="0"/>
          <w:numId w:val="41"/>
        </w:numPr>
      </w:pPr>
      <w:r>
        <w:rPr/>
        <w:t xml:space="preserve">Coevaluación entre pares durante presentaciones.</w:t>
      </w:r>
    </w:p>
    <w:p>
      <w:pPr/>
      <w:r>
        <w:rPr>
          <w:b w:val="1"/>
          <w:bCs w:val="1"/>
        </w:rPr>
        <w:t xml:space="preserve">Evidencias de aprendizaje:</w:t>
      </w:r>
    </w:p>
    <w:p>
      <w:pPr>
        <w:numPr>
          <w:ilvl w:val="0"/>
          <w:numId w:val="42"/>
        </w:numPr>
      </w:pPr>
      <w:r>
        <w:rPr/>
        <w:t xml:space="preserve">Resúmenes y análisis de artículos científicos.</w:t>
      </w:r>
    </w:p>
    <w:p>
      <w:pPr>
        <w:numPr>
          <w:ilvl w:val="0"/>
          <w:numId w:val="42"/>
        </w:numPr>
      </w:pPr>
      <w:r>
        <w:rPr/>
        <w:t xml:space="preserve">Preguntas de investigación formuladas y refinadas.</w:t>
      </w:r>
    </w:p>
    <w:p>
      <w:pPr>
        <w:numPr>
          <w:ilvl w:val="0"/>
          <w:numId w:val="42"/>
        </w:numPr>
      </w:pPr>
      <w:r>
        <w:rPr/>
        <w:t xml:space="preserve">Protocolo de investigación diseñado por grupo.</w:t>
      </w:r>
    </w:p>
    <w:p>
      <w:pPr>
        <w:numPr>
          <w:ilvl w:val="0"/>
          <w:numId w:val="42"/>
        </w:numPr>
      </w:pPr>
      <w:r>
        <w:rPr/>
        <w:t xml:space="preserve">Informes escritos con análisis de datos.</w:t>
      </w:r>
    </w:p>
    <w:p>
      <w:pPr>
        <w:numPr>
          <w:ilvl w:val="0"/>
          <w:numId w:val="42"/>
        </w:numPr>
      </w:pPr>
      <w:r>
        <w:rPr/>
        <w:t xml:space="preserve">Presentaciones orales y participación en discusiones.</w:t>
      </w:r>
    </w:p>
    <w:p>
      <w:pPr>
        <w:numPr>
          <w:ilvl w:val="0"/>
          <w:numId w:val="42"/>
        </w:numPr>
      </w:pPr>
      <w:r>
        <w:rPr/>
        <w:t xml:space="preserve">Reflexiones y autoevaluaciones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cada estudiante se enfrenta constantemente a nuevos retos que requieren aprender de manera efectiva: desde comprender teorías complejas hasta aplicar conceptos en proyectos o exámenes. Sin embargo, ¿alguna vez te has preguntado cómo realmente aprendes y por qué ciertos métodos de estudio funcionan mejor para ti que otros? La psicología del aprendizaje nos ofrece respuestas basadas en la investigación científica que pueden transformar tu manera de adquirir, procesar y retener información.</w:t>
      </w:r>
    </w:p>
    <w:p>
      <w:pPr/>
      <w:r>
        <w:rPr/>
        <w:t xml:space="preserve">Actualmente, vivimos en una era donde el acceso a la información es inmediato, pero la capacidad para aprender de forma profunda y significativa se vuelve un desafío. Estudios recientes indican que más del 70% de los estudiantes universitarios sienten que sus técnicas de estudio no son eficientes, lo que puede generar frustración y ansiedad académica.</w:t>
      </w:r>
    </w:p>
    <w:p>
      <w:pPr/>
      <w:r>
        <w:rPr/>
        <w:t xml:space="preserve">En este curso, exploraremos juntos cómo funcionan los procesos mentales involucrados en el aprendizaje, utilizando un enfoque de investigación activa que te permitirá no solo entender la teoría, sino también aplicarla para mejorar tu desempeño académico y tu desarrollo personal. Te invitamos a abrir tu mente y curiosidad para descubrir cómo tú mismo puedes optimizar tu aprendizaje en un mundo en constante cambio.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674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F3C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9F8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E25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D54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DA5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F03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B0C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845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609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7FF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193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EC0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523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D64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224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10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A7E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173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E05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C2E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419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A63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7B6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454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F169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5E8E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950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5C75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230F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2A09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2BCF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0CBD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04EC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9B3E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6B94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F838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26F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6176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1A7B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BD58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5C9E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2026-09-26T00:41:12-05:00</dcterms:created>
  <dcterms:modified xsi:type="dcterms:W3CDTF">2026-09-26T00:41:12-05:00</dcterms:modified>
</cp:coreProperties>
</file>

<file path=docProps/custom.xml><?xml version="1.0" encoding="utf-8"?>
<Properties xmlns="http://schemas.openxmlformats.org/officeDocument/2006/custom-properties" xmlns:vt="http://schemas.openxmlformats.org/officeDocument/2006/docPropsVTypes"/>
</file>