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Vida: Estrategias Reproductivas en la Naturaleza</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En esta clase, los estudiantes descubrirán cómo los seres vivos se reproducen mediante dos grandes estrategias: la sexualidad y la asexualidad. A través del método de Aprendizaje Basado en Indagación, los alumnos explorarán ejemplos reales de organismos que emplean cada tipo de reproducción, formularán hipótesis sobre relaciones de parentesco basadas en sus características reproductivas y contrastarán sus ideas con información científica. Este aprendizaje conecta directamente con su entorno natural y cotidiano, ayudándolos a comprender cómo la diversidad biológica se mantiene y evoluciona. Además, reconocerán que las clasificaciones científicas tienen límites y que la naturaleza es compleja y fascinante. El conocimiento adquirido fortalecerá su pensamiento crítico y científico, promoviendo una actitud curiosa y responsable hacia la biodiversidad del planeta.</w:t>
      </w:r>
    </w:p>
    <w:p/>
    <w:p>
      <w:pPr/>
      <w:r>
        <w:rPr>
          <w:color w:val="2b6cb0"/>
          <w:sz w:val="28"/>
          <w:szCs w:val="28"/>
          <w:b w:val="1"/>
          <w:bCs w:val="1"/>
        </w:rPr>
        <w:t xml:space="preserve">Objetivos de Aprendizaje</w:t>
      </w:r>
    </w:p>
    <w:p>
      <w:pPr>
        <w:numPr>
          <w:ilvl w:val="0"/>
          <w:numId w:val="1"/>
        </w:numPr>
      </w:pPr>
      <w:r>
        <w:rPr/>
        <w:t xml:space="preserve">Clasificar organismos según su estrategia reproductiva: sexual o asexual.</w:t>
      </w:r>
    </w:p>
    <w:p>
      <w:pPr>
        <w:numPr>
          <w:ilvl w:val="0"/>
          <w:numId w:val="1"/>
        </w:numPr>
      </w:pPr>
      <w:r>
        <w:rPr/>
        <w:t xml:space="preserve">Proponer hipótesis sobre posibles relaciones de parentesco entre organismos con base en su modo de reproducción.</w:t>
      </w:r>
    </w:p>
    <w:p>
      <w:pPr>
        <w:numPr>
          <w:ilvl w:val="0"/>
          <w:numId w:val="1"/>
        </w:numPr>
      </w:pPr>
      <w:r>
        <w:rPr/>
        <w:t xml:space="preserve">Contrastar hipótesis con fuentes de consulta confiables para validar o modificar sus ideas.</w:t>
      </w:r>
    </w:p>
    <w:p>
      <w:pPr>
        <w:numPr>
          <w:ilvl w:val="0"/>
          <w:numId w:val="1"/>
        </w:numPr>
      </w:pPr>
      <w:r>
        <w:rPr/>
        <w:t xml:space="preserve">Reconocer y argumentar las limitaciones y alcances de las clasificaciones biológicas.</w:t>
      </w:r>
    </w:p>
    <w:p/>
    <w:p>
      <w:pPr/>
      <w:r>
        <w:rPr>
          <w:color w:val="2b6cb0"/>
          <w:sz w:val="28"/>
          <w:szCs w:val="28"/>
          <w:b w:val="1"/>
          <w:bCs w:val="1"/>
        </w:rPr>
        <w:t xml:space="preserve">Recursos Necesarios</w:t>
      </w:r>
    </w:p>
    <w:p>
      <w:pPr>
        <w:numPr>
          <w:ilvl w:val="0"/>
          <w:numId w:val="2"/>
        </w:numPr>
      </w:pPr>
      <w:r>
        <w:rPr/>
        <w:t xml:space="preserve">Tarjetas con imágenes y nombres de diferentes organismos (mínimo 12 tarjetas, 6 con reproducción sexual y 6 con asexual).</w:t>
      </w:r>
    </w:p>
    <w:p>
      <w:pPr>
        <w:numPr>
          <w:ilvl w:val="0"/>
          <w:numId w:val="2"/>
        </w:numPr>
      </w:pPr>
      <w:r>
        <w:rPr/>
        <w:t xml:space="preserve">Computadora o tablet con acceso a internet para consulta rápida (1 por grupo).</w:t>
      </w:r>
    </w:p>
    <w:p>
      <w:pPr>
        <w:numPr>
          <w:ilvl w:val="0"/>
          <w:numId w:val="2"/>
        </w:numPr>
      </w:pPr>
      <w:r>
        <w:rPr/>
        <w:t xml:space="preserve">Pizarrón o rotafolio y marcadores.</w:t>
      </w:r>
    </w:p>
    <w:p>
      <w:pPr>
        <w:numPr>
          <w:ilvl w:val="0"/>
          <w:numId w:val="2"/>
        </w:numPr>
      </w:pPr>
      <w:r>
        <w:rPr/>
        <w:t xml:space="preserve">Hojas de trabajo impresas con tablas para clasificar organismos y espacio para hipótesis.</w:t>
      </w:r>
    </w:p>
    <w:p>
      <w:pPr>
        <w:numPr>
          <w:ilvl w:val="0"/>
          <w:numId w:val="2"/>
        </w:numPr>
      </w:pPr>
      <w:r>
        <w:rPr/>
        <w:t xml:space="preserve">Proyector para mostrar un video corto (3-4 minutos) introductorio sobre reproducción en la naturaleza.</w:t>
      </w:r>
    </w:p>
    <w:p>
      <w:pPr>
        <w:numPr>
          <w:ilvl w:val="0"/>
          <w:numId w:val="2"/>
        </w:numPr>
      </w:pPr>
      <w:r>
        <w:rPr/>
        <w:t xml:space="preserve">Video: “Estrategias reproductivas en la naturaleza” (video educativo adecuado para secundaria).</w:t>
      </w:r>
    </w:p>
    <w:p>
      <w:pPr>
        <w:numPr>
          <w:ilvl w:val="0"/>
          <w:numId w:val="2"/>
        </w:numPr>
      </w:pPr>
      <w:r>
        <w:rPr/>
        <w:t xml:space="preserve">Material para elaborar organizadores gráficos (hojas blancas, colores, plumones).</w:t>
      </w:r>
    </w:p>
    <w:p/>
    <w:p>
      <w:pPr/>
      <w:r>
        <w:rPr>
          <w:color w:val="2b6cb0"/>
          <w:sz w:val="28"/>
          <w:szCs w:val="28"/>
          <w:b w:val="1"/>
          <w:bCs w:val="1"/>
        </w:rPr>
        <w:t xml:space="preserve">Requisitos Previos</w:t>
      </w:r>
    </w:p>
    <w:p>
      <w:pPr>
        <w:numPr>
          <w:ilvl w:val="0"/>
          <w:numId w:val="3"/>
        </w:numPr>
      </w:pPr>
      <w:r>
        <w:rPr/>
        <w:t xml:space="preserve">Conocimientos básicos sobre características generales de los seres vivos.</w:t>
      </w:r>
    </w:p>
    <w:p>
      <w:pPr>
        <w:numPr>
          <w:ilvl w:val="0"/>
          <w:numId w:val="3"/>
        </w:numPr>
      </w:pPr>
      <w:r>
        <w:rPr/>
        <w:t xml:space="preserve">Experiencia previa con conceptos elementales de reproducción (de cursos previos o primaria).</w:t>
      </w:r>
    </w:p>
    <w:p>
      <w:pPr>
        <w:numPr>
          <w:ilvl w:val="0"/>
          <w:numId w:val="3"/>
        </w:numPr>
      </w:pPr>
      <w:r>
        <w:rPr/>
        <w:t xml:space="preserve">Habilidades para trabajar en grupo y usar fuentes de información digital.</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explorarán cómo se reproducen los seres vivos y por qué entender estas estrategias nos ayuda a comprender la biodiversidad y la evolución.</w:t>
      </w:r>
    </w:p>
    <w:p>
      <w:pPr/>
      <w:r>
        <w:rPr>
          <w:b w:val="1"/>
          <w:bCs w:val="1"/>
        </w:rPr>
        <w:t xml:space="preserve">Estudiantes:</w:t>
      </w:r>
      <w:r>
        <w:rPr/>
        <w:t xml:space="preserve"> Escuchan y se preparan para investigar y debatir.</w:t>
      </w:r>
    </w:p>
    <w:p>
      <w:pPr/>
      <w:r>
        <w:rPr>
          <w:b w:val="1"/>
          <w:bCs w:val="1"/>
        </w:rPr>
        <w:t xml:space="preserve">Activación de conocimientos previos:</w:t>
      </w:r>
    </w:p>
    <w:p>
      <w:pPr>
        <w:numPr>
          <w:ilvl w:val="0"/>
          <w:numId w:val="4"/>
        </w:numPr>
      </w:pPr>
      <w:r>
        <w:rPr>
          <w:b w:val="1"/>
          <w:bCs w:val="1"/>
        </w:rPr>
        <w:t xml:space="preserve">Docente dice:</w:t>
      </w:r>
      <w:r>
        <w:rPr/>
        <w:t xml:space="preserve"> “¿Pueden nombrar algunas formas en que los seres vivos pueden tener descendencia? ¿Conocen ejemplos de plantas o animales que se reproduzcan de manera diferente?”</w:t>
      </w:r>
    </w:p>
    <w:p>
      <w:pPr>
        <w:numPr>
          <w:ilvl w:val="0"/>
          <w:numId w:val="4"/>
        </w:numPr>
      </w:pPr>
      <w:r>
        <w:rPr>
          <w:b w:val="1"/>
          <w:bCs w:val="1"/>
        </w:rPr>
        <w:t xml:space="preserve">Estudiantes responden:</w:t>
      </w:r>
      <w:r>
        <w:rPr/>
        <w:t xml:space="preserve"> Mencionan ejemplos y discuten brevemente en parejas.</w:t>
      </w:r>
    </w:p>
    <w:p>
      <w:pPr/>
      <w:r>
        <w:rPr>
          <w:b w:val="1"/>
          <w:bCs w:val="1"/>
        </w:rPr>
        <w:t xml:space="preserve">Motivación y enganche:</w:t>
      </w:r>
    </w:p>
    <w:p>
      <w:pPr>
        <w:numPr>
          <w:ilvl w:val="0"/>
          <w:numId w:val="5"/>
        </w:numPr>
      </w:pPr>
      <w:r>
        <w:rPr>
          <w:b w:val="1"/>
          <w:bCs w:val="1"/>
        </w:rPr>
        <w:t xml:space="preserve">Docente:</w:t>
      </w:r>
      <w:r>
        <w:rPr/>
        <w:t xml:space="preserve"> Proyecta un video corto (3-4 minutos) que muestra diferentes organismos y sus estrategias reproductivas, incluyendo datos curiosos (por ejemplo, que una estrella de mar puede regenerarse a partir de un solo brazo).</w:t>
      </w:r>
    </w:p>
    <w:p>
      <w:pPr>
        <w:numPr>
          <w:ilvl w:val="0"/>
          <w:numId w:val="5"/>
        </w:numPr>
      </w:pPr>
      <w:r>
        <w:rPr>
          <w:b w:val="1"/>
          <w:bCs w:val="1"/>
        </w:rPr>
        <w:t xml:space="preserve">Estudiantes:</w:t>
      </w:r>
      <w:r>
        <w:rPr/>
        <w:t xml:space="preserve"> Observan el video y anotan datos interesantes.</w:t>
      </w:r>
    </w:p>
    <w:p>
      <w:pPr/>
      <w:r>
        <w:rPr>
          <w:b w:val="1"/>
          <w:bCs w:val="1"/>
        </w:rPr>
        <w:t xml:space="preserve">Contextualización:</w:t>
      </w:r>
    </w:p>
    <w:p>
      <w:pPr/>
      <w:r>
        <w:rPr>
          <w:b w:val="1"/>
          <w:bCs w:val="1"/>
        </w:rPr>
        <w:t xml:space="preserve">Docente:</w:t>
      </w:r>
      <w:r>
        <w:rPr/>
        <w:t xml:space="preserve"> Conecta el tema con la vida cotidiana: “Así como ustedes y sus familias tienen formas especiales de crecer y compartir características, los organismos también tienen estrategias para asegurar que sus ‘familias’ continúen.”</w:t>
      </w:r>
    </w:p>
    <w:p>
      <w:pPr/>
      <w:r>
        <w:rPr>
          <w:b w:val="1"/>
          <w:bCs w:val="1"/>
        </w:rPr>
        <w:t xml:space="preserve">Estudiantes:</w:t>
      </w:r>
      <w:r>
        <w:rPr/>
        <w:t xml:space="preserve"> Reflexionan y comparten ejemplos personales o de su entorno.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 introduce la actividad:</w:t>
      </w:r>
      <w:r>
        <w:rPr/>
        <w:t xml:space="preserve"> “Vamos a investigar y clasificar organismos según su forma de reproducción. Después, propondremos hipótesis sobre si estos organismos están relacionados y verificaremos nuestras ideas con información científica.”</w:t>
      </w:r>
    </w:p>
    <w:p>
      <w:pPr/>
      <w:r>
        <w:rPr>
          <w:b w:val="1"/>
          <w:bCs w:val="1"/>
        </w:rPr>
        <w:t xml:space="preserve">Actividad 1: Clasificación y observación de organismos</w:t>
      </w:r>
    </w:p>
    <w:p>
      <w:pPr>
        <w:numPr>
          <w:ilvl w:val="0"/>
          <w:numId w:val="6"/>
        </w:numPr>
      </w:pPr>
      <w:r>
        <w:rPr>
          <w:b w:val="1"/>
          <w:bCs w:val="1"/>
        </w:rPr>
        <w:t xml:space="preserve">Objetivo:</w:t>
      </w:r>
      <w:r>
        <w:rPr/>
        <w:t xml:space="preserve"> Clasificar organismos según su reproducción (sexual o asexual).</w:t>
      </w:r>
    </w:p>
    <w:p>
      <w:pPr>
        <w:numPr>
          <w:ilvl w:val="0"/>
          <w:numId w:val="6"/>
        </w:numPr>
      </w:pPr>
      <w:r>
        <w:rPr>
          <w:b w:val="1"/>
          <w:bCs w:val="1"/>
        </w:rPr>
        <w:t xml:space="preserve">Instrucciones:</w:t>
      </w:r>
    </w:p>
    <w:p>
      <w:pPr>
        <w:numPr>
          <w:ilvl w:val="1"/>
          <w:numId w:val="6"/>
        </w:numPr>
      </w:pPr>
      <w:r>
        <w:rPr/>
        <w:t xml:space="preserve">Formar grupos de 3-4 estudiantes.</w:t>
      </w:r>
    </w:p>
    <w:p>
      <w:pPr>
        <w:numPr>
          <w:ilvl w:val="1"/>
          <w:numId w:val="6"/>
        </w:numPr>
      </w:pPr>
      <w:r>
        <w:rPr/>
        <w:t xml:space="preserve">Entregar a cada grupo un conjunto de tarjetas con imágenes y nombres de organismos.</w:t>
      </w:r>
    </w:p>
    <w:p>
      <w:pPr>
        <w:numPr>
          <w:ilvl w:val="1"/>
          <w:numId w:val="6"/>
        </w:numPr>
      </w:pPr>
      <w:r>
        <w:rPr/>
        <w:t xml:space="preserve">Los grupos discuten y colocan las tarjetas en dos columnas: Sexualidad y Asexualidad.</w:t>
      </w:r>
    </w:p>
    <w:p>
      <w:pPr>
        <w:numPr>
          <w:ilvl w:val="1"/>
          <w:numId w:val="6"/>
        </w:numPr>
      </w:pPr>
      <w:r>
        <w:rPr/>
        <w:t xml:space="preserve">Completar la tabla en la hoja de trabajo indicando el tipo de reproducción y una característica que lo explique.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Tabla de clasificación con justificación.</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Circula entre grupos, pregunta: “¿Por qué ubicaron este organismo aquí? ¿Qué evidencia tienen? ¿Qué dudas les surgen?”</w:t>
      </w:r>
    </w:p>
    <w:p>
      <w:pPr/>
      <w:r>
        <w:rPr>
          <w:b w:val="1"/>
          <w:bCs w:val="1"/>
        </w:rPr>
        <w:t xml:space="preserve">Actividad 2: Propuesta de hipótesis de parentesco</w:t>
      </w:r>
    </w:p>
    <w:p>
      <w:pPr>
        <w:numPr>
          <w:ilvl w:val="0"/>
          <w:numId w:val="7"/>
        </w:numPr>
      </w:pPr>
      <w:r>
        <w:rPr>
          <w:b w:val="1"/>
          <w:bCs w:val="1"/>
        </w:rPr>
        <w:t xml:space="preserve">Objetivo:</w:t>
      </w:r>
      <w:r>
        <w:rPr/>
        <w:t xml:space="preserve"> Formular hipótesis sobre relaciones de parentesco basadas en reproducción.</w:t>
      </w:r>
    </w:p>
    <w:p>
      <w:pPr>
        <w:numPr>
          <w:ilvl w:val="0"/>
          <w:numId w:val="7"/>
        </w:numPr>
      </w:pPr>
      <w:r>
        <w:rPr>
          <w:b w:val="1"/>
          <w:bCs w:val="1"/>
        </w:rPr>
        <w:t xml:space="preserve">Instrucciones:</w:t>
      </w:r>
    </w:p>
    <w:p>
      <w:pPr>
        <w:numPr>
          <w:ilvl w:val="1"/>
          <w:numId w:val="7"/>
        </w:numPr>
      </w:pPr>
      <w:r>
        <w:rPr/>
        <w:t xml:space="preserve">Con base en la clasificación, los grupos discuten y escriben una o dos hipótesis sobre posibles relaciones entre organismos que comparten tipo de reproducción.</w:t>
      </w:r>
    </w:p>
    <w:p>
      <w:pPr>
        <w:numPr>
          <w:ilvl w:val="1"/>
          <w:numId w:val="7"/>
        </w:numPr>
      </w:pPr>
      <w:r>
        <w:rPr/>
        <w:t xml:space="preserve">Ejemplo: “Creemos que las plantas que se reproducen asexualmente podrían estar más relacionadas entre sí.”</w:t>
      </w:r>
    </w:p>
    <w:p>
      <w:pPr>
        <w:numPr>
          <w:ilvl w:val="1"/>
          <w:numId w:val="7"/>
        </w:numPr>
      </w:pPr>
      <w:r>
        <w:rPr/>
        <w:t xml:space="preserve">Registrar hipótesis en la hoja de trabajo.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Hipótesis escrita.</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Facilita preguntas para profundizar: “¿Qué características apoyan esta hipótesis? ¿Qué otros factores podrían influir?”</w:t>
      </w:r>
    </w:p>
    <w:p>
      <w:pPr/>
      <w:r>
        <w:rPr>
          <w:b w:val="1"/>
          <w:bCs w:val="1"/>
        </w:rPr>
        <w:t xml:space="preserve">Actividad 3: Contraste con fuentes de consulta</w:t>
      </w:r>
    </w:p>
    <w:p>
      <w:pPr>
        <w:numPr>
          <w:ilvl w:val="0"/>
          <w:numId w:val="8"/>
        </w:numPr>
      </w:pPr>
      <w:r>
        <w:rPr>
          <w:b w:val="1"/>
          <w:bCs w:val="1"/>
        </w:rPr>
        <w:t xml:space="preserve">Objetivo:</w:t>
      </w:r>
      <w:r>
        <w:rPr/>
        <w:t xml:space="preserve"> Validar o modificar hipótesis contrastándolas con información confiable.</w:t>
      </w:r>
    </w:p>
    <w:p>
      <w:pPr>
        <w:numPr>
          <w:ilvl w:val="0"/>
          <w:numId w:val="8"/>
        </w:numPr>
      </w:pPr>
      <w:r>
        <w:rPr>
          <w:b w:val="1"/>
          <w:bCs w:val="1"/>
        </w:rPr>
        <w:t xml:space="preserve">Instrucciones:</w:t>
      </w:r>
    </w:p>
    <w:p>
      <w:pPr>
        <w:numPr>
          <w:ilvl w:val="1"/>
          <w:numId w:val="8"/>
        </w:numPr>
      </w:pPr>
      <w:r>
        <w:rPr/>
        <w:t xml:space="preserve">Cada grupo usa la computadora o tablet para consultar información sobre los organismos y su clasificación científica, enfocándose en su reproducción y relaciones evolutivas.</w:t>
      </w:r>
    </w:p>
    <w:p>
      <w:pPr>
        <w:numPr>
          <w:ilvl w:val="1"/>
          <w:numId w:val="8"/>
        </w:numPr>
      </w:pPr>
      <w:r>
        <w:rPr/>
        <w:t xml:space="preserve">Comparan la información con sus hipótesis y anotan si las confirman o deben modificar algo.</w:t>
      </w:r>
    </w:p>
    <w:p>
      <w:pPr>
        <w:numPr>
          <w:ilvl w:val="1"/>
          <w:numId w:val="8"/>
        </w:numPr>
      </w:pPr>
      <w:r>
        <w:rPr/>
        <w:t xml:space="preserve">Preparan una breve explicación para compartir con la clase.</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Ajustes a hipótesis y explicación verbal.</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Orienta en la búsqueda de información, pregunta: “¿Qué encontraron que apoye o contradiga sus ideas? ¿Qué aprendieron sobre la clasificación?”</w:t>
      </w:r>
    </w:p>
    <w:p>
      <w:pPr/>
      <w:r>
        <w:rPr>
          <w:b w:val="1"/>
          <w:bCs w:val="1"/>
        </w:rPr>
        <w:t xml:space="preserve">Diferenciación</w:t>
      </w:r>
    </w:p>
    <w:p>
      <w:pPr>
        <w:numPr>
          <w:ilvl w:val="0"/>
          <w:numId w:val="9"/>
        </w:numPr>
      </w:pPr>
      <w:r>
        <w:rPr>
          <w:b w:val="1"/>
          <w:bCs w:val="1"/>
        </w:rPr>
        <w:t xml:space="preserve">Para estudiantes que terminan antes:</w:t>
      </w:r>
      <w:r>
        <w:rPr/>
        <w:t xml:space="preserve"> Proponer que elaboren un organizador gráfico que muestre la clasificación y relaciones entre los organismos.</w:t>
      </w:r>
    </w:p>
    <w:p>
      <w:pPr>
        <w:numPr>
          <w:ilvl w:val="0"/>
          <w:numId w:val="9"/>
        </w:numPr>
      </w:pPr>
      <w:r>
        <w:rPr>
          <w:b w:val="1"/>
          <w:bCs w:val="1"/>
        </w:rPr>
        <w:t xml:space="preserve">Para estudiantes que requieren más apoyo:</w:t>
      </w:r>
      <w:r>
        <w:rPr/>
        <w:t xml:space="preserve"> Asignar un tutor del grupo que los guíe paso a paso y ofrecer resúmenes simplificados; permitir usar videos o imágenes adicionales para facilitar la comprensión.</w:t>
      </w:r>
    </w:p>
    <w:p>
      <w:pPr/>
      <w:r>
        <w:rPr>
          <w:b w:val="1"/>
          <w:bCs w:val="1"/>
        </w:rPr>
        <w:t xml:space="preserve">Transiciones</w:t>
      </w:r>
    </w:p>
    <w:p>
      <w:pPr/>
      <w:r>
        <w:rPr/>
        <w:t xml:space="preserve">El docente conecta cada actividad con la siguiente explicando cómo cada paso construye conocimiento: “Primero clasificamos, luego pensamos en relaciones y finalmente verificamos con expertos. Así aprendemos como verdaderos científicos.”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Actividad:</w:t>
      </w:r>
      <w:r>
        <w:rPr/>
        <w:t xml:space="preserve"> En plenaria, cada grupo comparte una hipótesis inicial y cómo la ajustaron tras la consulta.</w:t>
      </w:r>
    </w:p>
    <w:p>
      <w:pPr>
        <w:numPr>
          <w:ilvl w:val="0"/>
          <w:numId w:val="10"/>
        </w:numPr>
      </w:pPr>
      <w:r>
        <w:rPr>
          <w:b w:val="1"/>
          <w:bCs w:val="1"/>
        </w:rPr>
        <w:t xml:space="preserve">Docente:</w:t>
      </w:r>
      <w:r>
        <w:rPr/>
        <w:t xml:space="preserve"> Escribe en el pizarrón las ideas clave y limita la discusión a 3 puntos principales sobre clasificación y limitaciones.</w:t>
      </w:r>
    </w:p>
    <w:p>
      <w:pPr>
        <w:numPr>
          <w:ilvl w:val="0"/>
          <w:numId w:val="10"/>
        </w:numPr>
      </w:pPr>
      <w:r>
        <w:rPr>
          <w:b w:val="1"/>
          <w:bCs w:val="1"/>
        </w:rPr>
        <w:t xml:space="preserve">Producto:</w:t>
      </w:r>
      <w:r>
        <w:rPr/>
        <w:t xml:space="preserve"> Mapa mental colectivo en el pizarrón o rotafolio.</w:t>
      </w:r>
    </w:p>
    <w:p>
      <w:pPr/>
      <w:r>
        <w:rPr>
          <w:b w:val="1"/>
          <w:bCs w:val="1"/>
        </w:rPr>
        <w:t xml:space="preserve">Reflexión metacognitiva</w:t>
      </w:r>
    </w:p>
    <w:p>
      <w:pPr>
        <w:numPr>
          <w:ilvl w:val="0"/>
          <w:numId w:val="11"/>
        </w:numPr>
      </w:pPr>
      <w:r>
        <w:rPr/>
        <w:t xml:space="preserve">¿Cómo ayudó la clasificación a entender mejor la reproducción en los organismos?</w:t>
      </w:r>
    </w:p>
    <w:p>
      <w:pPr>
        <w:numPr>
          <w:ilvl w:val="0"/>
          <w:numId w:val="11"/>
        </w:numPr>
      </w:pPr>
      <w:r>
        <w:rPr/>
        <w:t xml:space="preserve">¿Qué aprendí al comparar mis ideas con la información científica?</w:t>
      </w:r>
    </w:p>
    <w:p>
      <w:pPr>
        <w:numPr>
          <w:ilvl w:val="0"/>
          <w:numId w:val="11"/>
        </w:numPr>
      </w:pPr>
      <w:r>
        <w:rPr/>
        <w:t xml:space="preserve">¿Por qué es importante reconocer que las clasificaciones pueden tener límites?</w:t>
      </w:r>
    </w:p>
    <w:p>
      <w:pPr/>
      <w:r>
        <w:rPr>
          <w:b w:val="1"/>
          <w:bCs w:val="1"/>
        </w:rPr>
        <w:t xml:space="preserve">Retroalimentación</w:t>
      </w:r>
    </w:p>
    <w:p>
      <w:pPr/>
      <w:r>
        <w:rPr>
          <w:b w:val="1"/>
          <w:bCs w:val="1"/>
        </w:rPr>
        <w:t xml:space="preserve">Docente:</w:t>
      </w:r>
      <w:r>
        <w:rPr/>
        <w:t xml:space="preserve"> Da retroalimentación inmediata, resaltando ideas correctas y puntos de mejora, valorando el esfuerzo investigativo y el trabajo colaborativo.</w:t>
      </w:r>
    </w:p>
    <w:p>
      <w:pPr/>
      <w:r>
        <w:rPr>
          <w:b w:val="1"/>
          <w:bCs w:val="1"/>
        </w:rPr>
        <w:t xml:space="preserve">Transferencia</w:t>
      </w:r>
    </w:p>
    <w:p>
      <w:pPr/>
      <w:r>
        <w:rPr>
          <w:b w:val="1"/>
          <w:bCs w:val="1"/>
        </w:rPr>
        <w:t xml:space="preserve">Docente explica:</w:t>
      </w:r>
      <w:r>
        <w:rPr/>
        <w:t xml:space="preserve"> “Este conocimiento nos ayudará a entender mejor la biodiversidad y cómo la naturaleza mantiene la vida. También les servirá en futuras clases sobre evolución y ecología.”</w:t>
      </w:r>
    </w:p>
    <w:p>
      <w:pPr/>
      <w:r>
        <w:rPr>
          <w:b w:val="1"/>
          <w:bCs w:val="1"/>
        </w:rPr>
        <w:t xml:space="preserve">Tarea o reto</w:t>
      </w:r>
    </w:p>
    <w:p>
      <w:pPr>
        <w:numPr>
          <w:ilvl w:val="0"/>
          <w:numId w:val="12"/>
        </w:numPr>
      </w:pPr>
      <w:r>
        <w:rPr/>
        <w:t xml:space="preserve">Investigar un organismo local y describir su estrategia reproductiva, preparando una breve explicación para la próxima clase.</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Al inicio, mediante la pregunta detonadora para activar conocimientos previos.</w:t>
      </w:r>
    </w:p>
    <w:p>
      <w:pPr>
        <w:numPr>
          <w:ilvl w:val="0"/>
          <w:numId w:val="13"/>
        </w:numPr>
      </w:pPr>
      <w:r>
        <w:rPr>
          <w:b w:val="1"/>
          <w:bCs w:val="1"/>
        </w:rPr>
        <w:t xml:space="preserve">Formativa:</w:t>
      </w:r>
      <w:r>
        <w:rPr/>
        <w:t xml:space="preserve"> Durante las actividades de clasificación, formulación de hipótesis y contraste con fuentes.</w:t>
      </w:r>
    </w:p>
    <w:p>
      <w:pPr>
        <w:numPr>
          <w:ilvl w:val="0"/>
          <w:numId w:val="13"/>
        </w:numPr>
      </w:pPr>
      <w:r>
        <w:rPr>
          <w:b w:val="1"/>
          <w:bCs w:val="1"/>
        </w:rPr>
        <w:t xml:space="preserve">Sumativa:</w:t>
      </w:r>
      <w:r>
        <w:rPr/>
        <w:t xml:space="preserve"> En el cierre, a partir de la presentación de hipótesis ajustadas y la participación en el mapa mental.</w:t>
      </w:r>
    </w:p>
    <w:p>
      <w:pPr/>
      <w:r>
        <w:rPr>
          <w:b w:val="1"/>
          <w:bCs w:val="1"/>
        </w:rPr>
        <w:t xml:space="preserve">Criterios de evaluación:</w:t>
      </w:r>
    </w:p>
    <w:p>
      <w:pPr>
        <w:numPr>
          <w:ilvl w:val="0"/>
          <w:numId w:val="14"/>
        </w:numPr>
      </w:pPr>
      <w:r>
        <w:rPr/>
        <w:t xml:space="preserve">Clasifica correctamente organismos según su tipo de reproducción (sexual o asexual), evidenciando comprensión.</w:t>
      </w:r>
    </w:p>
    <w:p>
      <w:pPr>
        <w:numPr>
          <w:ilvl w:val="0"/>
          <w:numId w:val="14"/>
        </w:numPr>
      </w:pPr>
      <w:r>
        <w:rPr/>
        <w:t xml:space="preserve">Formula hipótesis coherentes y fundamentadas sobre relaciones de parentesco entre organismos.</w:t>
      </w:r>
    </w:p>
    <w:p>
      <w:pPr>
        <w:numPr>
          <w:ilvl w:val="0"/>
          <w:numId w:val="14"/>
        </w:numPr>
      </w:pPr>
      <w:r>
        <w:rPr/>
        <w:t xml:space="preserve">Utiliza fuentes de consulta para validar y ajustar sus hipótesis con actitud crítica.</w:t>
      </w:r>
    </w:p>
    <w:p>
      <w:pPr>
        <w:numPr>
          <w:ilvl w:val="0"/>
          <w:numId w:val="14"/>
        </w:numPr>
      </w:pPr>
      <w:r>
        <w:rPr/>
        <w:t xml:space="preserve">Reconoce y argumenta las limitaciones en las clasificaciones biológicas.</w:t>
      </w:r>
    </w:p>
    <w:p>
      <w:pPr/>
      <w:r>
        <w:rPr>
          <w:b w:val="1"/>
          <w:bCs w:val="1"/>
        </w:rPr>
        <w:t xml:space="preserve">Instrumentos sugeridos:</w:t>
      </w:r>
    </w:p>
    <w:p>
      <w:pPr>
        <w:numPr>
          <w:ilvl w:val="0"/>
          <w:numId w:val="15"/>
        </w:numPr>
      </w:pPr>
      <w:r>
        <w:rPr/>
        <w:t xml:space="preserve">Lista de cotejo para observar participación y precisión en la clasificación.</w:t>
      </w:r>
    </w:p>
    <w:p>
      <w:pPr>
        <w:numPr>
          <w:ilvl w:val="0"/>
          <w:numId w:val="15"/>
        </w:numPr>
      </w:pPr>
      <w:r>
        <w:rPr/>
        <w:t xml:space="preserve">Rúbrica para evaluar hipótesis y uso de fuentes.</w:t>
      </w:r>
    </w:p>
    <w:p>
      <w:pPr>
        <w:numPr>
          <w:ilvl w:val="0"/>
          <w:numId w:val="15"/>
        </w:numPr>
      </w:pPr>
      <w:r>
        <w:rPr/>
        <w:t xml:space="preserve">Observación directa durante actividades y presentación final.</w:t>
      </w:r>
    </w:p>
    <w:p>
      <w:pPr>
        <w:numPr>
          <w:ilvl w:val="0"/>
          <w:numId w:val="15"/>
        </w:numPr>
      </w:pPr>
      <w:r>
        <w:rPr/>
        <w:t xml:space="preserve">Autoevaluación breve con preguntas guiadas para reflexión.</w:t>
      </w:r>
    </w:p>
    <w:p>
      <w:pPr/>
      <w:r>
        <w:rPr>
          <w:b w:val="1"/>
          <w:bCs w:val="1"/>
        </w:rPr>
        <w:t xml:space="preserve">Evidencias de aprendizaje:</w:t>
      </w:r>
    </w:p>
    <w:p>
      <w:pPr>
        <w:numPr>
          <w:ilvl w:val="0"/>
          <w:numId w:val="16"/>
        </w:numPr>
      </w:pPr>
      <w:r>
        <w:rPr/>
        <w:t xml:space="preserve">Tabla de clasificación completada.</w:t>
      </w:r>
    </w:p>
    <w:p>
      <w:pPr>
        <w:numPr>
          <w:ilvl w:val="0"/>
          <w:numId w:val="16"/>
        </w:numPr>
      </w:pPr>
      <w:r>
        <w:rPr/>
        <w:t xml:space="preserve">Hipótesis escritas y ajustadas.</w:t>
      </w:r>
    </w:p>
    <w:p>
      <w:pPr>
        <w:numPr>
          <w:ilvl w:val="0"/>
          <w:numId w:val="16"/>
        </w:numPr>
      </w:pPr>
      <w:r>
        <w:rPr/>
        <w:t xml:space="preserve">Explicación oral en plenaria.</w:t>
      </w:r>
    </w:p>
    <w:p>
      <w:pPr>
        <w:numPr>
          <w:ilvl w:val="0"/>
          <w:numId w:val="16"/>
        </w:numPr>
      </w:pPr>
      <w:r>
        <w:rPr/>
        <w:t xml:space="preserve">Mapa mental colectivo que sintetiza aprendizajes.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17"/>
        </w:numPr>
      </w:pPr>
      <w:r>
        <w:rPr>
          <w:b w:val="1"/>
          <w:bCs w:val="1"/>
        </w:rPr>
        <w:t xml:space="preserve">Herramienta:</w:t>
      </w:r>
      <w:r>
        <w:rPr/>
        <w:t xml:space="preserve"> Video educativo interactivo (p.ej. Edpuzzle)    </w:t>
      </w:r>
      <w:r>
        <w:rPr/>
        <w:t xml:space="preserve">Implementación: Usar Edpuzzle para proyectar un video corto sobre estrategias reproductivas, con preguntas interactivas integradas que fomenten la reflexión inmediata. Los estudiantes responden en tiempo real, facilitando la activación de conocimientos previos.</w:t>
      </w:r>
      <w:r>
        <w:rPr/>
        <w:t xml:space="preserve">    </w:t>
      </w:r>
      <w:r>
        <w:rPr/>
        <w:t xml:space="preserve">Contribución a objetivos: Permite reforzar conocimientos previos y motivar la exploración del tema, preparando a los estudiantes para la indagación.</w:t>
      </w:r>
      <w:r>
        <w:rPr/>
        <w:t xml:space="preserve">    </w:t>
      </w:r>
      <w:r>
        <w:rPr/>
        <w:t xml:space="preserve">Nivel SAMR: Sustitución (el video sustituye al recurso audiovisual tradicional con preguntas interactivas que aumentan la participación).</w:t>
      </w:r>
      <w:r>
        <w:rPr/>
        <w:t xml:space="preserve">  </w:t>
      </w:r>
    </w:p>
    <w:p>
      <w:pPr>
        <w:numPr>
          <w:ilvl w:val="0"/>
          <w:numId w:val="17"/>
        </w:numPr>
      </w:pPr>
      <w:r>
        <w:rPr>
          <w:b w:val="1"/>
          <w:bCs w:val="1"/>
        </w:rPr>
        <w:t xml:space="preserve">Herramienta:</w:t>
      </w:r>
      <w:r>
        <w:rPr/>
        <w:t xml:space="preserve"> Aplicación de nube para lluvia de ideas colaborativa (p.ej. Padlet o Jamboard)    </w:t>
      </w:r>
      <w:r>
        <w:rPr/>
        <w:t xml:space="preserve">Implementación: Tras la pregunta inicial, los estudiantes escriben ejemplos que conocen sobre reproducción en un Padlet/Jamboard compartido, fomentando la discusión en parejas y la visualización colectiva de ideas.</w:t>
      </w:r>
      <w:r>
        <w:rPr/>
        <w:t xml:space="preserve">    </w:t>
      </w:r>
      <w:r>
        <w:rPr/>
        <w:t xml:space="preserve">Contribución a objetivos: Facilita la activación de conocimientos previos y la reflexión grupal, promoviendo la participación y el pensamiento crítico.</w:t>
      </w:r>
      <w:r>
        <w:rPr/>
        <w:t xml:space="preserve">    </w:t>
      </w:r>
      <w:r>
        <w:rPr/>
        <w:t xml:space="preserve">Nivel SAMR: Aumento (mejora la dinámica tradicional de discusión oral, permitiendo registro y revisión en tiempo real).</w:t>
      </w:r>
      <w:r>
        <w:rPr/>
        <w:t xml:space="preserve">  </w:t>
      </w:r>
    </w:p>
    <w:p>
      <w:pPr/>
      <w:r>
        <w:rPr>
          <w:b w:val="1"/>
          <w:bCs w:val="1"/>
        </w:rPr>
        <w:t xml:space="preserve">Desarrollo</w:t>
      </w:r>
    </w:p>
    <w:p>
      <w:pPr>
        <w:numPr>
          <w:ilvl w:val="0"/>
          <w:numId w:val="18"/>
        </w:numPr>
      </w:pPr>
      <w:r>
        <w:rPr>
          <w:b w:val="1"/>
          <w:bCs w:val="1"/>
        </w:rPr>
        <w:t xml:space="preserve">Herramienta:</w:t>
      </w:r>
      <w:r>
        <w:rPr/>
        <w:t xml:space="preserve"> Plataforma de clasificación digital colaborativa (p.ej. Google Jamboard o Padlet)    </w:t>
      </w:r>
      <w:r>
        <w:rPr/>
        <w:t xml:space="preserve">Implementación: En lugar de usar tarjetas físicas, los grupos clasifican imágenes y nombres de organismos en un Jamboard compartido, que permite arrastrar y soltar digitalmente en categorías de sexualidad y asexualidad.</w:t>
      </w:r>
      <w:r>
        <w:rPr/>
        <w:t xml:space="preserve">    </w:t>
      </w:r>
      <w:r>
        <w:rPr/>
        <w:t xml:space="preserve">Contribución a objetivos: Facilita la organización visual y colaborativa, promueve la discusión grupal y el análisis crítico de las características reproductivas, alineándose con la clasificación de organismos.</w:t>
      </w:r>
      <w:r>
        <w:rPr/>
        <w:t xml:space="preserve">    </w:t>
      </w:r>
      <w:r>
        <w:rPr/>
        <w:t xml:space="preserve">Nivel SAMR: Modificación (rediseña la actividad tradicional de clasificación facilitando colaboración y edición simultánea).</w:t>
      </w:r>
      <w:r>
        <w:rPr/>
        <w:t xml:space="preserve">  </w:t>
      </w:r>
    </w:p>
    <w:p>
      <w:pPr>
        <w:numPr>
          <w:ilvl w:val="0"/>
          <w:numId w:val="18"/>
        </w:numPr>
      </w:pPr>
      <w:r>
        <w:rPr>
          <w:b w:val="1"/>
          <w:bCs w:val="1"/>
        </w:rPr>
        <w:t xml:space="preserve">Herramienta:</w:t>
      </w:r>
      <w:r>
        <w:rPr/>
        <w:t xml:space="preserve"> Asistente de Inteligencia Artificial para revisión de hipótesis (p.ej. ChatGPT o similar)    </w:t>
      </w:r>
      <w:r>
        <w:rPr/>
        <w:t xml:space="preserve">Implementación: Cada grupo redacta sus hipótesis sobre relaciones de parentesco y las consulta con una IA para obtener retroalimentación o sugerencias de fuentes confiables para contrastar su información.</w:t>
      </w:r>
      <w:r>
        <w:rPr/>
        <w:t xml:space="preserve">    </w:t>
      </w:r>
      <w:r>
        <w:rPr/>
        <w:t xml:space="preserve">Contribución a objetivos: Promueve el pensamiento crítico, la argumentación basada en evidencia y la autonomía en la búsqueda de información científica.</w:t>
      </w:r>
      <w:r>
        <w:rPr/>
        <w:t xml:space="preserve">    </w:t>
      </w:r>
      <w:r>
        <w:rPr/>
        <w:t xml:space="preserve">Nivel SAMR: Redefinición (crea una nueva dinámica de consulta inmediata y crítica que antes no era accesible en clase).</w:t>
      </w:r>
      <w:r>
        <w:rPr/>
        <w:t xml:space="preserve">  </w:t>
      </w:r>
    </w:p>
    <w:p>
      <w:pPr/>
      <w:r>
        <w:rPr>
          <w:b w:val="1"/>
          <w:bCs w:val="1"/>
        </w:rPr>
        <w:t xml:space="preserve">Cierre</w:t>
      </w:r>
    </w:p>
    <w:p>
      <w:pPr>
        <w:numPr>
          <w:ilvl w:val="0"/>
          <w:numId w:val="19"/>
        </w:numPr>
      </w:pPr>
      <w:r>
        <w:rPr>
          <w:b w:val="1"/>
          <w:bCs w:val="1"/>
        </w:rPr>
        <w:t xml:space="preserve">Herramienta:</w:t>
      </w:r>
      <w:r>
        <w:rPr/>
        <w:t xml:space="preserve"> Presentación digital colaborativa (p.ej. Google Slides con comentarios)    </w:t>
      </w:r>
      <w:r>
        <w:rPr/>
        <w:t xml:space="preserve">Implementación: Los grupos resumen sus hallazgos y reflexiones en diapositivas compartidas, agregando imágenes y explicaciones, y comentan las presentaciones de otros grupos para enriquecer el debate.</w:t>
      </w:r>
      <w:r>
        <w:rPr/>
        <w:t xml:space="preserve">    </w:t>
      </w:r>
      <w:r>
        <w:rPr/>
        <w:t xml:space="preserve">Contribución a objetivos: Facilita la síntesis del aprendizaje, la comunicación de ideas y la valoración de distintas perspectivas sobre las clasificaciones y sus limitaciones.</w:t>
      </w:r>
      <w:r>
        <w:rPr/>
        <w:t xml:space="preserve">    </w:t>
      </w:r>
      <w:r>
        <w:rPr/>
        <w:t xml:space="preserve">Nivel SAMR: Modificación (transforma la presentación tradicional en una actividad colaborativa y crítica).</w:t>
      </w:r>
      <w:r>
        <w:rPr/>
        <w:t xml:space="preserve">  </w:t>
      </w:r>
    </w:p>
    <w:p>
      <w:pPr>
        <w:numPr>
          <w:ilvl w:val="0"/>
          <w:numId w:val="19"/>
        </w:numPr>
      </w:pPr>
      <w:r>
        <w:rPr>
          <w:b w:val="1"/>
          <w:bCs w:val="1"/>
        </w:rPr>
        <w:t xml:space="preserve">Herramienta:</w:t>
      </w:r>
      <w:r>
        <w:rPr/>
        <w:t xml:space="preserve"> Encuesta interactiva de autoevaluación (p.ej. Kahoot o Google Forms)    </w:t>
      </w:r>
      <w:r>
        <w:rPr/>
        <w:t xml:space="preserve">Implementación: Al final de la sesión, los estudiantes responden preguntas sobre los conceptos aprendidos y reflexionan sobre las limitaciones de las clasificaciones, con retroalimentación inmediata.</w:t>
      </w:r>
      <w:r>
        <w:rPr/>
        <w:t xml:space="preserve">    </w:t>
      </w:r>
      <w:r>
        <w:rPr/>
        <w:t xml:space="preserve">Contribución a objetivos: Permite evaluar la comprensión, reforzar conceptos clave y promover la auto-reflexión sobre el aprendizaje.</w:t>
      </w:r>
      <w:r>
        <w:rPr/>
        <w:t xml:space="preserve">    </w:t>
      </w:r>
      <w:r>
        <w:rPr/>
        <w:t xml:space="preserve">Nivel SAMR: Aumento (mejora la evaluación formativa con retroalimentación instantánea).</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D98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99C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EDB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9E0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09AB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DD5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1C8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C2B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BE0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101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996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94B8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2502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9DAC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5610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0BAF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8FF3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31DD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A9A1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2026-09-26T03:11:10-05:00</dcterms:created>
  <dcterms:modified xsi:type="dcterms:W3CDTF">2026-09-26T03:11:10-05:00</dcterms:modified>
</cp:coreProperties>
</file>

<file path=docProps/custom.xml><?xml version="1.0" encoding="utf-8"?>
<Properties xmlns="http://schemas.openxmlformats.org/officeDocument/2006/custom-properties" xmlns:vt="http://schemas.openxmlformats.org/officeDocument/2006/docPropsVTypes"/>
</file>