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¡Pesando y Comparando! Medidas con Patrones Creativos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aprenderán a medir, estimar y comparar masas utilizando patrones de medida no convencionales, como objetos cotidianos. Esta habilidad es fundamental para que comprendan mejor el concepto de masa y puedan aplicarlo en su vida diaria, por ejemplo, al decidir qué objeto es más pesado para cargar o cuánto alimento necesitan para una receta. Además, al contrastar las medidas con patrones no convencionales, los alumnos desarrollan su pensamiento crítico y creatividad, logrando una comprensión más profunda y significativa de las magnitudes físicas.</w:t>
      </w:r>
    </w:p>
    <w:p>
      <w:pPr/>
      <w:r>
        <w:rPr/>
        <w:t xml:space="preserve">La relevancia de esta actividad radica en que los estudiantes se familiarizan con el concepto de masa más allá de las balanzas tradicionales y unidades estándar, fortaleciendo su autonomía para estimar y comparar objetos en contextos reales. Esta experiencia activa fomenta el aprendizaje significativo y la participación activa, pilares fundamentales del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Estimar y comparar la masa de diferentes objetos utilizando patrones de medida no convencionales.</w:t>
      </w:r>
    </w:p>
    <w:p>
      <w:pPr>
        <w:numPr>
          <w:ilvl w:val="0"/>
          <w:numId w:val="1"/>
        </w:numPr>
      </w:pPr>
      <w:r>
        <w:rPr/>
        <w:t xml:space="preserve">Medir masas con objetos cotidianos para comprender la relación entre peso y cantidad.</w:t>
      </w:r>
    </w:p>
    <w:p>
      <w:pPr>
        <w:numPr>
          <w:ilvl w:val="0"/>
          <w:numId w:val="1"/>
        </w:numPr>
      </w:pPr>
      <w:r>
        <w:rPr/>
        <w:t xml:space="preserve">Explicar y justificar sus comparaciones y estimaciones de masa en situaciones de la vida diaria.</w:t>
      </w:r>
    </w:p>
    <w:p>
      <w:pPr>
        <w:numPr>
          <w:ilvl w:val="0"/>
          <w:numId w:val="1"/>
        </w:numPr>
      </w:pPr>
      <w:r>
        <w:rPr/>
        <w:t xml:space="preserve">Aplicar estrategias de medición no convencional para resolver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Balanzas simples o caseras (1 por grupo o pareja).</w:t>
      </w:r>
    </w:p>
    <w:p>
      <w:pPr>
        <w:numPr>
          <w:ilvl w:val="0"/>
          <w:numId w:val="2"/>
        </w:numPr>
      </w:pPr>
      <w:r>
        <w:rPr/>
        <w:t xml:space="preserve">Objetos cotidianos para medir masa: bolsas pequeñas con arroz o frijoles, lápices, libros, frutas pequeñas (manzana, naranja), cajas pequeñas.</w:t>
      </w:r>
    </w:p>
    <w:p>
      <w:pPr>
        <w:numPr>
          <w:ilvl w:val="0"/>
          <w:numId w:val="2"/>
        </w:numPr>
      </w:pPr>
      <w:r>
        <w:rPr/>
        <w:t xml:space="preserve">Patrones de medida no convencionales impresos o reales: tapas de botella, clips, canicas, monedas (al menos 10 de cada tipo).</w:t>
      </w:r>
    </w:p>
    <w:p>
      <w:pPr>
        <w:numPr>
          <w:ilvl w:val="0"/>
          <w:numId w:val="2"/>
        </w:numPr>
      </w:pPr>
      <w:r>
        <w:rPr/>
        <w:t xml:space="preserve">Hojas de registro para anotar estimaciones y resultados (1 por estudiante).</w:t>
      </w:r>
    </w:p>
    <w:p>
      <w:pPr>
        <w:numPr>
          <w:ilvl w:val="0"/>
          <w:numId w:val="2"/>
        </w:numPr>
      </w:pPr>
      <w:r>
        <w:rPr/>
        <w:t xml:space="preserve">Marcadores, lápices y borradores.</w:t>
      </w:r>
    </w:p>
    <w:p>
      <w:pPr>
        <w:numPr>
          <w:ilvl w:val="0"/>
          <w:numId w:val="2"/>
        </w:numPr>
      </w:pPr>
      <w:r>
        <w:rPr/>
        <w:t xml:space="preserve">Tarjetas con imágenes y nombres de objetos para estimar masa.</w:t>
      </w:r>
    </w:p>
    <w:p>
      <w:pPr>
        <w:numPr>
          <w:ilvl w:val="0"/>
          <w:numId w:val="2"/>
        </w:numPr>
      </w:pPr>
      <w:r>
        <w:rPr/>
        <w:t xml:space="preserve">Carteles con preguntas guía para la reflexión.</w:t>
      </w:r>
    </w:p>
    <w:p>
      <w:pPr>
        <w:numPr>
          <w:ilvl w:val="0"/>
          <w:numId w:val="2"/>
        </w:numPr>
      </w:pPr>
      <w:r>
        <w:rPr/>
        <w:t xml:space="preserve">Proyector o pizarra para mostrar instrucciones y ejemplos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comparación (más grande, más pequeño, igual).</w:t>
      </w:r>
    </w:p>
    <w:p>
      <w:pPr>
        <w:numPr>
          <w:ilvl w:val="0"/>
          <w:numId w:val="3"/>
        </w:numPr>
      </w:pPr>
      <w:r>
        <w:rPr/>
        <w:t xml:space="preserve">Experiencia previa en medir longitudes con objetos no convencionales.</w:t>
      </w:r>
    </w:p>
    <w:p>
      <w:pPr>
        <w:numPr>
          <w:ilvl w:val="0"/>
          <w:numId w:val="3"/>
        </w:numPr>
      </w:pPr>
      <w:r>
        <w:rPr/>
        <w:t xml:space="preserve">Habilidades básicas para registrar información escrita.</w:t>
      </w:r>
    </w:p>
    <w:p>
      <w:pPr>
        <w:numPr>
          <w:ilvl w:val="0"/>
          <w:numId w:val="3"/>
        </w:numPr>
      </w:pPr>
      <w:r>
        <w:rPr/>
        <w:t xml:space="preserve">Familiaridad con objetos cotidianos y sus nombres.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medir y comparar la masa de objetos usando cosas que tenemos a la mano. Esto nos ayudará a entender mejor cuánto pesan las cosas y a tomar decisiones en nuestra vida diaria, como saber qué fruta es más pesada para llevarla en la mochila.”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objetos de diferente tamaño (por ejemplo, una manzana y una caja pequeña) y pregunta: “¿Cuál creen que pesa más?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sus hipótesis, observan y tocan los objetos.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podemos usar cosas como tapas de botella o monedas para medir cuánto pesa un objeto? No siempre necesitamos una balanza. ¡Hoy vamos a descubrir cómo hacerlo!”</w:t>
      </w:r>
    </w:p>
    <w:p>
      <w:pPr/>
      <w:r>
        <w:rPr/>
        <w:t xml:space="preserve">Presenta una demostración rápida: muestra que una manzana pesa igual que 5 tapas de botella apiladas.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preguntan cómo se hace.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están en casa y quieren saber cuál fruta es más pesada para llevar al picnic, pero no tienen balanza. ¿Cómo podrían saberlo? Hoy aprenderemos a usar objetos que todos tenemos para medir y comparar masas.”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se sienten motivados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(carteles o proyector) qué es la masa y cómo se puede medir con objetos no convencionales. Usa lenguaje sencillo: “La masa es cuánto pesa algo. No siempre necesitamos una balanza, podemos usar cosas que pesan más o menos lo mismo para contar cuántas necesitamos para igualar el peso de otro objeto.”</w:t>
      </w:r>
    </w:p>
    <w:p>
      <w:pPr/>
      <w:r>
        <w:rPr>
          <w:b w:val="1"/>
          <w:bCs w:val="1"/>
        </w:rPr>
        <w:t xml:space="preserve">Actividad 1: “Estimo y compruebo”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Estimar y comparar la masa de objetos con patrones no convencionales.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elijan un objeto para medir. Antes de usar los patrones, hagan una estimación: ¿Cuántas tapas de botella creen que pesan lo mismo que el objeto?”</w:t>
      </w:r>
    </w:p>
    <w:p>
      <w:pPr>
        <w:numPr>
          <w:ilvl w:val="1"/>
          <w:numId w:val="4"/>
        </w:numPr>
      </w:pPr>
      <w:r>
        <w:rPr/>
        <w:t xml:space="preserve">Entregan a cada pareja un objeto y 10 tapas de botella.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Anotan su estimación en la hoja.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“Ahora, usen las tapas para medir la masa del objeto, colocando las tapas en una balanza casera o comparando contra el objeto.”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Miden colocando tapas y registran la cantidad real que iguala la masa del objeto.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“¿Se acercaron a su estimación? ¿Por qué creen que sí o 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estimaciones y resultados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“¿Por qué elegiste esa cantidad?”, “¿Cómo sabes que es correcta?” y apoya a quienes tengan dificultades.</w:t>
      </w:r>
    </w:p>
    <w:p>
      <w:pPr/>
      <w:r>
        <w:rPr>
          <w:b w:val="1"/>
          <w:bCs w:val="1"/>
        </w:rPr>
        <w:t xml:space="preserve">Actividad 2: “Comparo y argumento”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y justificar comparaciones de masa usando patrones no convencionales.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 o 4, comparen dos objetos que tengan. Usen monedas para medir la masa de cada uno.”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Miden ambos objetos con monedas, anotan cuántas monedas equivalen a cada masa.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expliquen cuál es más pesado y por qué, usando sus mediciones.”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pequeña explicación oral o escrita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o escrita de la comparación.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“¿Cuántas monedas usaron para cada objeto?”, “¿Qué significa que un objeto tenga más monedas que otro?”, “¿Cómo lo explicarías a un amigo?”</w:t>
      </w:r>
    </w:p>
    <w:p>
      <w:pPr/>
      <w:r>
        <w:rPr>
          <w:b w:val="1"/>
          <w:bCs w:val="1"/>
        </w:rPr>
        <w:t xml:space="preserve">Actividad 3: “Juego rápido: ¿Qué pesa más?”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estimaciones y comparaciones de masa en situaciones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imágenes de objetos (libro, pelota, caja, fruta) y pide a voluntarios que digan cuál creen que pesa más y estimen con qué objeto no convencional podrían medirlo.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levantando la mano, respondiendo y justificando su elección.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Corrige suavemente y refuerza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escucha atentamente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Probar medir con diferentes objetos no convencionales e inventar un patrón propio para medir masa (por ejemplo, usar clips o canicas) y registrar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 adicional:</w:t>
      </w:r>
      <w:r>
        <w:rPr/>
        <w:t xml:space="preserve"> Trabajar con el docente o asistente para medir con un solo patrón (por ejemplo, solo monedas) y recibir apoyo verbal y visual para registrar resultados y comparaciones.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sabemos cómo estimar y medir con objetos, vamos a usar lo aprendido para compartir y reflexionar juntos sobre lo que descubrimos.”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productos para el cierre y organizan sus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en tu hoja, escribe tres cosas que aprendiste hoy sobre medir y comparar masas y una pregunta que tengas.”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usaste los objetos para medir la masa de diferentes cosas?</w:t>
      </w:r>
    </w:p>
    <w:p>
      <w:pPr>
        <w:numPr>
          <w:ilvl w:val="0"/>
          <w:numId w:val="8"/>
        </w:numPr>
      </w:pPr>
      <w:r>
        <w:rPr/>
        <w:t xml:space="preserve">¿Qué fue lo más fácil y lo más difícil de estimar y comparar masas?</w:t>
      </w:r>
    </w:p>
    <w:p>
      <w:pPr>
        <w:numPr>
          <w:ilvl w:val="0"/>
          <w:numId w:val="8"/>
        </w:numPr>
      </w:pPr>
      <w:r>
        <w:rPr/>
        <w:t xml:space="preserve">¿En qué situaciones de tu vida crees que puedes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voz alta respuestas interesantes y aclara dudas comunes. Felicita el esfuerzo y la creatividad mostrada en las mediciones.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practicar midiendo con objetos lo que quieran, como frutas, juguetes o libros, y contarnos qué descubrieron en la próxima clase.”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mide con monedas o tapas al menos tres objetos en casa y anota cuántas usaste para cada uno. Trae tus resultados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(observación directa y registros) y sumativa al cierre (ticket de salida y explicación oral/escrita).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Estima y registra cantidades aproximadas de patrones para medir masa (objetivo 1).</w:t>
      </w:r>
    </w:p>
    <w:p>
      <w:pPr>
        <w:numPr>
          <w:ilvl w:val="0"/>
          <w:numId w:val="9"/>
        </w:numPr>
      </w:pPr>
      <w:r>
        <w:rPr/>
        <w:t xml:space="preserve">Mide y compara correctamente la masa de objetos usando patrones no convencionales (objetivo 2).</w:t>
      </w:r>
    </w:p>
    <w:p>
      <w:pPr>
        <w:numPr>
          <w:ilvl w:val="0"/>
          <w:numId w:val="9"/>
        </w:numPr>
      </w:pPr>
      <w:r>
        <w:rPr/>
        <w:t xml:space="preserve">Explica con claridad y justifica sus comparaciones de masa (objetivo 3).</w:t>
      </w:r>
    </w:p>
    <w:p>
      <w:pPr>
        <w:numPr>
          <w:ilvl w:val="0"/>
          <w:numId w:val="9"/>
        </w:numPr>
      </w:pPr>
      <w:r>
        <w:rPr/>
        <w:t xml:space="preserve">Aplica estrategias de medición en situaciones cotidianas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precisión en estimaciones y mediciones.</w:t>
      </w:r>
    </w:p>
    <w:p>
      <w:pPr>
        <w:numPr>
          <w:ilvl w:val="0"/>
          <w:numId w:val="10"/>
        </w:numPr>
      </w:pPr>
      <w:r>
        <w:rPr/>
        <w:t xml:space="preserve">Revisión de hoja de registro de estimaciones y resultados.</w:t>
      </w:r>
    </w:p>
    <w:p>
      <w:pPr>
        <w:numPr>
          <w:ilvl w:val="0"/>
          <w:numId w:val="10"/>
        </w:numPr>
      </w:pPr>
      <w:r>
        <w:rPr/>
        <w:t xml:space="preserve">Evaluación del ticket de salida para verificar comprensión y reflexión.</w:t>
      </w:r>
    </w:p>
    <w:p>
      <w:pPr>
        <w:numPr>
          <w:ilvl w:val="0"/>
          <w:numId w:val="10"/>
        </w:numPr>
      </w:pPr>
      <w:r>
        <w:rPr/>
        <w:t xml:space="preserve">Observación directa durante explicaciones orales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registro con estimaciones y mediciones.</w:t>
      </w:r>
    </w:p>
    <w:p>
      <w:pPr>
        <w:numPr>
          <w:ilvl w:val="0"/>
          <w:numId w:val="11"/>
        </w:numPr>
      </w:pPr>
      <w:r>
        <w:rPr/>
        <w:t xml:space="preserve">Explicaciones orales o escritas de comparación de masas.</w:t>
      </w:r>
    </w:p>
    <w:p>
      <w:pPr>
        <w:numPr>
          <w:ilvl w:val="0"/>
          <w:numId w:val="11"/>
        </w:numPr>
      </w:pPr>
      <w:r>
        <w:rPr/>
        <w:t xml:space="preserve">Participación activa en el juego y reflexiones finales.</w:t>
      </w:r>
    </w:p>
    <w:p>
      <w:pPr>
        <w:numPr>
          <w:ilvl w:val="0"/>
          <w:numId w:val="11"/>
        </w:numPr>
      </w:pPr>
      <w:r>
        <w:rPr/>
        <w:t xml:space="preserve">Ticket de salida con síntesis y preguntas de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E76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671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113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220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93F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5BB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8B0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D39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34D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A13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33C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2026-09-26T05:39:18-05:00</dcterms:created>
  <dcterms:modified xsi:type="dcterms:W3CDTF">2026-09-26T05:39:18-05:00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