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Centenas Puras: Números Grandes con Diversión!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las centenas puras, aprendiendo a identificar y representar números que son múltiplos exactos de 100, como 100, 200, 300, hasta 900. Comprenderán cómo estas centenas forman la base para entender números más grandes y cómo se relacionan con la agrupación de objetos en la vida cotidiana, como contar juguetes, monedas o libros en grupos de cien.</w:t>
      </w:r>
    </w:p>
    <w:p>
      <w:pPr/>
      <w:r>
        <w:rPr/>
        <w:t xml:space="preserve">Este aprendizaje es fundamental porque permite a los niños manejar cantidades grandes con confianza y facilita su comprensión de la numeración y las operaciones matemáticas posteriores. Al conectar el tema con situaciones cotidianas, como organizar objetos o repartir materiales en grupos iguales, los estudiantes verán la utilidad práctica de las centenas puras, aumentando así su motivación y comprensión.</w:t>
      </w:r>
    </w:p>
    <w:p>
      <w:pPr/>
      <w:r>
        <w:rPr/>
        <w:t xml:space="preserve">Se utiliza la metodología de Aprendizaje Invertido: los estudiantes vienen preparados desde casa con materiales audiovisuales que introducen el concepto, y en clase realizan actividades prácticas que fomentan la participación activa, el trabajo en equipo y el razonamiento matemático. Así, se promueve un aprendizaje significativo, centrado en el estudiante y orientado al desarrollo de competencias matemáticas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que son centenas puras en una secuencia numérica.</w:t>
      </w:r>
    </w:p>
    <w:p>
      <w:pPr>
        <w:numPr>
          <w:ilvl w:val="0"/>
          <w:numId w:val="1"/>
        </w:numPr>
      </w:pPr>
      <w:r>
        <w:rPr/>
        <w:t xml:space="preserve">Representar centenas puras mediante materiales concretos y dibujos.</w:t>
      </w:r>
    </w:p>
    <w:p>
      <w:pPr>
        <w:numPr>
          <w:ilvl w:val="0"/>
          <w:numId w:val="1"/>
        </w:numPr>
      </w:pPr>
      <w:r>
        <w:rPr/>
        <w:t xml:space="preserve">Comparar y ordenar números basados en centenas puras para entender su magnitud.</w:t>
      </w:r>
    </w:p>
    <w:p>
      <w:pPr>
        <w:numPr>
          <w:ilvl w:val="0"/>
          <w:numId w:val="1"/>
        </w:numPr>
      </w:pPr>
      <w:r>
        <w:rPr/>
        <w:t xml:space="preserve">Aplicar el concepto de centenas puras en situaciones cotidianas para resolver problemas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cortos sobre centenas puras (preparados para ver en casa, 1 por estudiante).</w:t>
      </w:r>
    </w:p>
    <w:p>
      <w:pPr>
        <w:numPr>
          <w:ilvl w:val="0"/>
          <w:numId w:val="2"/>
        </w:numPr>
      </w:pPr>
      <w:r>
        <w:rPr/>
        <w:t xml:space="preserve">Tarjetas con números: 100, 200, 300, 400, 500, 600, 700, 800, 900 (1 juego por grupo de 4 estudiantes).</w:t>
      </w:r>
    </w:p>
    <w:p>
      <w:pPr>
        <w:numPr>
          <w:ilvl w:val="0"/>
          <w:numId w:val="2"/>
        </w:numPr>
      </w:pPr>
      <w:r>
        <w:rPr/>
        <w:t xml:space="preserve">Materiales manipulativos: bloques de construcción o cubos en grupos de 100 (si no se tienen, usar fichas o recortes de papel para formar grupos).</w:t>
      </w:r>
    </w:p>
    <w:p>
      <w:pPr>
        <w:numPr>
          <w:ilvl w:val="0"/>
          <w:numId w:val="2"/>
        </w:numPr>
      </w:pPr>
      <w:r>
        <w:rPr/>
        <w:t xml:space="preserve">Hojas impresas con actividades de representación y comparación de centenas puras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Carteles visuales con la representación gráfica de centenas puras.</w:t>
      </w:r>
    </w:p>
    <w:p>
      <w:pPr>
        <w:numPr>
          <w:ilvl w:val="0"/>
          <w:numId w:val="2"/>
        </w:numPr>
      </w:pPr>
      <w:r>
        <w:rPr/>
        <w:t xml:space="preserve">Dispositivo para mostrar imágenes o videos (proyector o computadora).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patrones numéricos simples.</w:t>
      </w:r>
    </w:p>
    <w:p>
      <w:pPr>
        <w:numPr>
          <w:ilvl w:val="0"/>
          <w:numId w:val="3"/>
        </w:numPr>
      </w:pPr>
      <w:r>
        <w:rPr/>
        <w:t xml:space="preserve">Experiencia previa con la agrupación de objetos en decenas o unidades.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hasta 100.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las centenas puras y cómo nos ayudan a contar objetos grandes fácilmente. Esto es importante porque nos permite entender mejor los números grandes y usarlos en nuestra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¿quién puede contar cuántos lápices hay en esta caja si los agrupamos de 10 en 10?"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Contar en voz alta y responder agrupando los lápices en decenas.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imaginen que agrupamos objetos de 100 en 100. ¿Qué creen que pasará?"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muchos lugares, como en las bibliotecas, usan las centenas para contar libros muy rápido? Hoy ustedes serán científicos de los números y descubrirán cómo funcionan."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cuando ayudan en casa y tienen que organizar muchas cosas, ¿cómo creen que podrían hacerlo si las agrupan en centenas? Esto hará que todo sea más fácil y rápido."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piensan en ejemplos de su vida y comparten alguna situación donde agrupen cosas.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venir a clase, vieron un video corto sobre centenas puras. Ahora vamos a usar lo que aprendieron para descubrir más y practicar juntos."</w:t>
      </w:r>
    </w:p>
    <w:p>
      <w:pPr/>
      <w:r>
        <w:rPr>
          <w:b w:val="1"/>
          <w:bCs w:val="1"/>
        </w:rPr>
        <w:t xml:space="preserve">Actividad 1: Juego de tarjetas numéricas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centenas puras.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un juego de tarjetas con números (100, 200,..., 900) a cada grupo de 4 estudiantes.</w:t>
      </w:r>
    </w:p>
    <w:p>
      <w:pPr>
        <w:numPr>
          <w:ilvl w:val="1"/>
          <w:numId w:val="6"/>
        </w:numPr>
      </w:pPr>
      <w:r>
        <w:rPr/>
        <w:t xml:space="preserve">Los estudiantes ordenan las tarjetas de menor a mayor en la mesa.</w:t>
      </w:r>
    </w:p>
    <w:p>
      <w:pPr>
        <w:numPr>
          <w:ilvl w:val="1"/>
          <w:numId w:val="6"/>
        </w:numPr>
      </w:pPr>
      <w:r>
        <w:rPr/>
        <w:t xml:space="preserve">Luego, cada grupo dice en voz alta el número y explica si el número es una centena pura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Orden correcto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como "¿Por qué este número es una centena pura?", "¿Qué patrón ves en estos números?".</w:t>
      </w:r>
    </w:p>
    <w:p>
      <w:pPr/>
      <w:r>
        <w:rPr>
          <w:b w:val="1"/>
          <w:bCs w:val="1"/>
        </w:rPr>
        <w:t xml:space="preserve">Actividad 2: Representando centenas con bloques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centenas puras con materiales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bloques o cubos para formar grupos de 100.</w:t>
      </w:r>
    </w:p>
    <w:p>
      <w:pPr>
        <w:numPr>
          <w:ilvl w:val="1"/>
          <w:numId w:val="7"/>
        </w:numPr>
      </w:pPr>
      <w:r>
        <w:rPr/>
        <w:t xml:space="preserve">El docente dice un número centena pura, por ejemplo 300.</w:t>
      </w:r>
    </w:p>
    <w:p>
      <w:pPr>
        <w:numPr>
          <w:ilvl w:val="1"/>
          <w:numId w:val="7"/>
        </w:numPr>
      </w:pPr>
      <w:r>
        <w:rPr/>
        <w:t xml:space="preserve">Los estudiantes forman con bloques ese número en grupos de 100 y muestran su trabajo.</w:t>
      </w:r>
    </w:p>
    <w:p>
      <w:pPr>
        <w:numPr>
          <w:ilvl w:val="1"/>
          <w:numId w:val="7"/>
        </w:numPr>
      </w:pPr>
      <w:r>
        <w:rPr/>
        <w:t xml:space="preserve">Después, dibujan en su hoja cómo representaron esa centena.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con bloques y dibujo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formen grupos exactos, preguntar "¿Cuántos bloques tiene cada grupo? ¿Por qué?" y ayudar a corregir errores.</w:t>
      </w:r>
    </w:p>
    <w:p>
      <w:pPr/>
      <w:r>
        <w:rPr>
          <w:b w:val="1"/>
          <w:bCs w:val="1"/>
        </w:rPr>
        <w:t xml:space="preserve">Actividad 3: Comparando y ordenando centenas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basados en centenas puras.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varios números centena pura desordenados (ejemplo: 700, 300, 500, 100).</w:t>
      </w:r>
    </w:p>
    <w:p>
      <w:pPr>
        <w:numPr>
          <w:ilvl w:val="1"/>
          <w:numId w:val="8"/>
        </w:numPr>
      </w:pPr>
      <w:r>
        <w:rPr/>
        <w:t xml:space="preserve">Los estudiantes, en pareja, copian los números y los ordenan de menor a mayor en su hoja.</w:t>
      </w:r>
    </w:p>
    <w:p>
      <w:pPr>
        <w:numPr>
          <w:ilvl w:val="1"/>
          <w:numId w:val="8"/>
        </w:numPr>
      </w:pPr>
      <w:r>
        <w:rPr/>
        <w:t xml:space="preserve">Después, responden: "¿Cuál es el número más grande? ¿Cuál es el más pequeño?"</w:t>
      </w:r>
    </w:p>
    <w:p>
      <w:pPr>
        <w:numPr>
          <w:ilvl w:val="1"/>
          <w:numId w:val="8"/>
        </w:numPr>
      </w:pPr>
      <w:r>
        <w:rPr/>
        <w:t xml:space="preserve">Se comparte en plenaria las respuestas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durante la actividad, pregunta "¿Cómo sabes que este número es mayor que ese?", "¿Por qué ordenaste así?".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creen un pequeño problema de la vida real usando centenas puras para compartir con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bloques para contar juntos y usar ayudas visuales con dibujos grandes de centenas puras.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sabemos identificar, representar y comparar centenas puras, vamos a terminar la clase con un juego para recordar todo lo aprendido y pensar cómo usarlo en casa o en la escuela."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‘ticket de salida’. En una hoja, escribe tres cosas que aprendiste hoy sobre las centenas puras."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plantea:</w:t>
      </w:r>
    </w:p>
    <w:p>
      <w:pPr>
        <w:numPr>
          <w:ilvl w:val="0"/>
          <w:numId w:val="11"/>
        </w:numPr>
      </w:pPr>
      <w:r>
        <w:rPr/>
        <w:t xml:space="preserve">"¿Cómo sé que un número es una centena pura?"</w:t>
      </w:r>
    </w:p>
    <w:p>
      <w:pPr>
        <w:numPr>
          <w:ilvl w:val="0"/>
          <w:numId w:val="11"/>
        </w:numPr>
      </w:pPr>
      <w:r>
        <w:rPr/>
        <w:t xml:space="preserve">"¿Para qué me sirve saber contar en centenas puras?"</w:t>
      </w:r>
    </w:p>
    <w:p>
      <w:pPr>
        <w:numPr>
          <w:ilvl w:val="0"/>
          <w:numId w:val="11"/>
        </w:numPr>
      </w:pPr>
      <w:r>
        <w:rPr/>
        <w:t xml:space="preserve">"¿Qué fue lo más fácil y qué fue lo más difícil de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escrito, dependiendo de su nivel.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tickets de salida, corrige conceptos erróneos de manera amable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objetos que se puedan agrupar en cientos para practicar. Próximamente, usaremos esta habilidad para hacer sumas y restas con centenas puras."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casa es dibujar tres grupos de objetos (por ejemplo, frutas, juguetes o libros) y mostrar cómo los agrupaste en centenas puras. ¡Trae tu dibujo para compartirlo con la clase!"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con la actividad de activación para conocer el nivel previo de agrupación y conteo.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identificación, representación y comparación de centenas puras.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correctamente números que son centenas puras (Objetivo 1).</w:t>
      </w:r>
    </w:p>
    <w:p>
      <w:pPr>
        <w:numPr>
          <w:ilvl w:val="0"/>
          <w:numId w:val="14"/>
        </w:numPr>
      </w:pPr>
      <w:r>
        <w:rPr/>
        <w:t xml:space="preserve">Representa números en centenas puras con materiales y dibujos (Objetivo 2).</w:t>
      </w:r>
    </w:p>
    <w:p>
      <w:pPr>
        <w:numPr>
          <w:ilvl w:val="0"/>
          <w:numId w:val="14"/>
        </w:numPr>
      </w:pPr>
      <w:r>
        <w:rPr/>
        <w:t xml:space="preserve">Compara y ordena números de centenas puras adecuadamente (Objetivo 3).</w:t>
      </w:r>
    </w:p>
    <w:p>
      <w:pPr>
        <w:numPr>
          <w:ilvl w:val="0"/>
          <w:numId w:val="14"/>
        </w:numPr>
      </w:pPr>
      <w:r>
        <w:rPr/>
        <w:t xml:space="preserve">Aplica el concepto en situaciones cotidianas y resuelve problemas sencillos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durante actividades prácticas.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Revisión del ticket de salida y dibujos de la tarea como evidencias escritas.</w:t>
      </w:r>
    </w:p>
    <w:p>
      <w:pPr>
        <w:numPr>
          <w:ilvl w:val="0"/>
          <w:numId w:val="15"/>
        </w:numPr>
      </w:pPr>
      <w:r>
        <w:rPr/>
        <w:t xml:space="preserve">Autoevaluación guiada con preguntas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Participación oral y ordenamiento correcto en el juego de tarjetas.</w:t>
      </w:r>
    </w:p>
    <w:p>
      <w:pPr>
        <w:numPr>
          <w:ilvl w:val="0"/>
          <w:numId w:val="16"/>
        </w:numPr>
      </w:pPr>
      <w:r>
        <w:rPr/>
        <w:t xml:space="preserve">Construcción y dibujo de centenas con materiales manipulativos.</w:t>
      </w:r>
    </w:p>
    <w:p>
      <w:pPr>
        <w:numPr>
          <w:ilvl w:val="0"/>
          <w:numId w:val="16"/>
        </w:numPr>
      </w:pPr>
      <w:r>
        <w:rPr/>
        <w:t xml:space="preserve">Hoja con números ordenados y respuestas en la actividad de comparación.</w:t>
      </w:r>
    </w:p>
    <w:p>
      <w:pPr>
        <w:numPr>
          <w:ilvl w:val="0"/>
          <w:numId w:val="16"/>
        </w:numPr>
      </w:pPr>
      <w:r>
        <w:rPr/>
        <w:t xml:space="preserve">Ticket de salida con tres ideas claras sobre las centenas puras.</w:t>
      </w:r>
    </w:p>
    <w:p>
      <w:pPr>
        <w:numPr>
          <w:ilvl w:val="0"/>
          <w:numId w:val="16"/>
        </w:numPr>
      </w:pPr>
      <w:r>
        <w:rPr/>
        <w:t xml:space="preserve">Dibujo de tarea mostrando agrupaciones en centenas puras.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555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31D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0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BB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AB3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93E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EC5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4E7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A3B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A7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1BD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C7C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94F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915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1BCF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37F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2026-09-26T04:52:12-05:00</dcterms:created>
  <dcterms:modified xsi:type="dcterms:W3CDTF">2026-09-26T04:52:12-05:00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