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Nombres Propios y Comunes a Nuestro Alrededor!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clases está diseñado para que los estudiantes de primaria comprendan y apliquen el conocimiento sobre los nombres propios y comunes en su vida diaria. A través de un proyecto colaborativo, los niños aprenderán a identificar, diferenciar y escribir correctamente estos tipos de nombres, desarrollando habilidades de observación, clasificación y escritura. Este aprendizaje es fundamental para mejorar su comunicación escrita y oral, ya que los nombres propios y comunes forman parte esencial del lenguaje cotidiano. Además, al conectar el contenido con su entorno inmediato, los estudiantes encontrarán sentido y relevancia en lo que aprenden, lo que fomenta la motivación y el interés por el lenguaje. El proyecto promueve la autonomía, el trabajo en equipo y el pensamiento crítico, preparándolos para enfrentar retos académicos y sociales con mayor confianza y competencia.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nombres propios y comunes en textos y en su entorno.</w:t>
      </w:r>
    </w:p>
    <w:p>
      <w:pPr>
        <w:numPr>
          <w:ilvl w:val="0"/>
          <w:numId w:val="1"/>
        </w:numPr>
      </w:pPr>
      <w:r>
        <w:rPr/>
        <w:t xml:space="preserve">Escribir correctamente nombres propios y comunes respetando sus características ortográficas.</w:t>
      </w:r>
    </w:p>
    <w:p>
      <w:pPr>
        <w:numPr>
          <w:ilvl w:val="0"/>
          <w:numId w:val="1"/>
        </w:numPr>
      </w:pPr>
      <w:r>
        <w:rPr/>
        <w:t xml:space="preserve">Clasificar palabras en nombres propios y comunes mediante actividades colaborativas.</w:t>
      </w:r>
    </w:p>
    <w:p>
      <w:pPr>
        <w:numPr>
          <w:ilvl w:val="0"/>
          <w:numId w:val="1"/>
        </w:numPr>
      </w:pPr>
      <w:r>
        <w:rPr/>
        <w:t xml:space="preserve">Aplicar el conocimiento de nombres propios y comunes para crear un producto final que refleje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Tarjetas con palabras y nombres (propios y comunes) impresas (al menos 100 tarjetas).</w:t>
      </w:r>
    </w:p>
    <w:p>
      <w:pPr>
        <w:numPr>
          <w:ilvl w:val="0"/>
          <w:numId w:val="2"/>
        </w:numPr>
      </w:pPr>
      <w:r>
        <w:rPr/>
        <w:t xml:space="preserve">Cartulinas y marcadores de colores (varios paquetes).</w:t>
      </w:r>
    </w:p>
    <w:p>
      <w:pPr>
        <w:numPr>
          <w:ilvl w:val="0"/>
          <w:numId w:val="2"/>
        </w:numPr>
      </w:pPr>
      <w:r>
        <w:rPr/>
        <w:t xml:space="preserve">Imágenes impresas o recortes de revistas con nombres propios y comunes.</w:t>
      </w:r>
    </w:p>
    <w:p>
      <w:pPr>
        <w:numPr>
          <w:ilvl w:val="0"/>
          <w:numId w:val="2"/>
        </w:numPr>
      </w:pPr>
      <w:r>
        <w:rPr/>
        <w:t xml:space="preserve">Pizarras blancas pequeñas y plumones para trabajo grupal.</w:t>
      </w:r>
    </w:p>
    <w:p>
      <w:pPr>
        <w:numPr>
          <w:ilvl w:val="0"/>
          <w:numId w:val="2"/>
        </w:numPr>
      </w:pPr>
      <w:r>
        <w:rPr/>
        <w:t xml:space="preserve">Computadora con proyector para mostrar videos y ejemplos.</w:t>
      </w:r>
    </w:p>
    <w:p>
      <w:pPr>
        <w:numPr>
          <w:ilvl w:val="0"/>
          <w:numId w:val="2"/>
        </w:numPr>
      </w:pPr>
      <w:r>
        <w:rPr/>
        <w:t xml:space="preserve">Videos educativos cortos sobre nombres propios y comunes (preseleccionados).</w:t>
      </w:r>
    </w:p>
    <w:p>
      <w:pPr>
        <w:numPr>
          <w:ilvl w:val="0"/>
          <w:numId w:val="2"/>
        </w:numPr>
      </w:pPr>
      <w:r>
        <w:rPr/>
        <w:t xml:space="preserve">Plantillas para clasificación y organizadores gráficos impresos.</w:t>
      </w:r>
    </w:p>
    <w:p>
      <w:pPr>
        <w:numPr>
          <w:ilvl w:val="0"/>
          <w:numId w:val="2"/>
        </w:numPr>
      </w:pPr>
      <w:r>
        <w:rPr/>
        <w:t xml:space="preserve">Material para crear un mural (papel kraft, pegamento, cintas adhesivas).</w:t>
      </w:r>
    </w:p>
    <w:p>
      <w:pPr>
        <w:numPr>
          <w:ilvl w:val="0"/>
          <w:numId w:val="2"/>
        </w:numPr>
      </w:pPr>
      <w:r>
        <w:rPr/>
        <w:t xml:space="preserve">Acceso a una biblioteca o textos simples (cuentos cortos, folletos).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y letras.</w:t>
      </w:r>
    </w:p>
    <w:p>
      <w:pPr>
        <w:numPr>
          <w:ilvl w:val="0"/>
          <w:numId w:val="3"/>
        </w:numPr>
      </w:pPr>
      <w:r>
        <w:rPr/>
        <w:t xml:space="preserve">Experiencia previa en la lectura y escritura de palabras simples.</w:t>
      </w:r>
    </w:p>
    <w:p>
      <w:pPr>
        <w:numPr>
          <w:ilvl w:val="0"/>
          <w:numId w:val="3"/>
        </w:numPr>
      </w:pPr>
      <w:r>
        <w:rPr/>
        <w:t xml:space="preserve">Habilidad para escuchar instrucciones y participar en actividades grupales.</w:t>
      </w:r>
    </w:p>
    <w:p>
      <w:pPr>
        <w:numPr>
          <w:ilvl w:val="0"/>
          <w:numId w:val="3"/>
        </w:numPr>
      </w:pPr>
      <w:r>
        <w:rPr/>
        <w:t xml:space="preserve">Conocimiento elemental sobre la función de los nombres en las oraciones.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Conociendo los Nombres Propios y ComunesFase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nombres propios y comunes, motivarlos a observar su entorno y activar conocimientos previos sobre palabras y nombres.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“¿Pueden decirme nombres de cosas, personas o lugares que conocen? Vamos a hacer una lista juntos en la pizarra.”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palabras (ej. casa, Juan, perro, escuela).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no todas las palabras que nombran cosas son iguales? Hay palabras especiales que solo usamos para nombres de personas, lugares o cosas únicas. Hoy vamos a descubrir cuáles son y cómo usarlas.”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nombres propios y comunes están en todo lo que vemos y vivimos, como en los nombres de sus amigos, de su escuela y de los animales que conocen. Aprenderemos a identificarlos para escribirlos bien y usarlos mejor.”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visuales las diferencias entre nombres propios y comunes, mostrando tarjetas con palabras y resaltando la primera letra en mayúscula en los nombres propios. Usa un video corto ilustrativo.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Clasificando palabras en tarjetas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diferenciar nombres propios y comunes.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a los estudiantes en grupos de 4.</w:t>
      </w:r>
    </w:p>
    <w:p>
      <w:pPr>
        <w:numPr>
          <w:ilvl w:val="1"/>
          <w:numId w:val="6"/>
        </w:numPr>
      </w:pPr>
      <w:r>
        <w:rPr/>
        <w:t xml:space="preserve">Entregar a cada grupo un conjunto de tarjetas mixtas con nombres propios y comunes.</w:t>
      </w:r>
    </w:p>
    <w:p>
      <w:pPr>
        <w:numPr>
          <w:ilvl w:val="1"/>
          <w:numId w:val="6"/>
        </w:numPr>
      </w:pPr>
      <w:r>
        <w:rPr/>
        <w:t xml:space="preserve">Los estudiantes deben leer las palabras y clasificarlas en dos columnas: nombres propios y nombres comunes.</w:t>
      </w:r>
    </w:p>
    <w:p>
      <w:pPr>
        <w:numPr>
          <w:ilvl w:val="1"/>
          <w:numId w:val="6"/>
        </w:numPr>
      </w:pPr>
      <w:r>
        <w:rPr/>
        <w:t xml:space="preserve">Al terminar, cada grupo comparte sus resultados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Dos columnas de tarjetas clasificadas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los grupos, hacer preguntas guía (“¿Por qué crees que este es un nombre propio?”), apoyar con ejemplos.</w:t>
      </w:r>
    </w:p>
    <w:p>
      <w:pPr/>
      <w:r>
        <w:rPr/>
        <w:t xml:space="preserve">Actividad 2: Juego “¿Es propio o común?”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identificación rápida y correcta de nombres propios y comunes.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dice en voz alta una palabra.</w:t>
      </w:r>
    </w:p>
    <w:p>
      <w:pPr>
        <w:numPr>
          <w:ilvl w:val="1"/>
          <w:numId w:val="7"/>
        </w:numPr>
      </w:pPr>
      <w:r>
        <w:rPr/>
        <w:t xml:space="preserve">Los estudiantes levantan una tarjeta verde si creen que es nombre propio, y roja si es común.</w:t>
      </w:r>
    </w:p>
    <w:p>
      <w:pPr>
        <w:numPr>
          <w:ilvl w:val="1"/>
          <w:numId w:val="7"/>
        </w:numPr>
      </w:pPr>
      <w:r>
        <w:rPr/>
        <w:t xml:space="preserve">Luego, el docente explica brevemente por qué es propio o común.</w:t>
      </w:r>
    </w:p>
    <w:p>
      <w:pPr>
        <w:numPr>
          <w:ilvl w:val="1"/>
          <w:numId w:val="7"/>
        </w:numPr>
      </w:pPr>
      <w:r>
        <w:rPr/>
        <w:t xml:space="preserve">Se repite con 20 palabras diferentes.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correcta selección de tarjetas.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Guiar, corregir errores y reforzar el aprendizaje con ejemplos.</w:t>
      </w:r>
    </w:p>
    <w:p>
      <w:pPr/>
      <w:r>
        <w:rPr/>
        <w:t xml:space="preserve">Actividad 3: Creando un diario de nombres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Escribir nombres propios y comunes aplicando reglas ortográficas.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estudiante recibe un cuaderno pequeño para hacer un “Diario de Nombres”.</w:t>
      </w:r>
    </w:p>
    <w:p>
      <w:pPr>
        <w:numPr>
          <w:ilvl w:val="1"/>
          <w:numId w:val="8"/>
        </w:numPr>
      </w:pPr>
      <w:r>
        <w:rPr/>
        <w:t xml:space="preserve">Durante la semana, deben escribir en él al menos 5 nombres propios y 5 comunes que encuentren en su casa o escuela.</w:t>
      </w:r>
    </w:p>
    <w:p>
      <w:pPr>
        <w:numPr>
          <w:ilvl w:val="1"/>
          <w:numId w:val="8"/>
        </w:numPr>
      </w:pPr>
      <w:r>
        <w:rPr/>
        <w:t xml:space="preserve">Al final de la sesión, el docente muestra ejemplos y corrige errores juntos.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Diario con nombres escritos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Orientar ortografía, revisar y comentar los diarios en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Crear oraciones usando nombres propios y comunes de su clasificación.</w:t>
      </w:r>
    </w:p>
    <w:p>
      <w:pPr>
        <w:numPr>
          <w:ilvl w:val="0"/>
          <w:numId w:val="9"/>
        </w:numPr>
      </w:pPr>
      <w:r>
        <w:rPr/>
        <w:t xml:space="preserve">Para estudiantes que necesitan apoyo: Trabajo guiado en parejas con el docente, enfocándose en la identificación y escritura correcta.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 la escritura del diario, el docente motiva a los estudiantes a compartir algunos nombres encontrados, conectando con la próxima sesión donde usarán estos diarios para crear un mural.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En plenaria, el docente pide a los estudiantes mencionar 3 diferencias entre nombres propios y comunes.</w:t>
      </w:r>
    </w:p>
    <w:p>
      <w:pPr>
        <w:numPr>
          <w:ilvl w:val="0"/>
          <w:numId w:val="10"/>
        </w:numPr>
      </w:pPr>
      <w:r>
        <w:rPr/>
        <w:t xml:space="preserve">Se realiza un mapa mental colectivo en la pizarra con las aportaciones de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los nombres propios y comunes?</w:t>
      </w:r>
    </w:p>
    <w:p>
      <w:pPr>
        <w:numPr>
          <w:ilvl w:val="0"/>
          <w:numId w:val="11"/>
        </w:numPr>
      </w:pPr>
      <w:r>
        <w:rPr/>
        <w:t xml:space="preserve">¿Por qué es importante saber cuándo usar mayúsculas en los nombres propios?</w:t>
      </w:r>
    </w:p>
    <w:p>
      <w:pPr>
        <w:numPr>
          <w:ilvl w:val="0"/>
          <w:numId w:val="11"/>
        </w:numPr>
      </w:pPr>
      <w:r>
        <w:rPr/>
        <w:t xml:space="preserve">¿Cómo puedo usar lo que aprendí para escribir mejor mis 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hace observaciones positivas sobre la participación y entrega comentarios específicos sobre la clasificación y escritura, destacando mejoras y puntos a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explica que en la próxima sesión usarán los diarios y los nombres aprendidos para crear un mural de nombres propios y comunes, reforzando así su uso en la vida real.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la escuela nombres propios y comunes para compartir en la siguiente sesión, anotándolos en el diario.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lluvia de ideas sobre nombres conocidos.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observando clasificación, escritura y participación.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final con la presentación del producto final y una actividad de síntesis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nombres propios y comunes en diferentes contextos (Objetivo 1).</w:t>
      </w:r>
    </w:p>
    <w:p>
      <w:pPr>
        <w:numPr>
          <w:ilvl w:val="0"/>
          <w:numId w:val="13"/>
        </w:numPr>
      </w:pPr>
      <w:r>
        <w:rPr/>
        <w:t xml:space="preserve">Escribe nombres propios y comunes respetando reglas ortográficas (Objetivo 2).</w:t>
      </w:r>
    </w:p>
    <w:p>
      <w:pPr>
        <w:numPr>
          <w:ilvl w:val="0"/>
          <w:numId w:val="13"/>
        </w:numPr>
      </w:pPr>
      <w:r>
        <w:rPr/>
        <w:t xml:space="preserve">Clasifica palabras adecuadamente en nombres propios y comunes en actividades grupales (Objetivo 3).</w:t>
      </w:r>
    </w:p>
    <w:p>
      <w:pPr>
        <w:numPr>
          <w:ilvl w:val="0"/>
          <w:numId w:val="13"/>
        </w:numPr>
      </w:pPr>
      <w:r>
        <w:rPr/>
        <w:t xml:space="preserve">Participa activamente y aplica lo aprendido en la creación del producto final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de la participación y clasificación.</w:t>
      </w:r>
    </w:p>
    <w:p>
      <w:pPr>
        <w:numPr>
          <w:ilvl w:val="0"/>
          <w:numId w:val="14"/>
        </w:numPr>
      </w:pPr>
      <w:r>
        <w:rPr/>
        <w:t xml:space="preserve">Rúbrica para evaluar el producto final (mural, diario o presentación).</w:t>
      </w:r>
    </w:p>
    <w:p>
      <w:pPr>
        <w:numPr>
          <w:ilvl w:val="0"/>
          <w:numId w:val="14"/>
        </w:numPr>
      </w:pPr>
      <w:r>
        <w:rPr/>
        <w:t xml:space="preserve">Autoevaluación del estudiante sobre su diario de nombres.</w:t>
      </w:r>
    </w:p>
    <w:p>
      <w:pPr>
        <w:numPr>
          <w:ilvl w:val="0"/>
          <w:numId w:val="14"/>
        </w:numPr>
      </w:pPr>
      <w:r>
        <w:rPr/>
        <w:t xml:space="preserve">Portafolio con trabajos escritos y actividades realizadas.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Diarios de nombres propios y comunes escritos por los estudiantes.</w:t>
      </w:r>
    </w:p>
    <w:p>
      <w:pPr>
        <w:numPr>
          <w:ilvl w:val="0"/>
          <w:numId w:val="15"/>
        </w:numPr>
      </w:pPr>
      <w:r>
        <w:rPr/>
        <w:t xml:space="preserve">Tarjetas clasificadas correctamente en actividades grupales.</w:t>
      </w:r>
    </w:p>
    <w:p>
      <w:pPr>
        <w:numPr>
          <w:ilvl w:val="0"/>
          <w:numId w:val="15"/>
        </w:numPr>
      </w:pPr>
      <w:r>
        <w:rPr/>
        <w:t xml:space="preserve">Participación activa en juegos y discusiones.</w:t>
      </w:r>
    </w:p>
    <w:p>
      <w:pPr>
        <w:numPr>
          <w:ilvl w:val="0"/>
          <w:numId w:val="15"/>
        </w:numPr>
      </w:pPr>
      <w:r>
        <w:rPr/>
        <w:t xml:space="preserve">Producto final (mural, libro o presentación) que refleje la comprensión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Nombres Conoces?"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Iniciar la reflexión sobre los nombres propios y comunes que los alumnos ya conocen en su entorno, preparando el terreno para la identificación y escritura de estos nombres.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16"/>
        </w:numPr>
      </w:pPr>
      <w:r>
        <w:rPr/>
        <w:t xml:space="preserve">El docente pide a los estudiantes que piensen en objetos, personas, lugares o animales que conocen y que puedan nombrar.</w:t>
      </w:r>
    </w:p>
    <w:p>
      <w:pPr>
        <w:numPr>
          <w:ilvl w:val="0"/>
          <w:numId w:val="16"/>
        </w:numPr>
      </w:pPr>
      <w:r>
        <w:rPr/>
        <w:t xml:space="preserve">Se propone que cada alumno diga en voz alta un nombre que conozca, y el docente lo escribe en la pizarra o en un cartel visible para todos.</w:t>
      </w:r>
    </w:p>
    <w:p>
      <w:pPr>
        <w:numPr>
          <w:ilvl w:val="0"/>
          <w:numId w:val="16"/>
        </w:numPr>
      </w:pPr>
      <w:r>
        <w:rPr/>
        <w:t xml:space="preserve">Después de listar varios nombres, el docente guía una breve conversación para diferenciar si esos nombres corresponden a un nombre común (como “perro”, “escuela”, “niña”) o a un nombre propio (como “María”, “Escuela Benito Juárez”, “Firulais”).</w:t>
      </w:r>
    </w:p>
    <w:p>
      <w:pPr>
        <w:numPr>
          <w:ilvl w:val="0"/>
          <w:numId w:val="16"/>
        </w:numPr>
      </w:pPr>
      <w:r>
        <w:rPr/>
        <w:t xml:space="preserve">El docente enfatiza que los nombres propios son nombres especiales que se escriben con letra mayúscula y que identifican a personas, lugares o cosas únicas.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o cartel y marcador.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activa el conocimiento previo de los alumnos sobre nombres comunes y propios, fomentando la identificación y el reconocimiento inicial, que será profundizado a lo largo del proyecto.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fase de desarrollo del proyecto "¡Descubriendo los Nombres Propios y Comunes a Nuestro Alrededor!", se proponen las siguientes mecánicas de juego que son motivadoras, adecuadas para niños de 6 a 11 años, y alineadas con los objetivos de aprendizaje. Estas actividades gamificadas se integran dentro de las sesiones para reforzar el conocimiento y la práctica de los nombres propios y comunes sin distraer de los contenidos.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1. Misión: "Detectives de Nombres"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se convierten en “detectives” que deben encontrar y clasificar palabras en nombres propios y comunes dentro de textos o imágenes proporcionadas en clase.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Dinámica:</w:t>
      </w:r>
      <w:r>
        <w:rPr/>
        <w:t xml:space="preserve"> Se forman equipos y cada equipo recibe una hoja con un listado o una serie de imágenes. Deben identificar y marcar los nombres propios y comunes. Por cada palabra correctamente clasificada ganan puntos para su equipo.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Objetivo:</w:t>
      </w:r>
      <w:r>
        <w:rPr/>
        <w:t xml:space="preserve"> Practicar la identificación de nombres propios y comunes en diferentes contextos.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Duración sugerida:</w:t>
      </w:r>
      <w:r>
        <w:rPr/>
        <w:t xml:space="preserve"> 30-40 minutos dentro de una sesión.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2. Juego de Cartas “Nombres en Acción”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Descripción:</w:t>
      </w:r>
      <w:r>
        <w:rPr/>
        <w:t xml:space="preserve"> Cartas con palabras (nombres propios y comunes) que los estudiantes deben ordenar en dos montones: uno de nombres propios y otro de nombres comunes.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Dinámica:</w:t>
      </w:r>
      <w:r>
        <w:rPr/>
        <w:t xml:space="preserve"> En equipos o parejas, los alumnos toman cartas al azar y deben decidir rápidamente si es nombre propio o común, justificando su elección. Se otorgan puntos por respuestas acertadas consecutivas para fomentar la rapidez y precisión.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Objetivo:</w:t>
      </w:r>
      <w:r>
        <w:rPr/>
        <w:t xml:space="preserve"> Reforzar la clasificación y escritura correcta de nombres propios (con mayúscula) y comunes.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Duración sugerida:</w:t>
      </w:r>
      <w:r>
        <w:rPr/>
        <w:t xml:space="preserve"> 20-30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3. Reto "Escribiendo mi Mundo"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Descripción:</w:t>
      </w:r>
      <w:r>
        <w:rPr/>
        <w:t xml:space="preserve"> Cada alumno crea un pequeño texto o una historia breve sobre su entorno cotidiano, incluyendo nombres propios (personas, lugares, mascotas) y nombres comunes.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Dinámica:</w:t>
      </w:r>
      <w:r>
        <w:rPr/>
        <w:t xml:space="preserve"> Se les da un tiempo límite para escribir y luego se realiza una revisión grupal donde identifican en voz alta los nombres propios y comunes que usaron. Se otorgan “medallas digitales” o stickers para los textos que contengan un buen uso de ambos tipos de nombres.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Objetivo:</w:t>
      </w:r>
      <w:r>
        <w:rPr/>
        <w:t xml:space="preserve"> Practicar la escritura y reconocimiento contextual de nombres propios y comunes.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Duración sugerida:</w:t>
      </w:r>
      <w:r>
        <w:rPr/>
        <w:t xml:space="preserve"> 45-60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4. “Carrera de Palabras” (Competencia en equipo)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Descripción:</w:t>
      </w:r>
      <w:r>
        <w:rPr/>
        <w:t xml:space="preserve"> Una actividad física y mental donde dos equipos compiten para clasificar rápidamente palabras mostradas en tarjetas o proyectadas en pantalla.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Dinámica:</w:t>
      </w:r>
      <w:r>
        <w:rPr/>
        <w:t xml:space="preserve"> El maestro muestra una palabra y un representante de cada equipo corre a una pizarra para escribir si es nombre propio o común. El equipo que clasifique correctamente primero gana puntos.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Objetivo:</w:t>
      </w:r>
      <w:r>
        <w:rPr/>
        <w:t xml:space="preserve"> Incentivar la rapidez y precisión en la identificación de nombres propios y comunes.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Duración sugerida:</w:t>
      </w:r>
      <w:r>
        <w:rPr/>
        <w:t xml:space="preserve"> 15-20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5. Tablero de Progreso y Recompensas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Descripción:</w:t>
      </w:r>
      <w:r>
        <w:rPr/>
        <w:t xml:space="preserve"> Durante las 6 sesiones, se mantiene un tablero visible para la clase donde se registran los puntos o logros obtenidos por equipos o individuos en las actividades gamificadas.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Dinámica:</w:t>
      </w:r>
      <w:r>
        <w:rPr/>
        <w:t xml:space="preserve"> Se establecen metas alcanzables y recompensas simbólicas (como diplomas, medallas, o roles especiales en clase) para motivar la participación continua y la mejora progresiva.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Objetivo:</w:t>
      </w:r>
      <w:r>
        <w:rPr/>
        <w:t xml:space="preserve"> Mantener la motivación y el sentido de logro a lo largo del proyecto.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Duración:</w:t>
      </w:r>
      <w:r>
        <w:rPr/>
        <w:t xml:space="preserve"> Constante a lo largo de las sesiones.</w:t>
      </w:r>
    </w:p>
    <w:p>
      <w:pPr/>
      <w:r>
        <w:rPr/>
        <w:t xml:space="preserve">Estas mecánicas permiten que los estudiantes se involucren activamente en el aprendizaje de los nombres propios y comunes, favoreciendo la colaboración, la competencia sana y la práctica escrita y oral, todo dentro de un ambiente lúdico y motivador.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asegurar que los estudiantes hayan alcanzado los objetivos de aprendizaje relacionados con identificar y escribir nombres propios y comunes, es fundamental utilizar estrategias de retroalimentación constructivas, específicas y adecuadas para su edad. A continuación, se proponen varias estrategias para el cierre de cada sesión y para el cierre general del proyecto.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Autoevaluación Guiada:</w:t>
      </w:r>
      <w:r>
        <w:rPr/>
        <w:t xml:space="preserve">Al final de cada sesión, pedir a los estudiantes que completen una lista sencilla con preguntas como:</w:t>
      </w:r>
      <w:r>
        <w:rPr/>
        <w:t xml:space="preserve">Esto promueve la reflexión personal y la conciencia sobre su propio aprendizaje.</w:t>
      </w:r>
    </w:p>
    <w:p>
      <w:pPr>
        <w:numPr>
          <w:ilvl w:val="1"/>
          <w:numId w:val="18"/>
        </w:numPr>
      </w:pPr>
      <w:r>
        <w:rPr/>
        <w:t xml:space="preserve">¿Pude identificar nombres propios en los textos o en mi entorno?</w:t>
      </w:r>
    </w:p>
    <w:p>
      <w:pPr>
        <w:numPr>
          <w:ilvl w:val="1"/>
          <w:numId w:val="18"/>
        </w:numPr>
      </w:pPr>
      <w:r>
        <w:rPr/>
        <w:t xml:space="preserve">¿Pude distinguir nombres comunes y explicar por qué?</w:t>
      </w:r>
    </w:p>
    <w:p>
      <w:pPr>
        <w:numPr>
          <w:ilvl w:val="1"/>
          <w:numId w:val="18"/>
        </w:numPr>
      </w:pPr>
      <w:r>
        <w:rPr/>
        <w:t xml:space="preserve">¿Me siento seguro escribiendo ambos tipos de nombres?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Rúbrica Visual para la Identificación y Escritura:</w:t>
      </w:r>
      <w:r>
        <w:rPr/>
        <w:t xml:space="preserve">Presentar una rúbrica simple con criterios visuales (por ejemplo, caritas felices, neutras y tristes) para que los niños puedan valorar su desempeño en:</w:t>
      </w:r>
      <w:r>
        <w:rPr/>
        <w:t xml:space="preserve">El docente puede revisar esta autoevaluación y proporcionar comentarios específicos.</w:t>
      </w:r>
    </w:p>
    <w:p>
      <w:pPr>
        <w:numPr>
          <w:ilvl w:val="1"/>
          <w:numId w:val="18"/>
        </w:numPr>
      </w:pPr>
      <w:r>
        <w:rPr/>
        <w:t xml:space="preserve">Reconocimiento correcto de nombres propios y comunes.</w:t>
      </w:r>
    </w:p>
    <w:p>
      <w:pPr>
        <w:numPr>
          <w:ilvl w:val="1"/>
          <w:numId w:val="18"/>
        </w:numPr>
      </w:pPr>
      <w:r>
        <w:rPr/>
        <w:t xml:space="preserve">Corrección en la escritura (uso de mayúsculas en nombres propios, ortografía básica).</w:t>
      </w:r>
    </w:p>
    <w:p>
      <w:pPr>
        <w:numPr>
          <w:ilvl w:val="1"/>
          <w:numId w:val="18"/>
        </w:numPr>
      </w:pPr>
      <w:r>
        <w:rPr/>
        <w:t xml:space="preserve">Participación activa en actividades.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 Oral Positiva y Específica:</w:t>
      </w:r>
      <w:r>
        <w:rPr/>
        <w:t xml:space="preserve">Durante el cierre, el docente debe destacar ejemplos concretos de aciertos de cada niño, por ejemplo:</w:t>
      </w:r>
      <w:r>
        <w:rPr/>
        <w:t xml:space="preserve">Esto refuerza su seguridad y motiva el aprendizaje.</w:t>
      </w:r>
    </w:p>
    <w:p>
      <w:pPr>
        <w:numPr>
          <w:ilvl w:val="1"/>
          <w:numId w:val="18"/>
        </w:numPr>
      </w:pPr>
      <w:r>
        <w:rPr/>
        <w:t xml:space="preserve">"Me gustó cómo identificaste el nombre propio 'María' y explicaste por qué empieza con mayúscula."</w:t>
      </w:r>
    </w:p>
    <w:p>
      <w:pPr>
        <w:numPr>
          <w:ilvl w:val="1"/>
          <w:numId w:val="18"/>
        </w:numPr>
      </w:pPr>
      <w:r>
        <w:rPr/>
        <w:t xml:space="preserve">"Muy bien al escribir el nombre común 'perro' correctamente y entender que no es un nombre propio."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Intercambio entre Pares:</w:t>
      </w:r>
      <w:r>
        <w:rPr/>
        <w:t xml:space="preserve">Organizar un breve intercambio en parejas donde cada estudiante comparta un nombre propio y uno común que haya identificado o escrito, y el compañero le dé un comentario constructivo, por ejemplo:</w:t>
      </w:r>
      <w:r>
        <w:rPr/>
        <w:t xml:space="preserve">Esto fomenta la colaboración y el aprendizaje social.</w:t>
      </w:r>
    </w:p>
    <w:p>
      <w:pPr>
        <w:numPr>
          <w:ilvl w:val="1"/>
          <w:numId w:val="18"/>
        </w:numPr>
      </w:pPr>
      <w:r>
        <w:rPr/>
        <w:t xml:space="preserve">"Me parece que tu nombre propio está bien escrito, solo recuerda que siempre empieza con mayúscula."</w:t>
      </w:r>
    </w:p>
    <w:p>
      <w:pPr>
        <w:numPr>
          <w:ilvl w:val="1"/>
          <w:numId w:val="18"/>
        </w:numPr>
      </w:pPr>
      <w:r>
        <w:rPr/>
        <w:t xml:space="preserve">"¿Puedes contarme por qué este nombre es común?"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Diario de Aprendizaje del Proyecto:</w:t>
      </w:r>
      <w:r>
        <w:rPr/>
        <w:t xml:space="preserve">Al cierre de cada sesión, los estudiantes pueden escribir o dibujar en un cuaderno lo que aprendieron sobre nombres propios y comunes, lo que les resultó fácil o difícil, y qué quieren mejorar en la próxima sesión.</w:t>
      </w:r>
      <w:r>
        <w:rPr/>
        <w:t xml:space="preserve">El docente revisa estos diarios y ofrece retroalimentación personalizada en la siguiente sesión.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 Grupal y Mini-presentación:</w:t>
      </w:r>
      <w:r>
        <w:rPr/>
        <w:t xml:space="preserve">Al finalizar el proyecto, realizar una actividad donde cada grupo o equipo presente un cartel o mural con ejemplos de nombres propios y comunes que hayan encontrado, y expliquen sus características.</w:t>
      </w:r>
      <w:r>
        <w:rPr/>
        <w:t xml:space="preserve">El docente ofrece retroalimentación grupal resaltando logros y áreas de mejora, alentando a los estudiantes a seguir practicando.</w:t>
      </w:r>
    </w:p>
    <w:p>
      <w:pPr/>
      <w:r>
        <w:rPr/>
        <w:t xml:space="preserve">Estas estrategias, distribuidas a lo largo de las 6 sesiones y el cierre del proyecto, consolidarán el aprendizaje y promoverán una actitud positiva hacia el reconocimiento y uso correcto de los nombres propios y comunes.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728C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A5CB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5C0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DAD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118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AD9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B41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A9D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8921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2C8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1F6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9877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7F4A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4B9A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D924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F3C9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CA43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D35C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2026-09-25T20:11:13-05:00</dcterms:created>
  <dcterms:modified xsi:type="dcterms:W3CDTF">2026-09-25T20:11:13-05:00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