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Actos de Habla y Textos Paralelos: Innovación y Emprendimiento en Traducción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comprendan y apliquen los conceptos de actos de habla y textos paralelos en el contexto de la traducción. A través de un enfoque activo basado en la indagación, los estudiantes investigarán cómo los actos de habla se manifiestan en diferentes idiomas y cómo los textos paralelos pueden ser herramientas poderosas para la traducción creativa e innovadora. Este conocimiento es esencial para quienes buscan desarrollar habilidades avanzadas en traducción, comunicación intercultural y emprendimiento en el ámbito lingüístico.</w:t>
      </w:r>
    </w:p>
    <w:p>
      <w:pPr/>
      <w:r>
        <w:rPr/>
        <w:t xml:space="preserve">El plan fomenta la creatividad al incentivar a los estudiantes a diseñar soluciones originales para problemas de traducción, además de impulsar la investigación crítica y el análisis. También se orienta hacia la innovación, promoviendo la generación de nuevas ideas en el tratamiento de textos paralelos, y hacia el emprendimiento, al explorar oportunidades de negocio basadas en servicios de traducción y comunicación efectiva. La sesión conecta con la vida real de los estudiantes al mostrarles cómo estas competencias son demandadas en el mercado laboral globalizado y en la producción de contenidos multilingües.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fundamentales de los actos de habla y su influencia en la traducción de textos paralelos.</w:t>
      </w:r>
    </w:p>
    <w:p>
      <w:pPr>
        <w:numPr>
          <w:ilvl w:val="0"/>
          <w:numId w:val="1"/>
        </w:numPr>
      </w:pPr>
      <w:r>
        <w:rPr/>
        <w:t xml:space="preserve">Investigar y comparar ejemplos reales de textos paralelos para identificar desafíos y estrategias de traducción.</w:t>
      </w:r>
    </w:p>
    <w:p>
      <w:pPr>
        <w:numPr>
          <w:ilvl w:val="0"/>
          <w:numId w:val="1"/>
        </w:numPr>
      </w:pPr>
      <w:r>
        <w:rPr/>
        <w:t xml:space="preserve">Crear propuestas innovadoras que integren actos de habla en la traducción con fines comunicativos y comerciales.</w:t>
      </w:r>
    </w:p>
    <w:p>
      <w:pPr>
        <w:numPr>
          <w:ilvl w:val="0"/>
          <w:numId w:val="1"/>
        </w:numPr>
      </w:pPr>
      <w:r>
        <w:rPr/>
        <w:t xml:space="preserve">Diseñar un modelo básico de emprendimiento basado en servicios de traducción que utilice textos paralelos y actos de habla.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Documentos impresos con ejemplos de textos paralelos (3-4 textos en idiomas diferentes).</w:t>
      </w:r>
    </w:p>
    <w:p>
      <w:pPr>
        <w:numPr>
          <w:ilvl w:val="0"/>
          <w:numId w:val="2"/>
        </w:numPr>
      </w:pPr>
      <w:r>
        <w:rPr/>
        <w:t xml:space="preserve">Plataforma digital colaborativa (Google Docs o similar) para trabajo grupal.</w:t>
      </w:r>
    </w:p>
    <w:p>
      <w:pPr>
        <w:numPr>
          <w:ilvl w:val="0"/>
          <w:numId w:val="2"/>
        </w:numPr>
      </w:pPr>
      <w:r>
        <w:rPr/>
        <w:t xml:space="preserve">Hojas y marcadores para mapas conceptuales.</w:t>
      </w:r>
    </w:p>
    <w:p>
      <w:pPr>
        <w:numPr>
          <w:ilvl w:val="0"/>
          <w:numId w:val="2"/>
        </w:numPr>
      </w:pPr>
      <w:r>
        <w:rPr/>
        <w:t xml:space="preserve">Video breve (5 minutos) sobre teoría de actos de habla y traducción.</w:t>
      </w:r>
    </w:p>
    <w:p>
      <w:pPr>
        <w:numPr>
          <w:ilvl w:val="0"/>
          <w:numId w:val="2"/>
        </w:numPr>
      </w:pPr>
      <w:r>
        <w:rPr/>
        <w:t xml:space="preserve">Plantilla para diseño de modelo de emprendimiento (impresa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lingüística general y pragmática.</w:t>
      </w:r>
    </w:p>
    <w:p>
      <w:pPr>
        <w:numPr>
          <w:ilvl w:val="0"/>
          <w:numId w:val="3"/>
        </w:numPr>
      </w:pPr>
      <w:r>
        <w:rPr/>
        <w:t xml:space="preserve">Experiencia previa en análisis de textos y comprensión lectora avanzada.</w:t>
      </w:r>
    </w:p>
    <w:p>
      <w:pPr>
        <w:numPr>
          <w:ilvl w:val="0"/>
          <w:numId w:val="3"/>
        </w:numPr>
      </w:pPr>
      <w:r>
        <w:rPr/>
        <w:t xml:space="preserve">Familiaridad con conceptos introductorios de traducción.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actos de habla y textos paralelos, destacando su relevancia en la traducción y comunicación intercultural, motivándolos a explorar estos conceptos desde una perspectiva creativa e investigativa.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real: “Un error en la traducción de un acto de habla que causó un malentendido internacional” (por ejemplo, traducción literal de una frase idiomática en un contexto diplomático).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 la pregunta: “¿Qué consecuencias pueden tener los errores en la interpretación de actos de habla en la traducción?” mediante una lluvia de ideas rápida en plenaria, anotada en pizarra o digitalmente.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“El 60% de los errores en traducción profesional se relacionan con la incorrecta interpretación de actos de habla.”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comparten con un compañero por qué creen que esto ocurre.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el tema con la experiencia cotidiana de los estudiantes: cómo al comunicarse en diferentes idiomas o culturas, interpretar correctamente el significado detrás de las palabras es clave para evitar conflictos y promover entendimiento, habilidades esenciales para traductores, comunicadores y emprendedores en el mundo globalizado.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los conceptos clave de actos de habla (afirmativos, directivos, expresivos, etc.) y textos paralelos en traducción, apoyándose en una presentación visual y un video corto de 5 minutos que ejemplifica estas ideas en contextos reales.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colaborativo de textos paralelos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textos paralelos para identificar manifestaciones de actos de habla.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divide a los estudiantes en grupos de 3-4 personas.</w:t>
      </w:r>
    </w:p>
    <w:p>
      <w:pPr>
        <w:numPr>
          <w:ilvl w:val="1"/>
          <w:numId w:val="6"/>
        </w:numPr>
      </w:pPr>
      <w:r>
        <w:rPr/>
        <w:t xml:space="preserve">Entrega a cada grupo un par de textos paralelos (en dos idiomas) con ejemplos de diálogos o discursos.</w:t>
      </w:r>
    </w:p>
    <w:p>
      <w:pPr>
        <w:numPr>
          <w:ilvl w:val="1"/>
          <w:numId w:val="6"/>
        </w:numPr>
      </w:pPr>
      <w:r>
        <w:rPr/>
        <w:t xml:space="preserve">Los estudiantes deben identificar actos de habla en ambos textos, señalar diferencias y proponer cómo esas diferencias pueden afectar la traducción.</w:t>
      </w:r>
    </w:p>
    <w:p>
      <w:pPr>
        <w:numPr>
          <w:ilvl w:val="1"/>
          <w:numId w:val="6"/>
        </w:numPr>
      </w:pPr>
      <w:r>
        <w:rPr/>
        <w:t xml:space="preserve">Registrar hallazgos en una tabla compartida en la plataforma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análisis de actos de habla y comentarios sobre desafíos de traducción.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distribución del material, monitorea el trabajo, formula preguntas guía como: “¿Qué acto de habla es predominante en este ejemplo?”, “¿Cómo cambia el sentido en la traducción?”, “¿Qué estrategias podrían emplear para mantener la intención del hablante?”</w:t>
      </w:r>
    </w:p>
    <w:p>
      <w:pPr/>
      <w:r>
        <w:rPr>
          <w:b w:val="1"/>
          <w:bCs w:val="1"/>
        </w:rPr>
        <w:t xml:space="preserve">Actividad 2: Propuesta creativa de traducción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innovadoras para traducir actos de habla en textos paralelos.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escoge uno de los actos de habla analizados en la actividad anterior.</w:t>
      </w:r>
    </w:p>
    <w:p>
      <w:pPr>
        <w:numPr>
          <w:ilvl w:val="1"/>
          <w:numId w:val="7"/>
        </w:numPr>
      </w:pPr>
      <w:r>
        <w:rPr/>
        <w:t xml:space="preserve">Diseña una propuesta creativa para traducirlo manteniendo la intención comunicativa, considerando diferencias culturales y lingüísticas.</w:t>
      </w:r>
    </w:p>
    <w:p>
      <w:pPr>
        <w:numPr>
          <w:ilvl w:val="1"/>
          <w:numId w:val="7"/>
        </w:numPr>
      </w:pPr>
      <w:r>
        <w:rPr/>
        <w:t xml:space="preserve">Preparan una breve presentación (oral o escrita) explicando su propuesta.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Propuesta innovadora y justificación escrita o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creatividad con preguntas como: “¿Qué recursos lingüísticos o culturales podrían ayudar a esta traducción?”, “¿Cómo podríamos innovar en la forma de presentar el texto?”, “¿Qué impacto tendría esta propuesta en un público específico?”</w:t>
      </w:r>
    </w:p>
    <w:p>
      <w:pPr/>
      <w:r>
        <w:rPr>
          <w:b w:val="1"/>
          <w:bCs w:val="1"/>
        </w:rPr>
        <w:t xml:space="preserve">Actividad 3: Diseño de modelo de emprendimiento en traducción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modelo básico de emprendimiento que utilice textos paralelos y actos de habla para ofrecer servicios innovadores de traducción.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parejas, los estudiantes utilizan la plantilla proporcionada para diseñar un esquema de negocio que integre sus propuestas creativas.</w:t>
      </w:r>
    </w:p>
    <w:p>
      <w:pPr>
        <w:numPr>
          <w:ilvl w:val="1"/>
          <w:numId w:val="8"/>
        </w:numPr>
      </w:pPr>
      <w:r>
        <w:rPr/>
        <w:t xml:space="preserve">Consideran aspectos como público objetivo, valor agregado, canales de comunicación y potencial de mercado.</w:t>
      </w:r>
    </w:p>
    <w:p>
      <w:pPr>
        <w:numPr>
          <w:ilvl w:val="1"/>
          <w:numId w:val="8"/>
        </w:numPr>
      </w:pPr>
      <w:r>
        <w:rPr/>
        <w:t xml:space="preserve">Comparten sus modelos brevemente con otro par para recibir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básico de modelo de emprendimiento impreso 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preguntas: “¿Qué necesidad del mercado busca cubrir su emprendimiento?”, “¿Cómo la innovación en traducción puede ser un factor diferencial?”, “¿Qué retos anticipan?”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Se les invita a explorar ejemplos adicionales de textos paralelos en línea y a proponer mejoras a las actividades.</w:t>
      </w:r>
    </w:p>
    <w:p>
      <w:pPr>
        <w:numPr>
          <w:ilvl w:val="0"/>
          <w:numId w:val="9"/>
        </w:numPr>
      </w:pPr>
      <w:r>
        <w:rPr/>
        <w:t xml:space="preserve">Para estudiantes que requieran apoyo: El docente ofrece ejemplos guiados y apoyo individual para interpretar actos de habla y estructurar sus propuestas.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explicando cómo el análisis lleva a la creatividad, y cómo esta creatividad puede transformarse en oportunidades reales de emprendimiento, preparando el terreno para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un mapa mental colectivo en pizarras o digitalmente, en el que los estudiantes aportan 3 ideas clave que aprendieron sobre actos de habla, textos paralelos, traducción y emprendimiento.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aportando y organizando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el análisis de textos paralelos a entender mejor los actos de habla?</w:t>
      </w:r>
    </w:p>
    <w:p>
      <w:pPr>
        <w:numPr>
          <w:ilvl w:val="0"/>
          <w:numId w:val="11"/>
        </w:numPr>
      </w:pPr>
      <w:r>
        <w:rPr/>
        <w:t xml:space="preserve">¿Qué propuesta creativa considero más viable y por qué?</w:t>
      </w:r>
    </w:p>
    <w:p>
      <w:pPr>
        <w:numPr>
          <w:ilvl w:val="0"/>
          <w:numId w:val="11"/>
        </w:numPr>
      </w:pPr>
      <w:r>
        <w:rPr/>
        <w:t xml:space="preserve">¿De qué manera puedo aplicar lo aprendido para emprender o innovar en el campo de la traducción?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inmediatos, destacando los aportes más innovadores y la profundidad del análisis, alentando a continuar explorando y mejorando las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el aprendizaje con posibles aplicaciones prácticas en proyectos profesionales, trabajos de investigación o iniciativas empresariales relacionadas con la traducción y la comunicación intercultural.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un texto paralelo de su interés (puede ser un video, artículo o diálogo) para analizar actos de habla y preparar una propuesta de traducción creativa que presentarán en una próxima sesión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 fase de desarrollo y cierre.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2"/>
        </w:numPr>
      </w:pPr>
      <w:r>
        <w:rPr/>
        <w:t xml:space="preserve">Capacidad para analizar y comparar actos de habla en textos paralelos (objetivo 1).</w:t>
      </w:r>
    </w:p>
    <w:p>
      <w:pPr>
        <w:numPr>
          <w:ilvl w:val="1"/>
          <w:numId w:val="12"/>
        </w:numPr>
      </w:pPr>
      <w:r>
        <w:rPr/>
        <w:t xml:space="preserve">Habilidad para investigar y presentar hallazgos claros y fundamentados (objetivo 2).</w:t>
      </w:r>
    </w:p>
    <w:p>
      <w:pPr>
        <w:numPr>
          <w:ilvl w:val="1"/>
          <w:numId w:val="12"/>
        </w:numPr>
      </w:pPr>
      <w:r>
        <w:rPr/>
        <w:t xml:space="preserve">Creatividad e innovación en las propuestas de traducción (objetivo 3).</w:t>
      </w:r>
    </w:p>
    <w:p>
      <w:pPr>
        <w:numPr>
          <w:ilvl w:val="1"/>
          <w:numId w:val="12"/>
        </w:numPr>
      </w:pPr>
      <w:r>
        <w:rPr/>
        <w:t xml:space="preserve">Diseño coherente y viable de un modelo de emprendimiento relacionado con la traducción (objetivo 4).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2"/>
        </w:numPr>
      </w:pPr>
      <w:r>
        <w:rPr/>
        <w:t xml:space="preserve">Lista de cotejo para evaluar la tabla comparativa y propuesta creativa.</w:t>
      </w:r>
    </w:p>
    <w:p>
      <w:pPr>
        <w:numPr>
          <w:ilvl w:val="1"/>
          <w:numId w:val="12"/>
        </w:numPr>
      </w:pPr>
      <w:r>
        <w:rPr/>
        <w:t xml:space="preserve">Rúbrica para valorar la presentación del modelo de emprendimiento.</w:t>
      </w:r>
    </w:p>
    <w:p>
      <w:pPr>
        <w:numPr>
          <w:ilvl w:val="1"/>
          <w:numId w:val="12"/>
        </w:numPr>
      </w:pPr>
      <w:r>
        <w:rPr/>
        <w:t xml:space="preserve">Observación directa durante las actividades grupales.</w:t>
      </w:r>
    </w:p>
    <w:p>
      <w:pPr>
        <w:numPr>
          <w:ilvl w:val="1"/>
          <w:numId w:val="12"/>
        </w:numPr>
      </w:pPr>
      <w:r>
        <w:rPr/>
        <w:t xml:space="preserve">Autoevaluación y coevaluación al final de la sesión mediante preguntas reflexivas.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2"/>
        </w:numPr>
      </w:pPr>
      <w:r>
        <w:rPr/>
        <w:t xml:space="preserve">Tabla comparativa de análisis de actos de habla en textos paralelos.</w:t>
      </w:r>
    </w:p>
    <w:p>
      <w:pPr>
        <w:numPr>
          <w:ilvl w:val="1"/>
          <w:numId w:val="12"/>
        </w:numPr>
      </w:pPr>
      <w:r>
        <w:rPr/>
        <w:t xml:space="preserve">Propuesta creativa para la traducción de actos de habla.</w:t>
      </w:r>
    </w:p>
    <w:p>
      <w:pPr>
        <w:numPr>
          <w:ilvl w:val="1"/>
          <w:numId w:val="12"/>
        </w:numPr>
      </w:pPr>
      <w:r>
        <w:rPr/>
        <w:t xml:space="preserve">Modelo básico de emprendimiento diseñado en parejas.</w:t>
      </w:r>
    </w:p>
    <w:p>
      <w:pPr>
        <w:numPr>
          <w:ilvl w:val="1"/>
          <w:numId w:val="12"/>
        </w:numPr>
      </w:pPr>
      <w:r>
        <w:rPr/>
        <w:t xml:space="preserve">Participación activa en mapa mental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AC1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43D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D8D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B10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113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9FB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34C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DA3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206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F7C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55C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3D4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2026-09-25T19:25:34-05:00</dcterms:created>
  <dcterms:modified xsi:type="dcterms:W3CDTF">2026-09-25T19:25:34-05:00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