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las Relaciones Interlingüísticas: Creatividad, Investigación y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analicen las relaciones interlingüísticas desde una perspectiva multidimensional, fomentando la creatividad, la investigación, la innovación y el emprendimiento. A través del estudio previo en casa y las actividades prácticas en clase, los estudiantes explorarán cómo interactúan las lenguas en contextos sociales, culturales y económicos, y cómo estas interacciones pueden convertirse en oportunidades para crear proyectos innovadores y emprendedores.</w:t>
      </w:r>
    </w:p>
    <w:p>
      <w:pPr/>
      <w:r>
        <w:rPr/>
        <w:t xml:space="preserve">El aprendizaje de las relaciones interlingüísticas es relevante porque permite a los estudiantes entender mejor la diversidad lingüística y cultural en el mundo actual, así como identificar desafíos y oportunidades en la comunicación intercultural. Además, conecta con su vida cotidiana al mostrarles cómo las lenguas influyen en la identidad, el acceso a la información y el desarrollo social y económico. La metodología invertida favorece un aprendizaje activo y significativo, preparando a los estudiantes para aplicar sus conocimientos en contextos reales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dinámicas de las relaciones interlingüísticas en contextos sociales y culturales diversos.</w:t>
      </w:r>
    </w:p>
    <w:p>
      <w:pPr>
        <w:numPr>
          <w:ilvl w:val="0"/>
          <w:numId w:val="1"/>
        </w:numPr>
      </w:pPr>
      <w:r>
        <w:rPr/>
        <w:t xml:space="preserve">Investigar casos reales que evidencien la interacción y el conflicto entre lenguas en diferentes regiones.</w:t>
      </w:r>
    </w:p>
    <w:p>
      <w:pPr>
        <w:numPr>
          <w:ilvl w:val="0"/>
          <w:numId w:val="1"/>
        </w:numPr>
      </w:pPr>
      <w:r>
        <w:rPr/>
        <w:t xml:space="preserve">Diseñar propuestas innovadoras que promuevan la convivencia y el respeto entre comunidades lingüísticas.</w:t>
      </w:r>
    </w:p>
    <w:p>
      <w:pPr>
        <w:numPr>
          <w:ilvl w:val="0"/>
          <w:numId w:val="1"/>
        </w:numPr>
      </w:pPr>
      <w:r>
        <w:rPr/>
        <w:t xml:space="preserve">Crear un plan de emprendimiento que aproveche las oportunidades surgidas de las relaciones interlingüísticas.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relaciones interlingüísticas (2 videos de 8 minutos cada uno, disponibles en plataforma educativa).</w:t>
      </w:r>
    </w:p>
    <w:p>
      <w:pPr>
        <w:numPr>
          <w:ilvl w:val="0"/>
          <w:numId w:val="2"/>
        </w:numPr>
      </w:pPr>
      <w:r>
        <w:rPr/>
        <w:t xml:space="preserve">Lecturas digitales: artículos académicos seleccionados sobre contacto de lenguas y bilingüismo (PDF).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y elaboración de propuestas.</w:t>
      </w:r>
    </w:p>
    <w:p>
      <w:pPr>
        <w:numPr>
          <w:ilvl w:val="0"/>
          <w:numId w:val="2"/>
        </w:numPr>
      </w:pPr>
      <w:r>
        <w:rPr/>
        <w:t xml:space="preserve">Material para presentación: pizarra, marcadores, hojas y rotuladores de colores.</w:t>
      </w:r>
    </w:p>
    <w:p>
      <w:pPr>
        <w:numPr>
          <w:ilvl w:val="0"/>
          <w:numId w:val="2"/>
        </w:numPr>
      </w:pPr>
      <w:r>
        <w:rPr/>
        <w:t xml:space="preserve">Plataforma educativa para foros y entrega de productos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lingüística general y sociolingüística.</w:t>
      </w:r>
    </w:p>
    <w:p>
      <w:pPr>
        <w:numPr>
          <w:ilvl w:val="0"/>
          <w:numId w:val="3"/>
        </w:numPr>
      </w:pPr>
      <w:r>
        <w:rPr/>
        <w:t xml:space="preserve">Habilidades en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digitales básicas.</w:t>
      </w:r>
    </w:p>
    <w:p>
      <w:pPr>
        <w:numPr>
          <w:ilvl w:val="0"/>
          <w:numId w:val="3"/>
        </w:numPr>
      </w:pPr>
      <w:r>
        <w:rPr/>
        <w:t xml:space="preserve">Lectura y comprensión de textos académicos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las lenguas interactúan y generan oportunidades para la innovación y el emprendimiento, destacando la importancia social y cultural del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“¿Pueden pensar en un ejemplo donde dos lenguas hayan coexistido y generado un problema o una oportunidad en su comunidad o país? ¿Qué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y luego comparten una experiencia o idea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“Actualmente, más del 40% de la población mundial es bilingüe o multilingüe, y muchas empresas globales buscan aprovechar esta diversidad para innovar y crecer.”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esta realidad afecta su entorno y posibles oportunidades.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profesional de los estudiantes, indicando que aprenderán a identificar y crear proyectos que aprovechen las relaciones interlingüísticas.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el trabajo activo que realizarán.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ya revisaron los videos y lecturas asignados sobre relaciones interlingüísticas en casa. Invita a compartir brevemente las ideas principales que identificaron en esos materiales.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comentan puntos clave, mientras el docente clarifica conceptos y responde preguntas breves.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dinámicas interlingüísticas en situaciones concretas.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breves resúmenes de tres casos reales (e.g., contacto de lenguas en una región bilingüe, conflictos lingüísticos en una ciudad multicultural, proyectos comunitarios de revitalización lingüística). En grupos de 3-4 estudiantes, analizan un caso asignado, identificando problemas, actores involucrados y posibles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cuadro resumen del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“¿Qué factores sociales influyen en este conflicto?”, “¿Qué oportunidades podrían surgir?”, y orienta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compartir en plenaria sus mapas conceptuales, resaltando puntos en común y diferencias. Introduce la siguiente actividad vinculando la creatividad con la solución de problemas detectados.</w:t>
      </w:r>
    </w:p>
    <w:p>
      <w:pPr/>
      <w:r>
        <w:rPr>
          <w:b w:val="1"/>
          <w:bCs w:val="1"/>
        </w:rPr>
        <w:t xml:space="preserve">Actividad 2: Diseño de propuestas innovadoras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que promuevan la convivencia y el respeto entre comunidades lingüísticas.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desarrollan una idea innovadora (puede ser un programa, campaña, producto o servicio) que responda a una problemática o potencial identificados en su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Descripción breve (máximo 150 palabras) y nombre creativo de la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 creativo con preguntas orientadoras: “¿Cómo su propuesta puede generar impacto social?”, “¿Qué la hace innovadora?”, “¿A qué público va dirigida?”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explorarán cómo convertir estas ideas en oportunidades de emprendimiento, para cerrar con un plan concreto.</w:t>
      </w:r>
    </w:p>
    <w:p>
      <w:pPr/>
      <w:r>
        <w:rPr>
          <w:b w:val="1"/>
          <w:bCs w:val="1"/>
        </w:rPr>
        <w:t xml:space="preserve">Actividad 3: Plan de emprendimiento básico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emprendimiento que aproveche las oportunidades surgidas de las relaciones interlingüísticas.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 esquema básico con: nombre del proyecto, problema que resuelve, público objetivo, recursos necesarios y posibles fuentes de financiamiento.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en hoja 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concretar y enfocar el plan: “¿Qué recursos locales pueden aprovechar?”, “¿Cómo medirán el éxito?”, “¿Qué innovaciones incorporan?”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ejemplos adicionales de emprendimientos interlingüísticos y a compartir ideas en un foro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guía individual o en parejas para clarificar conceptos y estructurar las ideas, usando esquemas visuales y ejemplos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voz alta las tres ideas principales de su plan de emprendimiento y cómo contribuye a mejorar relaciones interlingüísticas.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conclusiones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ha cambiado mi percepción sobre la importancia de las relaciones entre lenguas?</w:t>
      </w:r>
    </w:p>
    <w:p>
      <w:pPr>
        <w:numPr>
          <w:ilvl w:val="0"/>
          <w:numId w:val="8"/>
        </w:numPr>
      </w:pPr>
      <w:r>
        <w:rPr/>
        <w:t xml:space="preserve">¿En qué medida fui capaz de aplicar creatividad e innovación para resolver problemas reales?</w:t>
      </w:r>
    </w:p>
    <w:p>
      <w:pPr>
        <w:numPr>
          <w:ilvl w:val="0"/>
          <w:numId w:val="8"/>
        </w:numPr>
      </w:pPr>
      <w:r>
        <w:rPr/>
        <w:t xml:space="preserve">¿Qué habilidades debo fortalecer para emprender proyectos similares en el futuro?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estas preguntas brevemente en una nota escrita o en un foro digital.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claridad y viabilidad de las propuestas, destacando fortalezas y sugerencias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posibles aplicaciones en ámbitos profesionales y sociales, motivando a explorar más sobre emprendimiento social y lingüístico.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una relación interlingüística en su entorno y diseñe una pequeña estrategia para innovar o emprender en torno a ella, que compartirán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discusión inicial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del análisis de casos, el diseño de propuestas y el plan de emprendimiento.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evaluando la calidad del plan presentado y la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críticamente las relaciones interlingüísticas (Objetivo de Investigación).</w:t>
      </w:r>
    </w:p>
    <w:p>
      <w:pPr>
        <w:numPr>
          <w:ilvl w:val="0"/>
          <w:numId w:val="10"/>
        </w:numPr>
      </w:pPr>
      <w:r>
        <w:rPr/>
        <w:t xml:space="preserve">Creatividad e innovación en el diseño de propuestas (Objetivo Creativo e Innovación).</w:t>
      </w:r>
    </w:p>
    <w:p>
      <w:pPr>
        <w:numPr>
          <w:ilvl w:val="0"/>
          <w:numId w:val="10"/>
        </w:numPr>
      </w:pPr>
      <w:r>
        <w:rPr/>
        <w:t xml:space="preserve">Viabilidad y claridad en el plan de emprendimiento (Objetivo de Emprendimiento).</w:t>
      </w:r>
    </w:p>
    <w:p>
      <w:pPr>
        <w:numPr>
          <w:ilvl w:val="0"/>
          <w:numId w:val="10"/>
        </w:numPr>
      </w:pPr>
      <w:r>
        <w:rPr/>
        <w:t xml:space="preserve">Participación activa y colaboración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evaluación del análisis, propuesta y plan de emprendimiento.</w:t>
      </w:r>
    </w:p>
    <w:p>
      <w:pPr>
        <w:numPr>
          <w:ilvl w:val="0"/>
          <w:numId w:val="11"/>
        </w:numPr>
      </w:pPr>
      <w:r>
        <w:rPr/>
        <w:t xml:space="preserve">Cuestionario de autoevaluación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o cuadros resumen de análisis de casos.</w:t>
      </w:r>
    </w:p>
    <w:p>
      <w:pPr>
        <w:numPr>
          <w:ilvl w:val="0"/>
          <w:numId w:val="12"/>
        </w:numPr>
      </w:pPr>
      <w:r>
        <w:rPr/>
        <w:t xml:space="preserve">Descripciones escritas de propuestas innovadoras.</w:t>
      </w:r>
    </w:p>
    <w:p>
      <w:pPr>
        <w:numPr>
          <w:ilvl w:val="0"/>
          <w:numId w:val="12"/>
        </w:numPr>
      </w:pPr>
      <w:r>
        <w:rPr/>
        <w:t xml:space="preserve">Esquemas básicos de planes de emprendimiento.</w:t>
      </w:r>
    </w:p>
    <w:p>
      <w:pPr>
        <w:numPr>
          <w:ilvl w:val="0"/>
          <w:numId w:val="12"/>
        </w:numPr>
      </w:pPr>
      <w:r>
        <w:rPr/>
        <w:t xml:space="preserve">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B4C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42A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A6B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BCA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7DC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8F7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F7D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45C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A4C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7A0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2DE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4E4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2026-09-25T22:14:05-05:00</dcterms:created>
  <dcterms:modified xsi:type="dcterms:W3CDTF">2026-09-25T22:14:05-05:00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