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¡Redondeamos con precisión! Aprendiendo a aproximar números decimales a la décima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primaria explorarán el fascinante mundo de los números decimales y aprenderán a aproximarlos a la décima más cercana. Comprenderán cómo representar estos números en la recta numérica, lo que les ayudará a visualizar y entender mejor su valor. Aprenderán la regla de redondeo, una habilidad matemática clave que les permitirá estimar resultados de forma rápida y precisa en situaciones cotidianas.</w:t>
      </w:r>
    </w:p>
    <w:p>
      <w:pPr/>
      <w:r>
        <w:rPr/>
        <w:t xml:space="preserve">Esta habilidad es fundamental para manejar datos numéricos en la vida diaria, como medir ingredientes en la cocina, calcular distancias o manejar dinero. Además, a través de la metodología de Aprendizaje Basado en Problemas, los estudiantes desarrollarán pensamiento crítico y explicarán claramente el procedimiento para redondear números decimales, fortaleciendo su comunicación matemática.</w:t>
      </w:r>
    </w:p>
    <w:p>
      <w:pPr/>
      <w:r>
        <w:rPr/>
        <w:t xml:space="preserve">Este aprendizaje significativo les prepara para futuros contenidos matemáticos y les conecta con situaciones reales, haciendo que las matemáticas sean útiles, divertidas y comprensibles.</w:t>
      </w:r>
    </w:p>
    <w:p/>
    <w:p>
      <w:pPr/>
      <w:r>
        <w:rPr>
          <w:color w:val="2b6cb0"/>
          <w:sz w:val="28"/>
          <w:szCs w:val="28"/>
          <w:b w:val="1"/>
          <w:bCs w:val="1"/>
        </w:rPr>
        <w:t xml:space="preserve">Objetivos de Aprendizaje</w:t>
      </w:r>
    </w:p>
    <w:p>
      <w:pPr>
        <w:numPr>
          <w:ilvl w:val="0"/>
          <w:numId w:val="1"/>
        </w:numPr>
      </w:pPr>
      <w:r>
        <w:rPr/>
        <w:t xml:space="preserve">Representar números decimales y su ubicación utilizando la recta numérica como apoyo visual.</w:t>
      </w:r>
    </w:p>
    <w:p>
      <w:pPr>
        <w:numPr>
          <w:ilvl w:val="0"/>
          <w:numId w:val="1"/>
        </w:numPr>
      </w:pPr>
      <w:r>
        <w:rPr/>
        <w:t xml:space="preserve">Aplicar la regla de aproximación para redondear números decimales a la décima de manera correcta.</w:t>
      </w:r>
    </w:p>
    <w:p>
      <w:pPr>
        <w:numPr>
          <w:ilvl w:val="0"/>
          <w:numId w:val="1"/>
        </w:numPr>
      </w:pPr>
      <w:r>
        <w:rPr/>
        <w:t xml:space="preserve">Explicar de forma clara el procedimiento para redondear un decimal a la décima en situaciones problemáticas.</w:t>
      </w:r>
    </w:p>
    <w:p/>
    <w:p>
      <w:pPr/>
      <w:r>
        <w:rPr>
          <w:color w:val="2b6cb0"/>
          <w:sz w:val="28"/>
          <w:szCs w:val="28"/>
          <w:b w:val="1"/>
          <w:bCs w:val="1"/>
        </w:rPr>
        <w:t xml:space="preserve">Recursos Necesarios</w:t>
      </w:r>
    </w:p>
    <w:p>
      <w:pPr>
        <w:numPr>
          <w:ilvl w:val="0"/>
          <w:numId w:val="2"/>
        </w:numPr>
      </w:pPr>
      <w:r>
        <w:rPr/>
        <w:t xml:space="preserve">Rectas numéricas impresas en hojas tamaño carta (1 por cada grupo de 3-4 estudiantes).</w:t>
      </w:r>
    </w:p>
    <w:p>
      <w:pPr>
        <w:numPr>
          <w:ilvl w:val="0"/>
          <w:numId w:val="2"/>
        </w:numPr>
      </w:pPr>
      <w:r>
        <w:rPr/>
        <w:t xml:space="preserve">Tarjetas con números decimales (ejemplos variados entre 0.1 y 9.9).</w:t>
      </w:r>
    </w:p>
    <w:p>
      <w:pPr>
        <w:numPr>
          <w:ilvl w:val="0"/>
          <w:numId w:val="2"/>
        </w:numPr>
      </w:pPr>
      <w:r>
        <w:rPr/>
        <w:t xml:space="preserve">Marcadores o lápices de colores.</w:t>
      </w:r>
    </w:p>
    <w:p>
      <w:pPr>
        <w:numPr>
          <w:ilvl w:val="0"/>
          <w:numId w:val="2"/>
        </w:numPr>
      </w:pPr>
      <w:r>
        <w:rPr/>
        <w:t xml:space="preserve">Cuadernos o hojas para anotaciones individuales.</w:t>
      </w:r>
    </w:p>
    <w:p>
      <w:pPr>
        <w:numPr>
          <w:ilvl w:val="0"/>
          <w:numId w:val="2"/>
        </w:numPr>
      </w:pPr>
      <w:r>
        <w:rPr/>
        <w:t xml:space="preserve">Pizarra blanca y marcadores.</w:t>
      </w:r>
    </w:p>
    <w:p>
      <w:pPr>
        <w:numPr>
          <w:ilvl w:val="0"/>
          <w:numId w:val="2"/>
        </w:numPr>
      </w:pPr>
      <w:r>
        <w:rPr/>
        <w:t xml:space="preserve">Proyector o computadora para mostrar imágenes y ejemplos visuales (opcional).</w:t>
      </w:r>
    </w:p>
    <w:p>
      <w:pPr>
        <w:numPr>
          <w:ilvl w:val="0"/>
          <w:numId w:val="2"/>
        </w:numPr>
      </w:pPr>
      <w:r>
        <w:rPr/>
        <w:t xml:space="preserve">Fichas de trabajo con problemas prácticos de redondeo.</w:t>
      </w:r>
    </w:p>
    <w:p/>
    <w:p>
      <w:pPr/>
      <w:r>
        <w:rPr>
          <w:color w:val="2b6cb0"/>
          <w:sz w:val="28"/>
          <w:szCs w:val="28"/>
          <w:b w:val="1"/>
          <w:bCs w:val="1"/>
        </w:rPr>
        <w:t xml:space="preserve">Requisitos Previos</w:t>
      </w:r>
    </w:p>
    <w:p>
      <w:pPr>
        <w:numPr>
          <w:ilvl w:val="0"/>
          <w:numId w:val="3"/>
        </w:numPr>
      </w:pPr>
      <w:r>
        <w:rPr/>
        <w:t xml:space="preserve">Conocimiento básico sobre números decimales (lectura y escritura).</w:t>
      </w:r>
    </w:p>
    <w:p>
      <w:pPr>
        <w:numPr>
          <w:ilvl w:val="0"/>
          <w:numId w:val="3"/>
        </w:numPr>
      </w:pPr>
      <w:r>
        <w:rPr/>
        <w:t xml:space="preserve">Familiaridad con la recta numérica para números naturales.</w:t>
      </w:r>
    </w:p>
    <w:p>
      <w:pPr>
        <w:numPr>
          <w:ilvl w:val="0"/>
          <w:numId w:val="3"/>
        </w:numPr>
      </w:pPr>
      <w:r>
        <w:rPr/>
        <w:t xml:space="preserve">Habilidad para comparar números básicos.</w:t>
      </w:r>
    </w:p>
    <w:p>
      <w:pPr>
        <w:numPr>
          <w:ilvl w:val="0"/>
          <w:numId w:val="3"/>
        </w:numPr>
      </w:pPr>
      <w:r>
        <w:rPr/>
        <w:t xml:space="preserve">Experiencia previa en sumar y restar números decimales de manera sencilla.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Introducir el concepto de números decimales y su ubicación en la recta numérica, y motivar a los estudiantes con un problema real para comprender la importancia de redondear números decimales a la décima.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a los estudiantes y les muestra una recta numérica con números naturales del 0 al 10.</w:t>
      </w:r>
    </w:p>
    <w:p>
      <w:pPr>
        <w:numPr>
          <w:ilvl w:val="0"/>
          <w:numId w:val="4"/>
        </w:numPr>
      </w:pPr>
      <w:r>
        <w:rPr>
          <w:b w:val="1"/>
          <w:bCs w:val="1"/>
        </w:rPr>
        <w:t xml:space="preserve">Docente:</w:t>
      </w:r>
      <w:r>
        <w:rPr/>
        <w:t xml:space="preserve"> Pregunta: “¿Quién puede señalar dónde estaría el número 3.5 en esta recta? ¿Y el 7.2?”</w:t>
      </w:r>
    </w:p>
    <w:p>
      <w:pPr>
        <w:numPr>
          <w:ilvl w:val="0"/>
          <w:numId w:val="4"/>
        </w:numPr>
      </w:pPr>
      <w:r>
        <w:rPr>
          <w:b w:val="1"/>
          <w:bCs w:val="1"/>
        </w:rPr>
        <w:t xml:space="preserve">Estudiantes:</w:t>
      </w:r>
      <w:r>
        <w:rPr/>
        <w:t xml:space="preserve"> Levantan la mano y responden señalando en la recta numérica o diciendo la ubicación aproximada.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problema: “Imagina que estamos preparando jugo para una fiesta y necesitamos medir 2.76 litros, pero nuestro vaso medidor solo tiene marcas para las décimas. ¿Cómo podemos medirlo de forma sencilla sin equivocarnos mucho?”</w:t>
      </w:r>
    </w:p>
    <w:p>
      <w:pPr>
        <w:numPr>
          <w:ilvl w:val="0"/>
          <w:numId w:val="5"/>
        </w:numPr>
      </w:pPr>
      <w:r>
        <w:rPr>
          <w:b w:val="1"/>
          <w:bCs w:val="1"/>
        </w:rPr>
        <w:t xml:space="preserve">Docente:</w:t>
      </w:r>
      <w:r>
        <w:rPr/>
        <w:t xml:space="preserve"> Pregunta: “¿Cómo podríamos usar la recta numérica para ayudarnos a decidir cuánto jugo medir?”</w:t>
      </w:r>
    </w:p>
    <w:p>
      <w:pPr>
        <w:numPr>
          <w:ilvl w:val="0"/>
          <w:numId w:val="5"/>
        </w:numPr>
      </w:pPr>
      <w:r>
        <w:rPr>
          <w:b w:val="1"/>
          <w:bCs w:val="1"/>
        </w:rPr>
        <w:t xml:space="preserve">Estudiantes:</w:t>
      </w:r>
      <w:r>
        <w:rPr/>
        <w:t xml:space="preserve"> Formulan hipótesis y comentan ideas brevemente.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hoy aprenderán a ubicar números decimales en la recta numérica y a aproximarlos a la décima más cercana para hacer mediciones y cálculos más sencillos en la vida diaria.</w:t>
      </w:r>
    </w:p>
    <w:p>
      <w:pPr>
        <w:numPr>
          <w:ilvl w:val="0"/>
          <w:numId w:val="6"/>
        </w:numPr>
      </w:pPr>
      <w:r>
        <w:rPr>
          <w:b w:val="1"/>
          <w:bCs w:val="1"/>
        </w:rPr>
        <w:t xml:space="preserve">Estudiantes:</w:t>
      </w:r>
      <w:r>
        <w:rPr/>
        <w:t xml:space="preserve"> Escuchan atentamente y se preparan para la siguiente fase.</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Presenta un cartel o proyección con una recta numérica que incluye números decimales desde 0.0 hasta 10.0, con marcas en cada décima. Explica que cada espacio entre números naturales está dividido en 10 partes iguales que representan décimas.</w:t>
      </w:r>
    </w:p>
    <w:p>
      <w:pPr/>
      <w:r>
        <w:rPr/>
        <w:t xml:space="preserve">  </w:t>
      </w:r>
    </w:p>
    <w:p>
      <w:pPr/>
      <w:r>
        <w:rPr>
          <w:b w:val="1"/>
          <w:bCs w:val="1"/>
        </w:rPr>
        <w:t xml:space="preserve">Actividad 1: “Ubica el número decimal”</w:t>
      </w:r>
    </w:p>
    <w:p>
      <w:pPr/>
      <w:r>
        <w:rPr/>
        <w:t xml:space="preserve">  </w:t>
      </w:r>
    </w:p>
    <w:p>
      <w:pPr>
        <w:numPr>
          <w:ilvl w:val="0"/>
          <w:numId w:val="7"/>
        </w:numPr>
      </w:pPr>
      <w:r>
        <w:rPr>
          <w:b w:val="1"/>
          <w:bCs w:val="1"/>
        </w:rPr>
        <w:t xml:space="preserve">Objetivo:</w:t>
      </w:r>
      <w:r>
        <w:rPr/>
        <w:t xml:space="preserve"> Representar números decimales y ubicarlos en la recta numérica.</w:t>
      </w:r>
    </w:p>
    <w:p>
      <w:pPr>
        <w:numPr>
          <w:ilvl w:val="0"/>
          <w:numId w:val="7"/>
        </w:numPr>
      </w:pPr>
      <w:r>
        <w:rPr>
          <w:b w:val="1"/>
          <w:bCs w:val="1"/>
        </w:rPr>
        <w:t xml:space="preserve">Instrucciones:</w:t>
      </w:r>
      <w:r>
        <w:rPr/>
        <w:t xml:space="preserve"> El docente reparte a cada grupo una recta numérica y tarjetas con distintos números decimales (ejemplo: 3.4, 5.7, 2.1, 8.9). Los estudiantes trabajan en grupos para colocar las tarjetas en el lugar correcto de la recta.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Recta numérica con tarjetas correctamente ubicadas.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el trabajo grupal, formula preguntas como “¿Por qué colocaron el 3.4 ahí?”, “¿Cómo saben que 5.7 está más cerca del 6 que del 5?” para guiar el razonamiento.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Felicita a los grupos y conecta la ubicación en la recta numérica con la idea de estimar o aproximar números para facilitar cálculos.</w:t>
      </w:r>
    </w:p>
    <w:p>
      <w:pPr/>
      <w:r>
        <w:rPr/>
        <w:t xml:space="preserve">  </w:t>
      </w:r>
    </w:p>
    <w:p>
      <w:pPr/>
      <w:r>
        <w:rPr>
          <w:b w:val="1"/>
          <w:bCs w:val="1"/>
        </w:rPr>
        <w:t xml:space="preserve">Actividad 2: “La regla del redondeo”</w:t>
      </w:r>
    </w:p>
    <w:p>
      <w:pPr/>
      <w:r>
        <w:rPr/>
        <w:t xml:space="preserve">  </w:t>
      </w:r>
    </w:p>
    <w:p>
      <w:pPr>
        <w:numPr>
          <w:ilvl w:val="0"/>
          <w:numId w:val="8"/>
        </w:numPr>
      </w:pPr>
      <w:r>
        <w:rPr>
          <w:b w:val="1"/>
          <w:bCs w:val="1"/>
        </w:rPr>
        <w:t xml:space="preserve">Objetivo:</w:t>
      </w:r>
      <w:r>
        <w:rPr/>
        <w:t xml:space="preserve"> Aplicar la regla de aproximación para redondear números decimales a la décima.</w:t>
      </w:r>
    </w:p>
    <w:p>
      <w:pPr>
        <w:numPr>
          <w:ilvl w:val="0"/>
          <w:numId w:val="8"/>
        </w:numPr>
      </w:pPr>
      <w:r>
        <w:rPr>
          <w:b w:val="1"/>
          <w:bCs w:val="1"/>
        </w:rPr>
        <w:t xml:space="preserve">Instrucciones:</w:t>
      </w:r>
      <w:r>
        <w:rPr/>
        <w:t xml:space="preserve"> El docente explica la regla: “Si la centésima es 5 o más, aumentamos la décima en 1; si es menor que 5, dejamos la décima igual.” Usa ejemplos visuales en la pizarra con números como 4.36, 7.84, 2.49.</w:t>
      </w:r>
    </w:p>
    <w:p>
      <w:pPr>
        <w:numPr>
          <w:ilvl w:val="0"/>
          <w:numId w:val="8"/>
        </w:numPr>
      </w:pPr>
      <w:r>
        <w:rPr>
          <w:b w:val="1"/>
          <w:bCs w:val="1"/>
        </w:rPr>
        <w:t xml:space="preserve">Organización:</w:t>
      </w:r>
      <w:r>
        <w:rPr/>
        <w:t xml:space="preserve"> Trabajo individual en cuaderno.</w:t>
      </w:r>
    </w:p>
    <w:p>
      <w:pPr>
        <w:numPr>
          <w:ilvl w:val="0"/>
          <w:numId w:val="8"/>
        </w:numPr>
      </w:pPr>
      <w:r>
        <w:rPr>
          <w:b w:val="1"/>
          <w:bCs w:val="1"/>
        </w:rPr>
        <w:t xml:space="preserve">Producto:</w:t>
      </w:r>
      <w:r>
        <w:rPr/>
        <w:t xml:space="preserve"> Ejercicios escritos de redondeo con explicación breve del procedimiento.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Recorre el aula, pregunta: “¿Por qué redondeaste así?”, “¿Qué pasa si la centésima es menor que 5?”, ayudando a clarificar dudas.</w:t>
      </w:r>
    </w:p>
    <w:p>
      <w:pPr/>
      <w:r>
        <w:rPr/>
        <w:t xml:space="preserve">  </w:t>
      </w:r>
    </w:p>
    <w:p>
      <w:pPr/>
      <w:r>
        <w:rPr>
          <w:b w:val="1"/>
          <w:bCs w:val="1"/>
        </w:rPr>
        <w:t xml:space="preserve">Actividad 3: “Problema práctico: redondea para decidir”</w:t>
      </w:r>
    </w:p>
    <w:p>
      <w:pPr/>
      <w:r>
        <w:rPr/>
        <w:t xml:space="preserve">  </w:t>
      </w:r>
    </w:p>
    <w:p>
      <w:pPr>
        <w:numPr>
          <w:ilvl w:val="0"/>
          <w:numId w:val="9"/>
        </w:numPr>
      </w:pPr>
      <w:r>
        <w:rPr>
          <w:b w:val="1"/>
          <w:bCs w:val="1"/>
        </w:rPr>
        <w:t xml:space="preserve">Objetivo:</w:t>
      </w:r>
      <w:r>
        <w:rPr/>
        <w:t xml:space="preserve"> Explicar el procedimiento de redondeo en situaciones problemáticas.</w:t>
      </w:r>
    </w:p>
    <w:p>
      <w:pPr>
        <w:numPr>
          <w:ilvl w:val="0"/>
          <w:numId w:val="9"/>
        </w:numPr>
      </w:pPr>
      <w:r>
        <w:rPr>
          <w:b w:val="1"/>
          <w:bCs w:val="1"/>
        </w:rPr>
        <w:t xml:space="preserve">Instrucciones:</w:t>
      </w:r>
      <w:r>
        <w:rPr/>
        <w:t xml:space="preserve"> En grupos, los estudiantes reciben un problema práctico: “Tienes que medir 6.74 litros de agua, pero solo puedes usar marcas de décimas. ¿A cuánto redondeas? ¿Por qué?” Deben discutir y escribir la respuesta explicando el proceso.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Respuesta escrita con explicación del redondeo aplicado.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Escucha las discusiones, hace preguntas guía: “¿Qué decimal miraron para decidir?”, “¿Cómo explicaron su elección?”, apoyando la argumentación clara.</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rápido: Proponerles crear un problema propio donde usen redondeo y que expliquen el procedimiento a la clase.</w:t>
      </w:r>
    </w:p>
    <w:p>
      <w:pPr>
        <w:numPr>
          <w:ilvl w:val="0"/>
          <w:numId w:val="10"/>
        </w:numPr>
      </w:pPr>
      <w:r>
        <w:rPr/>
        <w:t xml:space="preserve">Para estudiantes que necesitan más apoyo: Ofrecer ejemplos con números más sencillos (ej. 1.2, 3.5) y trabajar en parejas con ayuda directa del docente o asistente.</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numPr>
          <w:ilvl w:val="0"/>
          <w:numId w:val="11"/>
        </w:numPr>
      </w:pPr>
      <w:r>
        <w:rPr>
          <w:b w:val="1"/>
          <w:bCs w:val="1"/>
        </w:rPr>
        <w:t xml:space="preserve">Docente:</w:t>
      </w:r>
      <w:r>
        <w:rPr/>
        <w:t xml:space="preserve"> Solicita que cada estudiante escriba en una hoja tres ideas importantes que aprendió sobre redondear números decimales y su aplicación en la recta numérica.</w:t>
      </w:r>
    </w:p>
    <w:p>
      <w:pPr>
        <w:numPr>
          <w:ilvl w:val="0"/>
          <w:numId w:val="11"/>
        </w:numPr>
      </w:pPr>
      <w:r>
        <w:rPr>
          <w:b w:val="1"/>
          <w:bCs w:val="1"/>
        </w:rPr>
        <w:t xml:space="preserve">Estudiantes:</w:t>
      </w:r>
      <w:r>
        <w:rPr/>
        <w:t xml:space="preserve"> Escriben individualmente sus ideas clave.</w:t>
      </w:r>
    </w:p>
    <w:p>
      <w:pPr/>
      <w:r>
        <w:rPr/>
        <w:t xml:space="preserve">  </w:t>
      </w:r>
    </w:p>
    <w:p>
      <w:pPr/>
      <w:r>
        <w:rPr>
          <w:b w:val="1"/>
          <w:bCs w:val="1"/>
        </w:rPr>
        <w:t xml:space="preserve">Reflexión metacognitiva</w:t>
      </w:r>
    </w:p>
    <w:p>
      <w:pPr/>
      <w:r>
        <w:rPr/>
        <w:t xml:space="preserve">  </w:t>
      </w:r>
    </w:p>
    <w:p>
      <w:pPr>
        <w:numPr>
          <w:ilvl w:val="0"/>
          <w:numId w:val="12"/>
        </w:numPr>
      </w:pPr>
      <w:r>
        <w:rPr/>
        <w:t xml:space="preserve">¿Cómo puedo saber si un número decimal debe redondearse hacia arriba o hacia abajo?</w:t>
      </w:r>
    </w:p>
    <w:p>
      <w:pPr>
        <w:numPr>
          <w:ilvl w:val="0"/>
          <w:numId w:val="12"/>
        </w:numPr>
      </w:pPr>
      <w:r>
        <w:rPr/>
        <w:t xml:space="preserve">¿Por qué es útil usar la recta numérica para entender los decimales?</w:t>
      </w:r>
    </w:p>
    <w:p>
      <w:pPr>
        <w:numPr>
          <w:ilvl w:val="0"/>
          <w:numId w:val="12"/>
        </w:numPr>
      </w:pPr>
      <w:r>
        <w:rPr/>
        <w:t xml:space="preserve">¿En qué situaciones de mi vida diaria podría usar el redondeo de números decimales?</w:t>
      </w:r>
    </w:p>
    <w:p>
      <w:pPr/>
      <w:r>
        <w:rPr/>
        <w:t xml:space="preserve">  </w:t>
      </w:r>
    </w:p>
    <w:p>
      <w:pPr/>
      <w:r>
        <w:rPr>
          <w:b w:val="1"/>
          <w:bCs w:val="1"/>
        </w:rPr>
        <w:t xml:space="preserve">Retroalimentación</w:t>
      </w:r>
    </w:p>
    <w:p>
      <w:pPr/>
      <w:r>
        <w:rPr/>
        <w:t xml:space="preserve">  </w:t>
      </w:r>
    </w:p>
    <w:p>
      <w:pPr>
        <w:numPr>
          <w:ilvl w:val="0"/>
          <w:numId w:val="13"/>
        </w:numPr>
      </w:pPr>
      <w:r>
        <w:rPr>
          <w:b w:val="1"/>
          <w:bCs w:val="1"/>
        </w:rPr>
        <w:t xml:space="preserve">Docente:</w:t>
      </w:r>
      <w:r>
        <w:rPr/>
        <w:t xml:space="preserve"> Revisa las respuestas escritas, comenta en voz alta algunas ideas destacadas y aclara dudas finales, reforzando el procedimiento correcto de redondeo.</w:t>
      </w:r>
    </w:p>
    <w:p>
      <w:pPr/>
      <w:r>
        <w:rPr/>
        <w:t xml:space="preserve">  </w:t>
      </w:r>
    </w:p>
    <w:p>
      <w:pPr/>
      <w:r>
        <w:rPr>
          <w:b w:val="1"/>
          <w:bCs w:val="1"/>
        </w:rPr>
        <w:t xml:space="preserve">Transferencia</w:t>
      </w:r>
    </w:p>
    <w:p>
      <w:pPr/>
      <w:r>
        <w:rPr/>
        <w:t xml:space="preserve">  </w:t>
      </w:r>
    </w:p>
    <w:p>
      <w:pPr>
        <w:numPr>
          <w:ilvl w:val="0"/>
          <w:numId w:val="14"/>
        </w:numPr>
      </w:pPr>
      <w:r>
        <w:rPr>
          <w:b w:val="1"/>
          <w:bCs w:val="1"/>
        </w:rPr>
        <w:t xml:space="preserve">Docente:</w:t>
      </w:r>
      <w:r>
        <w:rPr/>
        <w:t xml:space="preserve"> Explica que estas habilidades les ayudarán en futuras clases de medición, dinero y problemas matemáticos más complejos, y que podrán aplicarlas en situaciones cotidianas fuera del aula.</w:t>
      </w:r>
    </w:p>
    <w:p>
      <w:pPr/>
      <w:r>
        <w:rPr/>
        <w:t xml:space="preserve">  </w:t>
      </w:r>
    </w:p>
    <w:p>
      <w:pPr/>
      <w:r>
        <w:rPr>
          <w:b w:val="1"/>
          <w:bCs w:val="1"/>
        </w:rPr>
        <w:t xml:space="preserve">Tarea o reto</w:t>
      </w:r>
    </w:p>
    <w:p>
      <w:pPr/>
      <w:r>
        <w:rPr/>
        <w:t xml:space="preserve">  </w:t>
      </w:r>
    </w:p>
    <w:p>
      <w:pPr>
        <w:numPr>
          <w:ilvl w:val="0"/>
          <w:numId w:val="15"/>
        </w:numPr>
      </w:pPr>
      <w:r>
        <w:rPr/>
        <w:t xml:space="preserve">Los estudiantes deben buscar en casa o en su entorno un número decimal (por ejemplo, en etiquetas de alimentos o precios) y practicar redondearlo a la décima, luego escribir el número original, el redondeado y explicar por qué usaron ese redondeo.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6"/>
        </w:numPr>
      </w:pPr>
      <w:r>
        <w:rPr>
          <w:b w:val="1"/>
          <w:bCs w:val="1"/>
        </w:rPr>
        <w:t xml:space="preserve">Criterio 1:</w:t>
      </w:r>
      <w:r>
        <w:rPr/>
        <w:t xml:space="preserve"> Representa correctamente números decimales en la recta numérica (Objetivo 1).</w:t>
      </w:r>
    </w:p>
    <w:p>
      <w:pPr>
        <w:numPr>
          <w:ilvl w:val="0"/>
          <w:numId w:val="16"/>
        </w:numPr>
      </w:pPr>
      <w:r>
        <w:rPr>
          <w:b w:val="1"/>
          <w:bCs w:val="1"/>
        </w:rPr>
        <w:t xml:space="preserve">Criterio 2:</w:t>
      </w:r>
      <w:r>
        <w:rPr/>
        <w:t xml:space="preserve"> Aplica correctamente la regla de redondeo para aproximar números decimales a la décima (Objetivo 2).</w:t>
      </w:r>
    </w:p>
    <w:p>
      <w:pPr>
        <w:numPr>
          <w:ilvl w:val="0"/>
          <w:numId w:val="16"/>
        </w:numPr>
      </w:pPr>
      <w:r>
        <w:rPr>
          <w:b w:val="1"/>
          <w:bCs w:val="1"/>
        </w:rPr>
        <w:t xml:space="preserve">Criterio 3:</w:t>
      </w:r>
      <w:r>
        <w:rPr/>
        <w:t xml:space="preserve"> Explica con claridad el procedimiento de redondeo en la resolución de problemas (Objetivo 3).</w:t>
      </w:r>
    </w:p>
    <w:p>
      <w:pPr/>
      <w:r>
        <w:rPr>
          <w:b w:val="1"/>
          <w:bCs w:val="1"/>
        </w:rPr>
        <w:t xml:space="preserve">Instrumentos sugeridos:</w:t>
      </w:r>
      <w:r>
        <w:rPr/>
        <w:t xml:space="preserve"> Lista de cotejo para la ubicación correcta en la recta numérica, observación directa durante actividades grupales e individuales, revisión de respuestas escritas y explicaciones orales.</w:t>
      </w:r>
    </w:p>
    <w:p>
      <w:pPr/>
      <w:r>
        <w:rPr>
          <w:b w:val="1"/>
          <w:bCs w:val="1"/>
        </w:rPr>
        <w:t xml:space="preserve">Evidencias de aprendizaje:</w:t>
      </w:r>
      <w:r>
        <w:rPr/>
        <w:t xml:space="preserve"> Las rectas numéricas con números ubicados, los ejercicios escritos de redondeo, las respuestas argumentadas en el problema práctico y las ideas clave escritas en la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BBD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7EA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AF4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795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4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BEE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50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B77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07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B2F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0EF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E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1F6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FB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6D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F74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2026-09-25T20:38:46-05:00</dcterms:created>
  <dcterms:modified xsi:type="dcterms:W3CDTF">2026-09-25T20:38:46-05:00</dcterms:modified>
</cp:coreProperties>
</file>

<file path=docProps/custom.xml><?xml version="1.0" encoding="utf-8"?>
<Properties xmlns="http://schemas.openxmlformats.org/officeDocument/2006/custom-properties" xmlns:vt="http://schemas.openxmlformats.org/officeDocument/2006/docPropsVTypes"/>
</file>