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Unidades, Decenas y Centenas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identificación y el valor posicional de las unidades, decenas y centenas en los números. A través de actividades dinámicas y variadas, los alumnos aprenderán a reconocer cómo se organizan los números y cómo cada cifra representa una cantidad diferente según su posición. Este conocimiento es fundamental para desarrollar habilidades matemáticas sólidas que les permitirán realizar operaciones básicas y resolver problemas cotidianos relacionados con el conteo, la medida y la representación numérica.</w:t>
      </w:r>
    </w:p>
    <w:p>
      <w:pPr/>
      <w:r>
        <w:rPr/>
        <w:t xml:space="preserve">El tema es relevante porque en la vida diaria los niños encuentran números en precios, cantidades y medidas. Entender las unidades, decenas y centenas les ayuda a interpretar correctamente estos números y a tomar decisiones informadas. Además, la metodología del Diseño Universal para el Aprendizaje garantiza que todos los estudiantes, con diferentes estilos y ritmos de aprendizaje, puedan acceder y construir su conocimiento de manera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unidades, decenas y centenas en números hasta 999.</w:t>
      </w:r>
    </w:p>
    <w:p>
      <w:pPr>
        <w:numPr>
          <w:ilvl w:val="0"/>
          <w:numId w:val="1"/>
        </w:numPr>
      </w:pPr>
      <w:r>
        <w:rPr/>
        <w:t xml:space="preserve">Representar números utilizando material manipulativo para distinguir el valor posicional de cada cifra.</w:t>
      </w:r>
    </w:p>
    <w:p>
      <w:pPr>
        <w:numPr>
          <w:ilvl w:val="0"/>
          <w:numId w:val="1"/>
        </w:numPr>
      </w:pPr>
      <w:r>
        <w:rPr/>
        <w:t xml:space="preserve">Comparar números basándose en la posición de las cifras para determinar cuál es mayor o menor.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unidades, decenas y centenas en diferentes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bloques base 10 (unidades, barras de decenas y placas de centenas) – suficientes para cada grupo de 3-4 estudiantes.</w:t>
      </w:r>
    </w:p>
    <w:p>
      <w:pPr>
        <w:numPr>
          <w:ilvl w:val="0"/>
          <w:numId w:val="2"/>
        </w:numPr>
      </w:pPr>
      <w:r>
        <w:rPr/>
        <w:t xml:space="preserve">Tarjetas con números impresos (números del 1 al 999).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Hojas impresas con tablas para descomponer números en unidades, decenas y centenas.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explicativos.</w:t>
      </w:r>
    </w:p>
    <w:p>
      <w:pPr>
        <w:numPr>
          <w:ilvl w:val="0"/>
          <w:numId w:val="2"/>
        </w:numPr>
      </w:pPr>
      <w:r>
        <w:rPr/>
        <w:t xml:space="preserve">Carteles visuales que muestren ejemplos de unidades, decenas y centenas.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hasta 100.</w:t>
      </w:r>
    </w:p>
    <w:p>
      <w:pPr>
        <w:numPr>
          <w:ilvl w:val="0"/>
          <w:numId w:val="3"/>
        </w:numPr>
      </w:pPr>
      <w:r>
        <w:rPr/>
        <w:t xml:space="preserve">Capacidad para reconocer números escritos y asociarlos con cantidades.</w:t>
      </w:r>
    </w:p>
    <w:p>
      <w:pPr>
        <w:numPr>
          <w:ilvl w:val="0"/>
          <w:numId w:val="3"/>
        </w:numPr>
      </w:pPr>
      <w:r>
        <w:rPr/>
        <w:t xml:space="preserve">Experiencia previa con la agrupación de objetos en conjuntos pequeños.</w:t>
      </w:r>
    </w:p>
    <w:p>
      <w:pPr>
        <w:numPr>
          <w:ilvl w:val="0"/>
          <w:numId w:val="3"/>
        </w:numPr>
      </w:pPr>
      <w:r>
        <w:rPr/>
        <w:t xml:space="preserve">Habilidad para seguir instrucciones orales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están formados los números y por qué es importante conocer las partes que los componen para entender mejor las matemáticas y el mundo a su alrededor.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unos dibujos de grupos de objetos: 7 lápices sueltos, una barra con 10 lápices y un conjunto de 100 lápices agrupados en una placa.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“¿Cuántos lápices ven aquí? ¿Pueden contar los que están sueltos? ¿Y cómo creen que llamamos a esos grupos grandes?”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compartiendo ideas sobre agrupaciones.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algunos países usan los bloques de unidades, decenas y centenas para construir casas de madera? Así como construimos con piezas, los números también se construyen con piezas especiales.”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van al mercado y ven el precio de algo, como 235 pesos, cada número nos dice algo diferente: cuánto hay de uno en uno, de diez en diez, y de cien en cien.”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donde han visto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valor posicional con una presentación visual usando el proyector y los carteles visuales. Explica que los números están formados por unidades (1), decenas (10) y centenas (100), y que cada posición tiene un valor diferente.</w:t>
      </w:r>
    </w:p>
    <w:p>
      <w:pPr/>
      <w:r>
        <w:rPr/>
        <w:t xml:space="preserve">Utiliza un lenguaje claro y ejemplos concretos, por ejemplo: “En el número 243, el 3 son tres unidades, el 4 son cuatro decenas (o cuarenta) y el 2 son dos centenas (o doscientos).”</w:t>
      </w:r>
    </w:p>
    <w:p>
      <w:pPr/>
      <w:r>
        <w:rPr>
          <w:b w:val="1"/>
          <w:bCs w:val="1"/>
        </w:rPr>
        <w:t xml:space="preserve">Actividad 1: “Construye tu número”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unidades, decenas y centenas.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bloques base 10 y tarjetas con números.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“Tomen la tarjeta con el número que les di. Usen los bloques para construir ese número: primero las centenas, luego las decenas y por último las unidades.”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número con los bloques y verbalizan las cantidades de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número construido y explicación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guía como “¿Cuántas decenas tienen? ¿Por qué usaron esa cantidad de bloques?” y apoya a quienes tengan dudas.</w:t>
      </w:r>
    </w:p>
    <w:p>
      <w:pPr/>
      <w:r>
        <w:rPr>
          <w:b w:val="1"/>
          <w:bCs w:val="1"/>
        </w:rPr>
        <w:t xml:space="preserve">Actividad 2: “Descompón el número”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y explicar el valor posicional.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tabla para escribir centenas, decenas y unidades.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“Escribe el número que construyeron antes y descompónlo en centenas, decenas y unidades. Luego dibuja los bloques que usaste para representarlo.”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la tabla y 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descomposición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ayuda individual y pregunta “¿Qué representa este número en centenas? ¿Y en decenas?” para reforzar el concepto.</w:t>
      </w:r>
    </w:p>
    <w:p>
      <w:pPr/>
      <w:r>
        <w:rPr>
          <w:b w:val="1"/>
          <w:bCs w:val="1"/>
        </w:rPr>
        <w:t xml:space="preserve">Actividad 3: “¿Quién tiene el número más grande?”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basándose en el valor posicional.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su número construido.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comparar los números. Piensen en las centenas primero, luego las decenas y después las unidades para decidir cuál es el número más grande.”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con la clase para identificar el número mayor.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y explicación verbal del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“¿Por qué este número es mayor que aquel?”, y corrige ideas erróneas con ejemplos claros.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números propios usando los bloques y explicar su valor posicional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más pequeños o de forma individual utilizando menos bloques y números más sencillos para practicar la identificación de unidades y decenas antes de avanzar a centenas.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lo que aprendieron en una les ayudará en la siguiente, por ejemplo: “Ahora que sabemos construir el número, vamos a descomponerlo para entenderlo mejor, y después compararemos con otros números para ver quién tiene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en plenaria, cada estudiante mencione una cosa que aprendió sobre unidades, decenas o centenas y la escriba en una hoja grande para crear un mural de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sabes cuántas decenas hay en un número?</w:t>
      </w:r>
    </w:p>
    <w:p>
      <w:pPr>
        <w:numPr>
          <w:ilvl w:val="0"/>
          <w:numId w:val="9"/>
        </w:numPr>
      </w:pPr>
      <w:r>
        <w:rPr/>
        <w:t xml:space="preserve">¿Por qué es importante saber qué representa cada cifra en un número?</w:t>
      </w:r>
    </w:p>
    <w:p>
      <w:pPr>
        <w:numPr>
          <w:ilvl w:val="0"/>
          <w:numId w:val="9"/>
        </w:numPr>
      </w:pPr>
      <w:r>
        <w:rPr/>
        <w:t xml:space="preserve">¿Qué fue lo que más te gustó o te pareció interesante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conceptos correctos, aclara dudas y felicita el esfuerzo y participación de todos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aprenderán a sumar y restar usando las unidades, decenas y centenas que hoy identificaron, y les recuerda cómo usarán este conocimiento en la vida diaria para contar dinero o medir objetos.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“En casa, observa los números que veas en etiquetas, precios o relojes. Intenta decir en voz alta cuántas unidades, decenas y centenas hay en esos números y trae un ejemplo para compartir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actividades)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unidades, decenas y centenas en números dados (objetivo 1).</w:t>
      </w:r>
    </w:p>
    <w:p>
      <w:pPr>
        <w:numPr>
          <w:ilvl w:val="0"/>
          <w:numId w:val="10"/>
        </w:numPr>
      </w:pPr>
      <w:r>
        <w:rPr/>
        <w:t xml:space="preserve">Representa números usando material manipulativo mostrando comprensión del valor posicional (objetivo 2).</w:t>
      </w:r>
    </w:p>
    <w:p>
      <w:pPr>
        <w:numPr>
          <w:ilvl w:val="0"/>
          <w:numId w:val="10"/>
        </w:numPr>
      </w:pPr>
      <w:r>
        <w:rPr/>
        <w:t xml:space="preserve">Compara números basándose en la posición de las cifras y justifica su elección (objetivo 3).</w:t>
      </w:r>
    </w:p>
    <w:p>
      <w:pPr>
        <w:numPr>
          <w:ilvl w:val="0"/>
          <w:numId w:val="10"/>
        </w:numPr>
      </w:pPr>
      <w:r>
        <w:rPr/>
        <w:t xml:space="preserve">Explica con sus propias palabras el significado de cada posición en el número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precisión, rúbrica sencilla para evaluar descomposición y explicación oral, y portafolio con evidencias gráficas de las actividades.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físicos construidos con bloques, tablas de descomposición completadas, explicaciones orales durante la comparación de números, participación en el mural de ideas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BB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4F0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2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AD6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182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DA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C2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C98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D57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7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2026-09-25T22:21:37-05:00</dcterms:created>
  <dcterms:modified xsi:type="dcterms:W3CDTF">2026-09-25T22:21:37-05:00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