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Materia: ¡Descubre elementos, compuestos y mezclas con experimentos!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diferencien los conceptos de elementos, compuestos y mezclas, específicamente mezclas homogéneas y heterogéneas, a través de la experiencia directa y el trabajo colaborativo. Utilizando materiales cotidianos como agua, aceite, sal y lentejas, los estudiantes podrán observar y analizar ejemplos reales de mezclas, lo que facilitará la comprensión y hará el aprendizaje significativo y relevante para su vida diaria. La clasificación de la materia es fundamental para entender fenómenos naturales y procesos tecnológicos, por lo que este conocimiento conecta directamente con su entorno y actividades cotidianas, desde la cocina hasta el cuidado del ambiente. Además, el proyecto les permitirá desarrollar habilidades de observación, análisis crítico y trabajo en equipo, fomentando una actitud científica y curiosa frente al mundo que les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características de diferentes sustancias para identificar elementos, compuestos y mezclas.</w:t>
      </w:r>
    </w:p>
    <w:p>
      <w:pPr>
        <w:numPr>
          <w:ilvl w:val="0"/>
          <w:numId w:val="1"/>
        </w:numPr>
      </w:pPr>
      <w:r>
        <w:rPr/>
        <w:t xml:space="preserve">Diferenciar mezclas homogéneas y heterogéneas mediante experimentos prácticos con agua, aceite, sal y lentejas.</w:t>
      </w:r>
    </w:p>
    <w:p>
      <w:pPr>
        <w:numPr>
          <w:ilvl w:val="0"/>
          <w:numId w:val="1"/>
        </w:numPr>
      </w:pPr>
      <w:r>
        <w:rPr/>
        <w:t xml:space="preserve">Clasificar sustancias presentadas en el proyecto según su composición y tipo de mezcla.</w:t>
      </w:r>
    </w:p>
    <w:p>
      <w:pPr>
        <w:numPr>
          <w:ilvl w:val="0"/>
          <w:numId w:val="1"/>
        </w:numPr>
      </w:pPr>
      <w:r>
        <w:rPr/>
        <w:t xml:space="preserve">Colaborar en equipos para analizar y comunicar observaciones de manera clara y ordenada.</w:t>
      </w:r>
    </w:p>
    <w:p>
      <w:pPr>
        <w:numPr>
          <w:ilvl w:val="0"/>
          <w:numId w:val="1"/>
        </w:numPr>
      </w:pPr>
      <w:r>
        <w:rPr/>
        <w:t xml:space="preserve">Relacionar la clasificación de la materia con situaciones cotidianas y su importancia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Vasos transparentes pequeños (al menos 4 por grupo)</w:t>
      </w:r>
    </w:p>
    <w:p>
      <w:pPr>
        <w:numPr>
          <w:ilvl w:val="0"/>
          <w:numId w:val="2"/>
        </w:numPr>
      </w:pPr>
      <w:r>
        <w:rPr/>
        <w:t xml:space="preserve">Agua potable (suficiente para llenar los vasos)</w:t>
      </w:r>
    </w:p>
    <w:p>
      <w:pPr>
        <w:numPr>
          <w:ilvl w:val="0"/>
          <w:numId w:val="2"/>
        </w:numPr>
      </w:pPr>
      <w:r>
        <w:rPr/>
        <w:t xml:space="preserve">Aceite vegetal (cantidad necesaria para llenar vasos)</w:t>
      </w:r>
    </w:p>
    <w:p>
      <w:pPr>
        <w:numPr>
          <w:ilvl w:val="0"/>
          <w:numId w:val="2"/>
        </w:numPr>
      </w:pPr>
      <w:r>
        <w:rPr/>
        <w:t xml:space="preserve">Sal común (en pequeños recipientes)</w:t>
      </w:r>
    </w:p>
    <w:p>
      <w:pPr>
        <w:numPr>
          <w:ilvl w:val="0"/>
          <w:numId w:val="2"/>
        </w:numPr>
      </w:pPr>
      <w:r>
        <w:rPr/>
        <w:t xml:space="preserve">Lentejas (cantidad suficiente para colocar en los vasos)</w:t>
      </w:r>
    </w:p>
    <w:p>
      <w:pPr>
        <w:numPr>
          <w:ilvl w:val="0"/>
          <w:numId w:val="2"/>
        </w:numPr>
      </w:pPr>
      <w:r>
        <w:rPr/>
        <w:t xml:space="preserve">Etiquetas adhesivas y marcadores para identificar cada vaso</w:t>
      </w:r>
    </w:p>
    <w:p>
      <w:pPr>
        <w:numPr>
          <w:ilvl w:val="0"/>
          <w:numId w:val="2"/>
        </w:numPr>
      </w:pPr>
      <w:r>
        <w:rPr/>
        <w:t xml:space="preserve">Hojas de trabajo para registro de observaciones (impresas)</w:t>
      </w:r>
    </w:p>
    <w:p>
      <w:pPr>
        <w:numPr>
          <w:ilvl w:val="0"/>
          <w:numId w:val="2"/>
        </w:numPr>
      </w:pPr>
      <w:r>
        <w:rPr/>
        <w:t xml:space="preserve">Marcadores o lápices para anotaciones</w:t>
      </w:r>
    </w:p>
    <w:p>
      <w:pPr>
        <w:numPr>
          <w:ilvl w:val="0"/>
          <w:numId w:val="2"/>
        </w:numPr>
      </w:pPr>
      <w:r>
        <w:rPr/>
        <w:t xml:space="preserve">Toallas de papel o servilletas para limpieza</w:t>
      </w:r>
    </w:p>
    <w:p>
      <w:pPr>
        <w:numPr>
          <w:ilvl w:val="0"/>
          <w:numId w:val="2"/>
        </w:numPr>
      </w:pPr>
      <w:r>
        <w:rPr/>
        <w:t xml:space="preserve">Reloj o cronómetro visible para controlar tiempos</w:t>
      </w:r>
    </w:p>
    <w:p>
      <w:pPr>
        <w:numPr>
          <w:ilvl w:val="0"/>
          <w:numId w:val="2"/>
        </w:numPr>
      </w:pPr>
      <w:r>
        <w:rPr/>
        <w:t xml:space="preserve">Computadora o proyector para mostrar imágenes o videos breves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estados de la materia (sólido, líquido, gas)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efectivamente</w:t>
      </w:r>
    </w:p>
    <w:p>
      <w:pPr>
        <w:numPr>
          <w:ilvl w:val="0"/>
          <w:numId w:val="3"/>
        </w:numPr>
      </w:pPr>
      <w:r>
        <w:rPr/>
        <w:t xml:space="preserve">Experiencias previas con observación y descripción de objetos o sustancias</w:t>
      </w:r>
    </w:p>
    <w:p>
      <w:pPr>
        <w:numPr>
          <w:ilvl w:val="0"/>
          <w:numId w:val="3"/>
        </w:numPr>
      </w:pPr>
      <w:r>
        <w:rPr/>
        <w:t xml:space="preserve">Familiaridad con el uso de materiales simples de laboratorio o actividades experimentales sencillas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tema de clasificación de la materia, motivarlos a través de preguntas y preparar el terreno para la experimentación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quiero que piensen en lo que hay dentro de una botella de agua, una bolsa de lentejas, o una botella de aceite. ¿Creen que son iguales dentro? ¿O están hechas de cosas diferentes?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ideas y ejemplos sobre lo que creen que contienen esas sustancias y si se pueden separar o 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vasos con agua, aceite, sal y lentejas y dice: "Hoy vamos a ser científicos y descubrir qué tipo de materia hay en estos vasos. ¿Podrán identificar cuál es un elemento, un compuesto o una mezcla? Además, ¿qué mezclas se ven iguales en todo su contenido y cuáles se ven diferentes en algunas partes? ¡Vamos a descubrirlo con este experimento!"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vasos con atención, muestran curiosidad y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"Saber diferenciar estos tipos de materia nos ayuda no solo en ciencias, sino en nuestra vida diaria: desde preparar alimentos hasta entender productos que usamos todos los días. Por ejemplo, ¿saben por qué el aceite y el agua no se mezclan y cómo eso afecta la cocina o la limpieza?"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 y se motivan 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materia se clasifica en elementos, compuestos y mezclas, y que las mezclas pueden ser homogéneas (igual en toda la mezcla) o heterogéneas (componentes visibles). Invita a los estudiantes a descubrir estas diferencias por sí mismos mediante la experimentación.</w:t>
      </w:r>
    </w:p>
    <w:p>
      <w:pPr/>
      <w:r>
        <w:rPr>
          <w:b w:val="1"/>
          <w:bCs w:val="1"/>
        </w:rPr>
        <w:t xml:space="preserve">Actividad 1: Observando y describiendo mezclas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Diferenciar mezclas homogéneas y heterogéneas a partir de la observación directa.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3-4. Cada grupo recibe cuatro vasos con agua, aceite, agua con sal y agua con lentejas. Los estudiantes observan cuidadosamente cada vaso y responden en su hoja de trabajo: ¿Qué ven? ¿Se pueden distinguir diferentes partes? ¿Cómo describirían el contenido? ¿Es una mezcla homogénea o heterogénea?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y clasificación preliminar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notas en el vaso con aceite y agua? ¿Se mezclan? ¿Por qué creen que?" y apoyar a quienes tengan dudas.</w:t>
      </w:r>
    </w:p>
    <w:p>
      <w:pPr/>
      <w:r>
        <w:rPr>
          <w:b w:val="1"/>
          <w:bCs w:val="1"/>
        </w:rPr>
        <w:t xml:space="preserve">Actividad 2: Clasificando sustancias y relacionando con conceptos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sustancias en elementos, compuestos y mezclas, y distinguir mezclas homogéneas y heterogéneas.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tarjetas con definiciones simples y ejemplos de elementos, compuestos, mezclas homogéneas y heterogéneas. Los grupos deben relacionar sus observaciones con estas tarjetas y clasificar cada vaso según los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cuadro comparativo elaborado en la hoja de trabajo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resolver dudas, motivar a que argumenten sus respuestas y verificar que comprendan la clasificación.</w:t>
      </w:r>
    </w:p>
    <w:p>
      <w:pPr/>
      <w:r>
        <w:rPr>
          <w:b w:val="1"/>
          <w:bCs w:val="1"/>
        </w:rPr>
        <w:t xml:space="preserve">Actividad 3: Presentación breve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clasificación realizada, reforzando el aprendizaje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en 2 minutos sus conclusiones sobre la clasificación de las mezclas y explican por qué consideran que son homogéneas o heterogéneas.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hace preguntas para profundizar y conecta las ideas con el contenido científico correcto.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investiguen o piensen en otros ejemplos de mezclas en casa y cómo clasificarlas.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ejemplos visuales adicionales y acompañar con preguntas más directas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aprendido y explica cómo el siguiente paso ayuda a entender mejor la clasificación de la materia, manteniendo la conexión con la experiencia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 "ticket de salida" tres ideas clave que aprendieron hoy y una pregunta que aún tengan sobre la materia.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puedo distinguir una mezcla homogénea de una heterogénea con mis propias palabras?</w:t>
      </w:r>
    </w:p>
    <w:p>
      <w:pPr>
        <w:numPr>
          <w:ilvl w:val="0"/>
          <w:numId w:val="8"/>
        </w:numPr>
      </w:pPr>
      <w:r>
        <w:rPr/>
        <w:t xml:space="preserve">¿Por qué es importante saber qué tipo de materia estoy observando?</w:t>
      </w:r>
    </w:p>
    <w:p>
      <w:pPr>
        <w:numPr>
          <w:ilvl w:val="0"/>
          <w:numId w:val="8"/>
        </w:numPr>
      </w:pPr>
      <w:r>
        <w:rPr/>
        <w:t xml:space="preserve">¿Cómo puedo aplicar lo que aprendí hoy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responde preguntas frecuentes y da retroalimentación positiva sobre las observaciones y explicaciones presentadas.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otros ejemplos de mezclas y a pensar en cómo podrían clasificarlas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fotografía o un objeto que represente una mezcla homogénea y otra heterogénea para compartir en la próxima clase y discutir su clasificación.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ideas previas, formativa durante el desarrollo mediante observación y preguntas, y sumativa en el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características de elementos, compuestos y mezclas (Objetivo 1)</w:t>
      </w:r>
    </w:p>
    <w:p>
      <w:pPr>
        <w:numPr>
          <w:ilvl w:val="0"/>
          <w:numId w:val="9"/>
        </w:numPr>
      </w:pPr>
      <w:r>
        <w:rPr/>
        <w:t xml:space="preserve">Distingue entre mezclas homogéneas y heterogéneas con evidencia del experimento (Objetivo 2)</w:t>
      </w:r>
    </w:p>
    <w:p>
      <w:pPr>
        <w:numPr>
          <w:ilvl w:val="0"/>
          <w:numId w:val="9"/>
        </w:numPr>
      </w:pPr>
      <w:r>
        <w:rPr/>
        <w:t xml:space="preserve">Clasifica adecuadamente las sustancias observadas según su composición (Objetivo 3)</w:t>
      </w:r>
    </w:p>
    <w:p>
      <w:pPr>
        <w:numPr>
          <w:ilvl w:val="0"/>
          <w:numId w:val="9"/>
        </w:numPr>
      </w:pPr>
      <w:r>
        <w:rPr/>
        <w:t xml:space="preserve">Participa activamente en el trabajo en equipo y presenta argumentos claros (Objetivo 4)</w:t>
      </w:r>
    </w:p>
    <w:p>
      <w:pPr>
        <w:numPr>
          <w:ilvl w:val="0"/>
          <w:numId w:val="9"/>
        </w:numPr>
      </w:pPr>
      <w:r>
        <w:rPr/>
        <w:t xml:space="preserve">Relaciona la clasificación con ejemplos cotidianos (Objetivo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la participación y observación directa, rúbrica sencilla para la presentación grupal, y revisión del ticket de salida para la evaluación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de trabajo con registros y clasificación, presentaciones orales grupales y tickets de salida escritos individualmente.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00F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1F2F4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E4C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A20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E2E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5ED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F281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A91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CEB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2026-09-25T23:27:17-05:00</dcterms:created>
  <dcterms:modified xsi:type="dcterms:W3CDTF">2026-09-25T23:27:17-05:00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