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al Ritmo! Explorando compases 2/4, 3/4 y 4/4 con percusión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practiquen la lectura rítmica en los compases más comunes: 2/4, 3/4 y 4/4. A través de actividades activas y colaborativas, los jóvenes aprenderán a identificar las cifras de compás en partituras, reconocer la estructura rítmica y reproducir los patrones en instrumentos de percusión. Esta experiencia les permitirá desarrollar su sentido del ritmo, una habilidad fundamental para cualquier músico, además de fomentar la concentración, coordinación y trabajo en equipo.</w:t>
      </w:r>
    </w:p>
    <w:p>
      <w:pPr/>
      <w:r>
        <w:rPr/>
        <w:t xml:space="preserve">La lectura rítmica es clave no solo para interpretar música, sino para entender cómo se organiza el tiempo en las canciones que escuchan a diario. Este aprendizaje conecta con sus gustos musicales y actividades cotidianas, como bailar o tocar un instrumento. Al dominar los compases 2/4, 3/4 y 4/4, podrán también crear sus propios ritmos y comprender mejor la música popular y clásica que los rodea.</w:t>
      </w:r>
    </w:p>
    <w:p>
      <w:pPr/>
      <w:r>
        <w:rPr/>
        <w:t xml:space="preserve">El enfoque basado en problemas promueve que los estudiantes analicen situaciones musicales reales y encuentren soluciones rítmicas, desarrollando pensamiento crítico y autonomía para enfrentarse a nuevos retos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correctamente los compases 2/4, 3/4 y 4/4 en partituras sencillas.</w:t>
      </w:r>
    </w:p>
    <w:p>
      <w:pPr>
        <w:numPr>
          <w:ilvl w:val="0"/>
          <w:numId w:val="1"/>
        </w:numPr>
      </w:pPr>
      <w:r>
        <w:rPr/>
        <w:t xml:space="preserve">Practicar la ejecución rítmica en instrumentos de percusión siguiendo patrones en compases 2/4, 3/4 y 4/4.</w:t>
      </w:r>
    </w:p>
    <w:p>
      <w:pPr>
        <w:numPr>
          <w:ilvl w:val="0"/>
          <w:numId w:val="1"/>
        </w:numPr>
      </w:pPr>
      <w:r>
        <w:rPr/>
        <w:t xml:space="preserve">Analizar y determinar la cifra de compás adecuada para diferentes fragmentos musicales.</w:t>
      </w:r>
    </w:p>
    <w:p>
      <w:pPr>
        <w:numPr>
          <w:ilvl w:val="0"/>
          <w:numId w:val="1"/>
        </w:numPr>
      </w:pPr>
      <w:r>
        <w:rPr/>
        <w:t xml:space="preserve">Colaborar con compañeros para crear y ejecutar patrones rítmicos en los compases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de percusión (panderetas, tambores, palmas o cajones) – al menos uno por grupo de 3-4 estudiantes.</w:t>
      </w:r>
    </w:p>
    <w:p>
      <w:pPr>
        <w:numPr>
          <w:ilvl w:val="0"/>
          <w:numId w:val="2"/>
        </w:numPr>
      </w:pPr>
      <w:r>
        <w:rPr/>
        <w:t xml:space="preserve">Partituras impresas con ejemplos de compases 2/4, 3/4 y 4/4 (una por estudiante).</w:t>
      </w:r>
    </w:p>
    <w:p>
      <w:pPr>
        <w:numPr>
          <w:ilvl w:val="0"/>
          <w:numId w:val="2"/>
        </w:numPr>
      </w:pPr>
      <w:r>
        <w:rPr/>
        <w:t xml:space="preserve">Pizarra o rotafolio con marcador para anotar y explicar conceptos.</w:t>
      </w:r>
    </w:p>
    <w:p>
      <w:pPr>
        <w:numPr>
          <w:ilvl w:val="0"/>
          <w:numId w:val="2"/>
        </w:numPr>
      </w:pPr>
      <w:r>
        <w:rPr/>
        <w:t xml:space="preserve">Reproductor de audio y bocinas para escuchar ejemplos musicales.</w:t>
      </w:r>
    </w:p>
    <w:p>
      <w:pPr>
        <w:numPr>
          <w:ilvl w:val="0"/>
          <w:numId w:val="2"/>
        </w:numPr>
      </w:pPr>
      <w:r>
        <w:rPr/>
        <w:t xml:space="preserve">Video corto explicativo sobre compases musicales (3-4 minutos).</w:t>
      </w:r>
    </w:p>
    <w:p>
      <w:pPr>
        <w:numPr>
          <w:ilvl w:val="0"/>
          <w:numId w:val="2"/>
        </w:numPr>
      </w:pPr>
      <w:r>
        <w:rPr/>
        <w:t xml:space="preserve">Hojas de trabajo con ejercicios para identificar cifras de compás (una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valor de las figuras musicales: negra, corchea y blanca.</w:t>
      </w:r>
    </w:p>
    <w:p>
      <w:pPr>
        <w:numPr>
          <w:ilvl w:val="0"/>
          <w:numId w:val="3"/>
        </w:numPr>
      </w:pPr>
      <w:r>
        <w:rPr/>
        <w:t xml:space="preserve">Experiencia previa mínima en seguir ritmos simples con palmas o golpes.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Familiaridad con el concepto básico de compás como agrupación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se organiza el ritmo en la música mediante la lectura y práctica de los compases 2/4, 3/4 y 4/4, habilidades que les ayudarán a mejorar su sentido del tiempo musical y su coordinación.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rítmicas.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esta pregunta en voz alta: "¿Han notado que algunas canciones tienen un ritmo que parece 'marchar' y otras que parecen bailar? ¿Cómo creen que se organiza ese ritmo?"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dando ejemplos de canciones conocidas y describiendo sensaciones rítmicas.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 minutos donde se explica de manera dinámica qué es un compás y se presentan ejemplos de música popular con compases 2/4, 3/4 y 4/4, invitando a los estudiantes a escuchar y mover el cuerpo al ritmo.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moviéndose al ritmo, despertando su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lectura rítmica con situaciones cotidianas: "Imagina que eres un DJ o un bailarín, para que la música suene bien y todos estén sincronizados, necesitas entender estos ritmos. Hoy aprenderemos a reconocerlos y a tocarlos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cómo podrían aplicar lo aprendido en actividades como bailar o tocar música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participativa sobre qué es un compás, la función de la cifra de compás y las características específicas de 2/4, 3/4 y 4/4. Utiliza la pizarra para mostrar ejemplos simples de cada compás usando figuras musicales conocidas (negras y corcheas).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apuntes y hacen preguntas para clarificar conceptos.</w:t>
      </w:r>
    </w:p>
    <w:p>
      <w:pPr/>
      <w:r>
        <w:rPr>
          <w:b w:val="1"/>
          <w:bCs w:val="1"/>
        </w:rPr>
        <w:t xml:space="preserve">Actividad 1: "Detectives del Ritmo"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correctamente los compases 2/4, 3/4 y 4/4.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partituras con fragmentos en diferentes compases.</w:t>
      </w:r>
    </w:p>
    <w:p>
      <w:pPr>
        <w:numPr>
          <w:ilvl w:val="1"/>
          <w:numId w:val="4"/>
        </w:numPr>
      </w:pPr>
      <w:r>
        <w:rPr/>
        <w:t xml:space="preserve">Pide que analicen cada fragmento para descubrir cuál cifra de compás corresponde y cómo se divide el ritmo.</w:t>
      </w:r>
    </w:p>
    <w:p>
      <w:pPr>
        <w:numPr>
          <w:ilvl w:val="1"/>
          <w:numId w:val="4"/>
        </w:numPr>
      </w:pPr>
      <w:r>
        <w:rPr/>
        <w:t xml:space="preserve">Les indica que escriban la cifra de compás que creen correcta junto con una breve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Hoja con respuestas sobre cifras de compás y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grupal, formula preguntas como "¿Cómo saben que este fragmento es 3/4 y no 4/4?", y guía el razonamiento sin dar respuestas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la actividad con la siguiente: "Ahora que saben identificar el compás, vamos a practicar cómo se tocan esos ritmos usando los instrumentos de percusión."</w:t>
      </w:r>
    </w:p>
    <w:p>
      <w:pPr/>
      <w:r>
        <w:rPr>
          <w:b w:val="1"/>
          <w:bCs w:val="1"/>
        </w:rPr>
        <w:t xml:space="preserve">Actividad 2: "Ritmos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ejecución rítmica en instrumentos de percusión siguiendo patrones en compases 2/4, 3/4 y 4/4.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nuevamente grupos y distribuye los instrumentos de percusión.</w:t>
      </w:r>
    </w:p>
    <w:p>
      <w:pPr>
        <w:numPr>
          <w:ilvl w:val="1"/>
          <w:numId w:val="5"/>
        </w:numPr>
      </w:pPr>
      <w:r>
        <w:rPr/>
        <w:t xml:space="preserve">Presenta un patrón rítmico simple en 2/4, luego en 3/4 y finalmente en 4/4, marcando el pulso con palmas o pizarra.</w:t>
      </w:r>
    </w:p>
    <w:p>
      <w:pPr>
        <w:numPr>
          <w:ilvl w:val="1"/>
          <w:numId w:val="5"/>
        </w:numPr>
      </w:pPr>
      <w:r>
        <w:rPr/>
        <w:t xml:space="preserve">Cada grupo practica tocando el patrón mientras el docente marca el tiempo y cuenta en voz alta.</w:t>
      </w:r>
    </w:p>
    <w:p>
      <w:pPr>
        <w:numPr>
          <w:ilvl w:val="1"/>
          <w:numId w:val="5"/>
        </w:numPr>
      </w:pPr>
      <w:r>
        <w:rPr/>
        <w:t xml:space="preserve">Después de practicar, cada grupo presenta su ritmo ante el grupo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Ejecución grupal de patrones rítmicos en diferentes compases.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observa la precisión rítmica, corrige con preguntas y sugerencias: "¿Cómo podemos mantener el ritmo juntos?", "¿Qué pasa si adelantamos o retrasamos el golpe?"</w:t>
      </w:r>
    </w:p>
    <w:p>
      <w:pPr/>
      <w:r>
        <w:rPr>
          <w:b w:val="1"/>
          <w:bCs w:val="1"/>
        </w:rPr>
        <w:t xml:space="preserve">Actividad 3: "Crea tu propio compás"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determinar la cifra de compás adecuada para un ritmo creado.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en grupos diseñen un patrón rítmico corto usando las figuras aprendidas.</w:t>
      </w:r>
    </w:p>
    <w:p>
      <w:pPr>
        <w:numPr>
          <w:ilvl w:val="1"/>
          <w:numId w:val="6"/>
        </w:numPr>
      </w:pPr>
      <w:r>
        <w:rPr/>
        <w:t xml:space="preserve">Luego deben decidir en qué compás (2/4, 3/4 o 4/4) encaja mejor su patrón y explicar por qué.</w:t>
      </w:r>
    </w:p>
    <w:p>
      <w:pPr>
        <w:numPr>
          <w:ilvl w:val="1"/>
          <w:numId w:val="6"/>
        </w:numPr>
      </w:pPr>
      <w:r>
        <w:rPr/>
        <w:t xml:space="preserve">Presentan su creación a la clase tocándola en percusión o con palmas y explican la elección del compás.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Patrón rítmico creado y justificación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creación, ofrece retroalimentación positiva y preguntas para profundizar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patrón rítmico más complejo o a explicar características de compases menos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Trabajan con un compañero o el docente para practicar los patrones básicos y realizar ejercicios auditivos para reforzar el reconocimiento del compás.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las tres ideas más importantes que aprendieron sobre los compases 2/4, 3/4 y 4/4 y cómo las aplicaron en la práctica con percusión.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reconozco la diferencia entre un compás de 2/4 y uno de 3/4?</w:t>
      </w:r>
    </w:p>
    <w:p>
      <w:pPr>
        <w:numPr>
          <w:ilvl w:val="0"/>
          <w:numId w:val="8"/>
        </w:numPr>
      </w:pPr>
      <w:r>
        <w:rPr/>
        <w:t xml:space="preserve">¿Qué me ayudó más para mantener el ritmo al tocar en percusión?</w:t>
      </w:r>
    </w:p>
    <w:p>
      <w:pPr>
        <w:numPr>
          <w:ilvl w:val="0"/>
          <w:numId w:val="8"/>
        </w:numPr>
      </w:pPr>
      <w:r>
        <w:rPr/>
        <w:t xml:space="preserve">¿En qué situaciones fuera del aula podría usar lo que aprendí hoy sobre compases?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escuchando las respuestas, destacando aciertos y aclarando dudas, enfatizando la importancia del ritmo para la música y la coordinación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música en casa y tratar de identificar el compás, y a practicar con instrumentos o palmas con amigos o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graben un pequeño video o audio tocando un patrón rítmico en alguno de los compases estudiados y lo compartan en la próxima clase para comentar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y cierre para monitorear el aprendizaje y ofrecer retroalimentación oportuna.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cifra de compás en los ejercicios escritos (relacionado con objetivo 1).</w:t>
      </w:r>
    </w:p>
    <w:p>
      <w:pPr>
        <w:numPr>
          <w:ilvl w:val="0"/>
          <w:numId w:val="9"/>
        </w:numPr>
      </w:pPr>
      <w:r>
        <w:rPr/>
        <w:t xml:space="preserve">Ejecuta con precisión los patrones rítmicos en instrumentos de percusión (relacionado con objetivo 2).</w:t>
      </w:r>
    </w:p>
    <w:p>
      <w:pPr>
        <w:numPr>
          <w:ilvl w:val="0"/>
          <w:numId w:val="9"/>
        </w:numPr>
      </w:pPr>
      <w:r>
        <w:rPr/>
        <w:t xml:space="preserve">Justifica adecuadamente la elección de una cifra de compás para un patrón rítmico creado (relacionado con objetivo 3).</w:t>
      </w:r>
    </w:p>
    <w:p>
      <w:pPr>
        <w:numPr>
          <w:ilvl w:val="0"/>
          <w:numId w:val="9"/>
        </w:numPr>
      </w:pPr>
      <w:r>
        <w:rPr/>
        <w:t xml:space="preserve">Participa activamente y colabora en la creación y ejecución grupal de ritmos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ejecución rítmica, rúbrica simple para evaluar la identificación y justificación de compases, observación directa durante actividades grupales, y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identificación de compases, grabaciones o ejecuciones en clase de patrones rítmicos, explicaciones orales sobre la elección del compás y participación activa en grupos.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FD5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A20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07C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F59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3D3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942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FC0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30B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57E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2026-09-25T23:27:33-05:00</dcterms:created>
  <dcterms:modified xsi:type="dcterms:W3CDTF">2026-09-25T23:27:33-05:00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