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Colors in Action: Exploring Primary Colors in English through Collaborative Projects</w:t>
      </w:r>
    </w:p>
    <w:p/>
    <w:p>
      <w:pPr/>
      <w:r>
        <w:rPr>
          <w:color w:val="666666"/>
          <w:sz w:val="20"/>
          <w:szCs w:val="20"/>
          <w:i w:val="1"/>
          <w:iCs w:val="1"/>
        </w:rPr>
        <w:t xml:space="preserve">Ciencias de la Educación | Licenciatura en lenguas extranjeras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Lenguas Extranjeras que trabajan con niños de 4to EGB, con el propósito de enseñarles los colores primarios en inglés. A través de una metodología centrada en el Aprendizaje Basado en Proyectos, los futuros docentes desarrollarán competencias para diseñar actividades creativas y significativas que faciliten la enseñanza de vocabulario básico en inglés, específicamente los colores rojo, azul y amarillo.</w:t>
      </w:r>
    </w:p>
    <w:p>
      <w:pPr/>
      <w:r>
        <w:rPr/>
        <w:t xml:space="preserve">La relevancia de este plan radica en conectar el aprendizaje de un contenido fundamental para la adquisición temprana del idioma con estrategias prácticas y colaborativas que los estudiantes universitarios podrán aplicar en contextos reales de aula. Además, fomenta el desarrollo de habilidades comunicativas, trabajo en equipo y autonomía, indispensables para su formación profesional y práctica docente.</w:t>
      </w:r>
    </w:p>
    <w:p>
      <w:pPr/>
      <w:r>
        <w:rPr/>
        <w:t xml:space="preserve">Al finalizar la sesión, los estudiantes estarán capacitados para diseñar y presentar un proyecto didáctico basado en la enseñanza de los colores primarios en inglés, alineado con las necesidades y características de niños en educación básica. Esto consolidará su comprensión del vocabulario y fortalecerá su capacidad para innovar en la enseñanza de lenguas extranjeras.</w:t>
      </w:r>
    </w:p>
    <w:p/>
    <w:p>
      <w:pPr/>
      <w:r>
        <w:rPr>
          <w:color w:val="2b6cb0"/>
          <w:sz w:val="28"/>
          <w:szCs w:val="28"/>
          <w:b w:val="1"/>
          <w:bCs w:val="1"/>
        </w:rPr>
        <w:t xml:space="preserve">Objetivos de Aprendizaje</w:t>
      </w:r>
    </w:p>
    <w:p>
      <w:pPr>
        <w:numPr>
          <w:ilvl w:val="0"/>
          <w:numId w:val="1"/>
        </w:numPr>
      </w:pPr>
      <w:r>
        <w:rPr/>
        <w:t xml:space="preserve">Identificar y pronunciar correctamente los colores primarios en inglés: red, blue y yellow.</w:t>
      </w:r>
    </w:p>
    <w:p>
      <w:pPr>
        <w:numPr>
          <w:ilvl w:val="0"/>
          <w:numId w:val="1"/>
        </w:numPr>
      </w:pPr>
      <w:r>
        <w:rPr/>
        <w:t xml:space="preserve">Diseñar una actividad didáctica que integre los colores primarios para estudiantes de 4to EGB.</w:t>
      </w:r>
    </w:p>
    <w:p>
      <w:pPr>
        <w:numPr>
          <w:ilvl w:val="0"/>
          <w:numId w:val="1"/>
        </w:numPr>
      </w:pPr>
      <w:r>
        <w:rPr/>
        <w:t xml:space="preserve">Colaborar eficazmente en grupo para crear un producto tangible que represente el aprendizaje de los colores.</w:t>
      </w:r>
    </w:p>
    <w:p>
      <w:pPr>
        <w:numPr>
          <w:ilvl w:val="0"/>
          <w:numId w:val="1"/>
        </w:numPr>
      </w:pPr>
      <w:r>
        <w:rPr/>
        <w:t xml:space="preserve">Evaluar críticamente la aplicabilidad del proyecto desarrollado en contextos reales de enseñanza.</w:t>
      </w:r>
    </w:p>
    <w:p/>
    <w:p>
      <w:pPr/>
      <w:r>
        <w:rPr>
          <w:color w:val="2b6cb0"/>
          <w:sz w:val="28"/>
          <w:szCs w:val="28"/>
          <w:b w:val="1"/>
          <w:bCs w:val="1"/>
        </w:rPr>
        <w:t xml:space="preserve">Recursos Necesarios</w:t>
      </w:r>
    </w:p>
    <w:p>
      <w:pPr>
        <w:numPr>
          <w:ilvl w:val="0"/>
          <w:numId w:val="2"/>
        </w:numPr>
      </w:pPr>
      <w:r>
        <w:rPr/>
        <w:t xml:space="preserve">Cartulinas blancas (3 por grupo).</w:t>
      </w:r>
    </w:p>
    <w:p>
      <w:pPr>
        <w:numPr>
          <w:ilvl w:val="0"/>
          <w:numId w:val="2"/>
        </w:numPr>
      </w:pPr>
      <w:r>
        <w:rPr/>
        <w:t xml:space="preserve">Marcadores o rotuladores de colores (rojo, azul, amarillo, negro).</w:t>
      </w:r>
    </w:p>
    <w:p>
      <w:pPr>
        <w:numPr>
          <w:ilvl w:val="0"/>
          <w:numId w:val="2"/>
        </w:numPr>
      </w:pPr>
      <w:r>
        <w:rPr/>
        <w:t xml:space="preserve">Tijeras y pegamento (1 set por grupo).</w:t>
      </w:r>
    </w:p>
    <w:p>
      <w:pPr>
        <w:numPr>
          <w:ilvl w:val="0"/>
          <w:numId w:val="2"/>
        </w:numPr>
      </w:pPr>
      <w:r>
        <w:rPr/>
        <w:t xml:space="preserve">Tarjetas con las palabras en inglés de los colores primarios (red, blue, yellow), 3 por grupo.</w:t>
      </w:r>
    </w:p>
    <w:p>
      <w:pPr>
        <w:numPr>
          <w:ilvl w:val="0"/>
          <w:numId w:val="2"/>
        </w:numPr>
      </w:pPr>
      <w:r>
        <w:rPr/>
        <w:t xml:space="preserve">Computadora o dispositivo con proyector para mostrar recursos audiovisuales.</w:t>
      </w:r>
    </w:p>
    <w:p>
      <w:pPr>
        <w:numPr>
          <w:ilvl w:val="0"/>
          <w:numId w:val="2"/>
        </w:numPr>
      </w:pPr>
      <w:r>
        <w:rPr/>
        <w:t xml:space="preserve">Video corto sobre los colores primarios en inglés (2 minutos).</w:t>
      </w:r>
    </w:p>
    <w:p>
      <w:pPr>
        <w:numPr>
          <w:ilvl w:val="0"/>
          <w:numId w:val="2"/>
        </w:numPr>
      </w:pPr>
      <w:r>
        <w:rPr/>
        <w:t xml:space="preserve">Plantilla impresa para el diseño del proyecto (1 por estudiante).</w:t>
      </w:r>
    </w:p>
    <w:p>
      <w:pPr>
        <w:numPr>
          <w:ilvl w:val="0"/>
          <w:numId w:val="2"/>
        </w:numPr>
      </w:pPr>
      <w:r>
        <w:rPr/>
        <w:t xml:space="preserve">Pizarra y plumones para anotaciones.</w:t>
      </w:r>
    </w:p>
    <w:p/>
    <w:p>
      <w:pPr/>
      <w:r>
        <w:rPr>
          <w:color w:val="2b6cb0"/>
          <w:sz w:val="28"/>
          <w:szCs w:val="28"/>
          <w:b w:val="1"/>
          <w:bCs w:val="1"/>
        </w:rPr>
        <w:t xml:space="preserve">Requisitos Previos</w:t>
      </w:r>
    </w:p>
    <w:p>
      <w:pPr>
        <w:numPr>
          <w:ilvl w:val="0"/>
          <w:numId w:val="3"/>
        </w:numPr>
      </w:pPr>
      <w:r>
        <w:rPr/>
        <w:t xml:space="preserve">Conocimiento básico del vocabulario en inglés relacionado con colores.</w:t>
      </w:r>
    </w:p>
    <w:p>
      <w:pPr>
        <w:numPr>
          <w:ilvl w:val="0"/>
          <w:numId w:val="3"/>
        </w:numPr>
      </w:pPr>
      <w:r>
        <w:rPr/>
        <w:t xml:space="preserve">Habilidades iniciales en trabajo colaborativo y manejo de herramientas digitales básicas.</w:t>
      </w:r>
    </w:p>
    <w:p>
      <w:pPr>
        <w:numPr>
          <w:ilvl w:val="0"/>
          <w:numId w:val="3"/>
        </w:numPr>
      </w:pPr>
      <w:r>
        <w:rPr/>
        <w:t xml:space="preserve">Experiencia previa en observación o práctica docente con niños de educación básica es deseable.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de la sesión es aprender y practicar los colores primarios en inglés para diseñar una actividad didáctica para niños de 4to EGB, destacando la importancia de dominar este vocabulario para facilitar la enseñanza del idioma.</w:t>
      </w:r>
    </w:p>
    <w:p>
      <w:pPr/>
      <w:r>
        <w:rPr>
          <w:b w:val="1"/>
          <w:bCs w:val="1"/>
        </w:rPr>
        <w:t xml:space="preserve">Estudiantes:</w:t>
      </w:r>
      <w:r>
        <w:rPr/>
        <w:t xml:space="preserve"> Escuchan y comprenden el propósito de la clase.</w:t>
      </w:r>
    </w:p>
    <w:p>
      <w:pPr/>
      <w:r>
        <w:rPr>
          <w:b w:val="1"/>
          <w:bCs w:val="1"/>
        </w:rPr>
        <w:t xml:space="preserve">Activación de conocimientos previos:</w:t>
      </w:r>
    </w:p>
    <w:p>
      <w:pPr/>
      <w:r>
        <w:rPr>
          <w:b w:val="1"/>
          <w:bCs w:val="1"/>
        </w:rPr>
        <w:t xml:space="preserve">Docente:</w:t>
      </w:r>
      <w:r>
        <w:rPr/>
        <w:t xml:space="preserve"> Plantea la pregunta: “¿Cuáles son los colores primarios que conocen y cómo se dicen en inglés?” Anota las respuestas en la pizarra.</w:t>
      </w:r>
    </w:p>
    <w:p>
      <w:pPr/>
      <w:r>
        <w:rPr>
          <w:b w:val="1"/>
          <w:bCs w:val="1"/>
        </w:rPr>
        <w:t xml:space="preserve">Estudiantes:</w:t>
      </w:r>
      <w:r>
        <w:rPr/>
        <w:t xml:space="preserve"> Responden oralmente, comentan en plenaria y relacionan con experiencias previas.</w:t>
      </w:r>
    </w:p>
    <w:p>
      <w:pPr/>
      <w:r>
        <w:rPr>
          <w:b w:val="1"/>
          <w:bCs w:val="1"/>
        </w:rPr>
        <w:t xml:space="preserve">Motivación y enganche:</w:t>
      </w:r>
    </w:p>
    <w:p>
      <w:pPr/>
      <w:r>
        <w:rPr>
          <w:b w:val="1"/>
          <w:bCs w:val="1"/>
        </w:rPr>
        <w:t xml:space="preserve">Docente:</w:t>
      </w:r>
      <w:r>
        <w:rPr/>
        <w:t xml:space="preserve"> Muestra un video corto (2 minutos) que ilustra los colores primarios en inglés y su uso en objetos cotidianos. Luego, plantea un reto: “¿Podrán crear una actividad que enseñe estos colores a niños de forma divertida y clara?”</w:t>
      </w:r>
    </w:p>
    <w:p>
      <w:pPr/>
      <w:r>
        <w:rPr>
          <w:b w:val="1"/>
          <w:bCs w:val="1"/>
        </w:rPr>
        <w:t xml:space="preserve">Estudiantes:</w:t>
      </w:r>
      <w:r>
        <w:rPr/>
        <w:t xml:space="preserve"> Observan el video, se motivan con el reto y expresan sus expectativas.</w:t>
      </w:r>
    </w:p>
    <w:p>
      <w:pPr/>
      <w:r>
        <w:rPr>
          <w:b w:val="1"/>
          <w:bCs w:val="1"/>
        </w:rPr>
        <w:t xml:space="preserve">Contextualización:</w:t>
      </w:r>
    </w:p>
    <w:p>
      <w:pPr/>
      <w:r>
        <w:rPr>
          <w:b w:val="1"/>
          <w:bCs w:val="1"/>
        </w:rPr>
        <w:t xml:space="preserve">Docente:</w:t>
      </w:r>
      <w:r>
        <w:rPr/>
        <w:t xml:space="preserve"> Conecta el contenido con la futura práctica docente: “En sus clases con niños, enseñar colores es una base esencial. Hoy diseñarán un proyecto para facilitar ese aprendizaje.”</w:t>
      </w:r>
    </w:p>
    <w:p>
      <w:pPr/>
      <w:r>
        <w:rPr>
          <w:b w:val="1"/>
          <w:bCs w:val="1"/>
        </w:rPr>
        <w:t xml:space="preserve">Estudiantes:</w:t>
      </w:r>
      <w:r>
        <w:rPr/>
        <w:t xml:space="preserve"> Reconocen la importancia práctica y contextualizan el tema con su formación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la pronunciación y escritura de los colores primarios en inglés: red, blue, yellow. Utiliza tarjetas para mostrar las palabras y colores correspondientes, invitando a los estudiantes a repetir en coro y por turnos.</w:t>
      </w:r>
    </w:p>
    <w:p>
      <w:pPr/>
      <w:r>
        <w:rPr>
          <w:b w:val="1"/>
          <w:bCs w:val="1"/>
        </w:rPr>
        <w:t xml:space="preserve">Estudiantes:</w:t>
      </w:r>
      <w:r>
        <w:rPr/>
        <w:t xml:space="preserve"> Practican la pronunciación y asocian visualmente cada color con su palabra en inglés.</w:t>
      </w:r>
    </w:p>
    <w:p>
      <w:pPr/>
      <w:r>
        <w:rPr>
          <w:b w:val="1"/>
          <w:bCs w:val="1"/>
        </w:rPr>
        <w:t xml:space="preserve">Actividad 1: “Diseño colaborativo del proyecto didáctico”</w:t>
      </w:r>
    </w:p>
    <w:p>
      <w:pPr>
        <w:numPr>
          <w:ilvl w:val="0"/>
          <w:numId w:val="4"/>
        </w:numPr>
      </w:pPr>
      <w:r>
        <w:rPr>
          <w:b w:val="1"/>
          <w:bCs w:val="1"/>
        </w:rPr>
        <w:t xml:space="preserve">Objetivo:</w:t>
      </w:r>
      <w:r>
        <w:rPr/>
        <w:t xml:space="preserve"> Diseñar una actividad didáctica que integre los colores primarios para niños de 4to EGB.</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materiales (cartulinas, marcadores, tijeras, tarjetas).</w:t>
      </w:r>
    </w:p>
    <w:p>
      <w:pPr>
        <w:numPr>
          <w:ilvl w:val="1"/>
          <w:numId w:val="4"/>
        </w:numPr>
      </w:pPr>
      <w:r>
        <w:rPr/>
        <w:t xml:space="preserve">Solicita que cada grupo cree un proyecto visual y didáctico que enseñe los colores primarios en inglés, por ejemplo, un cartel, un juego de tarjetas o una actividad interactiva.</w:t>
      </w:r>
    </w:p>
    <w:p>
      <w:pPr>
        <w:numPr>
          <w:ilvl w:val="1"/>
          <w:numId w:val="4"/>
        </w:numPr>
      </w:pPr>
      <w:r>
        <w:rPr/>
        <w:t xml:space="preserve">Recuerda que deben incluir la pronunciación, la escritura y una breve explicación o actividad para niños.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Proyecto didáctico tangible (cartel, juego o actividad visual).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(“¿Cómo harán que los niños recuerden los colores?”, “¿Qué actividad incluirán para practicar la pronunciación?”), ofrecer apoyo y sugerencias.</w:t>
      </w:r>
    </w:p>
    <w:p>
      <w:pPr/>
      <w:r>
        <w:rPr>
          <w:b w:val="1"/>
          <w:bCs w:val="1"/>
        </w:rPr>
        <w:t xml:space="preserve">Actividad 2: “Presentación y retroalimentación entre pares”</w:t>
      </w:r>
    </w:p>
    <w:p>
      <w:pPr>
        <w:numPr>
          <w:ilvl w:val="0"/>
          <w:numId w:val="5"/>
        </w:numPr>
      </w:pPr>
      <w:r>
        <w:rPr>
          <w:b w:val="1"/>
          <w:bCs w:val="1"/>
        </w:rPr>
        <w:t xml:space="preserve">Objetivo:</w:t>
      </w:r>
      <w:r>
        <w:rPr/>
        <w:t xml:space="preserve"> Evaluar críticamente la aplicabilidad del proyecto desarrollado y fomentar la comunicación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presente su proyecto a la clase, explicando en inglés el uso de los colores y la actividad propuesta.</w:t>
      </w:r>
    </w:p>
    <w:p>
      <w:pPr>
        <w:numPr>
          <w:ilvl w:val="1"/>
          <w:numId w:val="5"/>
        </w:numPr>
      </w:pPr>
      <w:r>
        <w:rPr/>
        <w:t xml:space="preserve">Los demás estudiantes hacen preguntas o comentarios breves, también en inglés.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en inglés y retroalimentación escrita breve en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presentación, toma notas para retroalimentación, motiva el uso del inglés y corrige pronunciaciones clave.</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breve lista de frases sencillas para acompañar su proyecto, usando los colores primarios en contexto (ej: “The ball is red”).</w:t>
      </w:r>
    </w:p>
    <w:p>
      <w:pPr>
        <w:numPr>
          <w:ilvl w:val="0"/>
          <w:numId w:val="6"/>
        </w:numPr>
      </w:pPr>
      <w:r>
        <w:rPr>
          <w:b w:val="1"/>
          <w:bCs w:val="1"/>
        </w:rPr>
        <w:t xml:space="preserve">Para estudiantes que requieren más apoyo:</w:t>
      </w:r>
      <w:r>
        <w:rPr/>
        <w:t xml:space="preserve"> Ofrecer apoyo individual para practicar la pronunciación y ayudar en la organización del proyecto, simplificando instrucciones si es necesario.</w:t>
      </w:r>
    </w:p>
    <w:p>
      <w:pPr/>
      <w:r>
        <w:rPr>
          <w:b w:val="1"/>
          <w:bCs w:val="1"/>
        </w:rPr>
        <w:t xml:space="preserve">Transiciones:</w:t>
      </w:r>
    </w:p>
    <w:p>
      <w:pPr/>
      <w:r>
        <w:rPr/>
        <w:t xml:space="preserve">Después del diseño, el docente conecta con la presentación explicando: “Ahora que idearon cómo enseñar los colores, compartirán sus proyectos para aprender de sus compañeros y mejorar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realizar un “ticket de salida”: cada estudiante escribe en una tarjeta tres palabras en inglés relacionadas con los colores primarios que aprendió hoy y una frase corta que usaría para enseñar a un niño.</w:t>
      </w:r>
    </w:p>
    <w:p>
      <w:pPr/>
      <w:r>
        <w:rPr>
          <w:b w:val="1"/>
          <w:bCs w:val="1"/>
        </w:rPr>
        <w:t xml:space="preserve">Estudiantes:</w:t>
      </w:r>
      <w:r>
        <w:rPr/>
        <w:t xml:space="preserve"> Escriben individualmente y entregan las tarjetas al docente.</w:t>
      </w:r>
    </w:p>
    <w:p>
      <w:pPr/>
      <w:r>
        <w:rPr>
          <w:b w:val="1"/>
          <w:bCs w:val="1"/>
        </w:rPr>
        <w:t xml:space="preserve">Reflexión metacognitiva:</w:t>
      </w:r>
    </w:p>
    <w:p>
      <w:pPr/>
      <w:r>
        <w:rPr>
          <w:b w:val="1"/>
          <w:bCs w:val="1"/>
        </w:rPr>
        <w:t xml:space="preserve">Docente:</w:t>
      </w:r>
      <w:r>
        <w:rPr/>
        <w:t xml:space="preserve"> Formula estas preguntas para debate corto o reflexión escrita:</w:t>
      </w:r>
    </w:p>
    <w:p>
      <w:pPr>
        <w:numPr>
          <w:ilvl w:val="0"/>
          <w:numId w:val="7"/>
        </w:numPr>
      </w:pPr>
      <w:r>
        <w:rPr/>
        <w:t xml:space="preserve">¿Cuál fue el color primario que te resultó más fácil de pronunciar y por qué?</w:t>
      </w:r>
    </w:p>
    <w:p>
      <w:pPr>
        <w:numPr>
          <w:ilvl w:val="0"/>
          <w:numId w:val="7"/>
        </w:numPr>
      </w:pPr>
      <w:r>
        <w:rPr/>
        <w:t xml:space="preserve">¿Cómo crees que tu proyecto ayudará a los niños a aprender los colores en inglés?</w:t>
      </w:r>
    </w:p>
    <w:p>
      <w:pPr>
        <w:numPr>
          <w:ilvl w:val="0"/>
          <w:numId w:val="7"/>
        </w:numPr>
      </w:pPr>
      <w:r>
        <w:rPr/>
        <w:t xml:space="preserve">¿Qué mejorarías en tu actividad para hacerla más efectiva?</w:t>
      </w:r>
    </w:p>
    <w:p>
      <w:pPr/>
      <w:r>
        <w:rPr>
          <w:b w:val="1"/>
          <w:bCs w:val="1"/>
        </w:rPr>
        <w:t xml:space="preserve">Estudiantes:</w:t>
      </w:r>
      <w:r>
        <w:rPr/>
        <w:t xml:space="preserve"> Responden oralmente o por escrito, compartiendo ideas y evaluando su aprendizaje.</w:t>
      </w:r>
    </w:p>
    <w:p>
      <w:pPr/>
      <w:r>
        <w:rPr>
          <w:b w:val="1"/>
          <w:bCs w:val="1"/>
        </w:rPr>
        <w:t xml:space="preserve">Retroalimentación:</w:t>
      </w:r>
    </w:p>
    <w:p>
      <w:pPr/>
      <w:r>
        <w:rPr>
          <w:b w:val="1"/>
          <w:bCs w:val="1"/>
        </w:rPr>
        <w:t xml:space="preserve">Docente:</w:t>
      </w:r>
      <w:r>
        <w:rPr/>
        <w:t xml:space="preserve"> Proporciona comentarios inmediatos sobre la calidad de los proyectos, enfatizando fortalezas y sugerencias para mejora, destacando el uso correcto del vocabulario y la creatividad.</w:t>
      </w:r>
    </w:p>
    <w:p>
      <w:pPr/>
      <w:r>
        <w:rPr>
          <w:b w:val="1"/>
          <w:bCs w:val="1"/>
        </w:rPr>
        <w:t xml:space="preserve">Transferencia:</w:t>
      </w:r>
    </w:p>
    <w:p>
      <w:pPr/>
      <w:r>
        <w:rPr>
          <w:b w:val="1"/>
          <w:bCs w:val="1"/>
        </w:rPr>
        <w:t xml:space="preserve">Docente:</w:t>
      </w:r>
      <w:r>
        <w:rPr/>
        <w:t xml:space="preserve"> Relaciona lo aprendido con futuras prácticas docentes: “Estas estrategias pueden adaptarse para diferentes niveles y temas, fortaleciendo su capacidad para enseñar inglés de manera activa y divertida.”</w:t>
      </w:r>
    </w:p>
    <w:p>
      <w:pPr/>
      <w:r>
        <w:rPr>
          <w:b w:val="1"/>
          <w:bCs w:val="1"/>
        </w:rPr>
        <w:t xml:space="preserve">Tarea o reto:</w:t>
      </w:r>
    </w:p>
    <w:p>
      <w:pPr/>
      <w:r>
        <w:rPr>
          <w:b w:val="1"/>
          <w:bCs w:val="1"/>
        </w:rPr>
        <w:t xml:space="preserve">Docente:</w:t>
      </w:r>
      <w:r>
        <w:rPr/>
        <w:t xml:space="preserve"> Propone que diseñen una mini actividad para enseñar un color secundario en inglés, utilizando la metodología vista, para presentar en la próxima sesión.</w:t>
      </w:r>
    </w:p>
    <w:p>
      <w:pPr/>
      <w:r>
        <w:rPr>
          <w:b w:val="1"/>
          <w:bCs w:val="1"/>
        </w:rPr>
        <w:t xml:space="preserve">Estudiantes:</w:t>
      </w:r>
      <w:r>
        <w:rPr/>
        <w:t xml:space="preserve"> Planifican la tarea como extensión del aprendizaje.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retroalimentación entre pares) y sumativa en la fase de cierre (evaluación del proyecto y reflexión metacognitiva).</w:t>
      </w:r>
    </w:p>
    <w:p>
      <w:pPr/>
      <w:r>
        <w:rPr>
          <w:b w:val="1"/>
          <w:bCs w:val="1"/>
        </w:rPr>
        <w:t xml:space="preserve">Criterios de evaluación:</w:t>
      </w:r>
    </w:p>
    <w:p>
      <w:pPr>
        <w:numPr>
          <w:ilvl w:val="0"/>
          <w:numId w:val="8"/>
        </w:numPr>
      </w:pPr>
      <w:r>
        <w:rPr/>
        <w:t xml:space="preserve">Precisión en la identificación y pronunciación de los colores primarios en inglés (objetivo 1).</w:t>
      </w:r>
    </w:p>
    <w:p>
      <w:pPr>
        <w:numPr>
          <w:ilvl w:val="0"/>
          <w:numId w:val="8"/>
        </w:numPr>
      </w:pPr>
      <w:r>
        <w:rPr/>
        <w:t xml:space="preserve">Creatividad y pertinencia en el diseño de la actividad didáctica para niños de 4to EGB (objetivo 2).</w:t>
      </w:r>
    </w:p>
    <w:p>
      <w:pPr>
        <w:numPr>
          <w:ilvl w:val="0"/>
          <w:numId w:val="8"/>
        </w:numPr>
      </w:pPr>
      <w:r>
        <w:rPr/>
        <w:t xml:space="preserve">Colaboración efectiva y comunicación en grupo durante el trabajo en equipo (objetivo 3).</w:t>
      </w:r>
    </w:p>
    <w:p>
      <w:pPr>
        <w:numPr>
          <w:ilvl w:val="0"/>
          <w:numId w:val="8"/>
        </w:numPr>
      </w:pPr>
      <w:r>
        <w:rPr/>
        <w:t xml:space="preserve">Capacidad crítica para evaluar y mejorar el proyecto presentado (objetivo 4).</w:t>
      </w:r>
    </w:p>
    <w:p>
      <w:pPr/>
      <w:r>
        <w:rPr>
          <w:b w:val="1"/>
          <w:bCs w:val="1"/>
        </w:rPr>
        <w:t xml:space="preserve">Instrumentos sugeridos:</w:t>
      </w:r>
    </w:p>
    <w:p>
      <w:pPr>
        <w:numPr>
          <w:ilvl w:val="0"/>
          <w:numId w:val="9"/>
        </w:numPr>
      </w:pPr>
      <w:r>
        <w:rPr/>
        <w:t xml:space="preserve">Lista de cotejo para evaluación del proyecto didáctico (contenido, diseño, uso del vocabulario).</w:t>
      </w:r>
    </w:p>
    <w:p>
      <w:pPr>
        <w:numPr>
          <w:ilvl w:val="0"/>
          <w:numId w:val="9"/>
        </w:numPr>
      </w:pPr>
      <w:r>
        <w:rPr/>
        <w:t xml:space="preserve">Rúbrica para la presentación oral en inglés (pronunciación, fluidez, claridad).</w:t>
      </w:r>
    </w:p>
    <w:p>
      <w:pPr>
        <w:numPr>
          <w:ilvl w:val="0"/>
          <w:numId w:val="9"/>
        </w:numPr>
      </w:pPr>
      <w:r>
        <w:rPr/>
        <w:t xml:space="preserve">Observación directa durante el trabajo colaborativo.</w:t>
      </w:r>
    </w:p>
    <w:p>
      <w:pPr>
        <w:numPr>
          <w:ilvl w:val="0"/>
          <w:numId w:val="9"/>
        </w:numPr>
      </w:pPr>
      <w:r>
        <w:rPr/>
        <w:t xml:space="preserve">Autoevaluación y coevaluación con guía estructurada para reflexión metacognitiva.</w:t>
      </w:r>
    </w:p>
    <w:p>
      <w:pPr/>
      <w:r>
        <w:rPr>
          <w:b w:val="1"/>
          <w:bCs w:val="1"/>
        </w:rPr>
        <w:t xml:space="preserve">Evidencias de aprendizaje:</w:t>
      </w:r>
    </w:p>
    <w:p>
      <w:pPr>
        <w:numPr>
          <w:ilvl w:val="0"/>
          <w:numId w:val="10"/>
        </w:numPr>
      </w:pPr>
      <w:r>
        <w:rPr/>
        <w:t xml:space="preserve">Proyecto didáctico tangible creado en grupo.</w:t>
      </w:r>
    </w:p>
    <w:p>
      <w:pPr>
        <w:numPr>
          <w:ilvl w:val="0"/>
          <w:numId w:val="10"/>
        </w:numPr>
      </w:pPr>
      <w:r>
        <w:rPr/>
        <w:t xml:space="preserve">Presentación oral en inglés de la actividad diseñada.</w:t>
      </w:r>
    </w:p>
    <w:p>
      <w:pPr>
        <w:numPr>
          <w:ilvl w:val="0"/>
          <w:numId w:val="10"/>
        </w:numPr>
      </w:pPr>
      <w:r>
        <w:rPr/>
        <w:t xml:space="preserve">Respuestas escritas y orales en las actividades de reflexión y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Los colores están presentes en nuestra vida cotidiana de formas que muchas veces no notamos, desde la ropa que elegimos, hasta las señales de tránsito y las interfaces digitales que usamos a diario. Para estudiantes universitarios que se están formando como futuros educadores en lenguas extranjeras, comprender y enseñar conceptos básicos como los colores en inglés es fundamental para facilitar el aprendizaje de los niños de 4to EGB, quienes experimentan el mundo a través de estos elementos visuales.</w:t>
      </w:r>
    </w:p>
    <w:p>
      <w:pPr/>
      <w:r>
        <w:rPr/>
        <w:t xml:space="preserve">Actualmente, la comunicación visual y el uso del color son herramientas esenciales no solo en la educación, sino también en diversas áreas profesionales, desde el marketing digital hasta la psicología del aprendizaje. Por eso, en esta sesión exploraremos juntos los colores primarios en inglés, conectándolos con ejemplos reales y situaciones que podrán replicar y adaptar en sus futuras aulas.</w:t>
      </w:r>
    </w:p>
    <w:p>
      <w:pPr/>
      <w:r>
        <w:rPr/>
        <w:t xml:space="preserve">Emocionalmente, los invitamos a recordar su propia experiencia como estudiantes aprendiendo un idioma nuevo y cómo elementos simples, como aprender los colores, pueden abrir puertas para una comunicación más efectiva y creativa. Este proyecto colaborativo les permitirá no solo reforzar su vocabulario en inglés, sino también desarrollar estrategias didácticas innovadoras para enseñar a niños, fomentando un ambiente de aprendizaje dinámico y motivador.</w:t>
      </w:r>
    </w:p>
    <w:p/>
    <w:p>
      <w:pPr/>
      <w:r>
        <w:rPr>
          <w:sz w:val="22"/>
          <w:szCs w:val="22"/>
          <w:b w:val="1"/>
          <w:bCs w:val="1"/>
        </w:rPr>
        <w:t xml:space="preserve">Inicio - Activar</w:t>
      </w:r>
    </w:p>
    <w:p>
      <w:pPr/>
      <w:r>
        <w:rPr>
          <w:b w:val="1"/>
          <w:bCs w:val="1"/>
        </w:rPr>
        <w:t xml:space="preserve">Actividad para Activar Conocimientos Previos: "Color Brainstorming" colaborativo</w:t>
      </w:r>
    </w:p>
    <w:p>
      <w:pPr/>
      <w:r>
        <w:rPr/>
        <w:t xml:space="preserve">Duración: 7 minutos</w:t>
      </w:r>
    </w:p>
    <w:p>
      <w:pPr/>
      <w:r>
        <w:rPr/>
        <w:t xml:space="preserve">Propósito: Esta actividad inicial busca que los estudiantes universitarios reflexionen y compartan sus conocimientos previos sobre los colores, especialmente los colores primarios, y su vocabulario en inglés. De este modo, se conecta con el objetivo de aprendizaje de enseñar los colores primarios en inglés para estudiantes de 4to EGB, asegurando que los futuros docentes tengan una base sólida para diseñar estrategias efectivas.</w:t>
      </w:r>
    </w:p>
    <w:p>
      <w:pPr/>
      <w:r>
        <w:rPr>
          <w:b w:val="1"/>
          <w:bCs w:val="1"/>
        </w:rPr>
        <w:t xml:space="preserve">Desarrollo de la actividad</w:t>
      </w:r>
    </w:p>
    <w:p>
      <w:pPr>
        <w:numPr>
          <w:ilvl w:val="0"/>
          <w:numId w:val="11"/>
        </w:numPr>
      </w:pPr>
      <w:r>
        <w:rPr>
          <w:b w:val="1"/>
          <w:bCs w:val="1"/>
        </w:rPr>
        <w:t xml:space="preserve">Paso 1 (2 minutos):</w:t>
      </w:r>
      <w:r>
        <w:rPr/>
        <w:t xml:space="preserve"> Dividir a los estudiantes en pequeños grupos de 3 a 4 personas.</w:t>
      </w:r>
    </w:p>
    <w:p>
      <w:pPr>
        <w:numPr>
          <w:ilvl w:val="0"/>
          <w:numId w:val="11"/>
        </w:numPr>
      </w:pPr>
      <w:r>
        <w:rPr>
          <w:b w:val="1"/>
          <w:bCs w:val="1"/>
        </w:rPr>
        <w:t xml:space="preserve">Paso 2 (3 minutos):</w:t>
      </w:r>
      <w:r>
        <w:rPr/>
        <w:t xml:space="preserve"> Cada grupo hace una lluvia de ideas (brainstorming) para enlistar en inglés todos los colores que conocen, haciendo énfasis en los colores primarios (red, blue, yellow).</w:t>
      </w:r>
    </w:p>
    <w:p>
      <w:pPr>
        <w:numPr>
          <w:ilvl w:val="0"/>
          <w:numId w:val="11"/>
        </w:numPr>
      </w:pPr>
      <w:r>
        <w:rPr>
          <w:b w:val="1"/>
          <w:bCs w:val="1"/>
        </w:rPr>
        <w:t xml:space="preserve">Paso 3 (2 minutos):</w:t>
      </w:r>
      <w:r>
        <w:rPr/>
        <w:t xml:space="preserve"> Cada grupo comparte brevemente con el resto de la clase los colores que identificaron, señalando cuáles son los primarios y qué palabras o recursos usarían para enseñar esos colores a niños de 4to EGB.</w:t>
      </w:r>
    </w:p>
    <w:p>
      <w:pPr/>
      <w:r>
        <w:rPr/>
        <w:t xml:space="preserve">Esta actividad activa el conocimiento previo de vocabulario y conceptos relacionados con los colores y alienta la colaboración y reflexión desde el inicio de la sesión, alineada con la metodología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938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210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20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C71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5C3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0E6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80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D07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0D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A87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42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2026-09-26T00:00:36-05:00</dcterms:created>
  <dcterms:modified xsi:type="dcterms:W3CDTF">2026-09-26T00:00:36-05:00</dcterms:modified>
</cp:coreProperties>
</file>

<file path=docProps/custom.xml><?xml version="1.0" encoding="utf-8"?>
<Properties xmlns="http://schemas.openxmlformats.org/officeDocument/2006/custom-properties" xmlns:vt="http://schemas.openxmlformats.org/officeDocument/2006/docPropsVTypes"/>
</file>