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¡Resolvamos Problemas Matemáticos!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y comprendan cómo resolver problemas matemáticos a través de la investigación activa. Los niños aprenderán a identificar datos importantes, formular preguntas, buscar información y aplicar estrategias para encontrar respuestas usando el razonamiento lógico y el cálculo básico. La relevancia de este aprendizaje radica en que la resolución de problemas es una habilidad vital para la vida diaria: desde repartir objetos, calcular tiempos, hasta tomar decisiones basadas en números. Al conectar las matemáticas con ejemplos cotidianos y permitir que los estudiantes investiguen y experimenten, se promueve su curiosidad, autonomía y pensamiento crítico. Además, la metodología basada en la investigación fomenta que cada alumno sea protagonista de su aprendizaje, desarrollando competencias que van más allá del aula y que servirán para enfrentar retos en su entorno y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enunciados para identificar datos clave y plantear preguntas de investigación matemáticas.</w:t>
      </w:r>
    </w:p>
    <w:p>
      <w:pPr>
        <w:numPr>
          <w:ilvl w:val="0"/>
          <w:numId w:val="1"/>
        </w:numPr>
      </w:pPr>
      <w:r>
        <w:rPr/>
        <w:t xml:space="preserve">Investigar y aplicar estrategias de cálculo para resolver problemas matemáticos básicos.</w:t>
      </w:r>
    </w:p>
    <w:p>
      <w:pPr>
        <w:numPr>
          <w:ilvl w:val="0"/>
          <w:numId w:val="1"/>
        </w:numPr>
      </w:pPr>
      <w:r>
        <w:rPr/>
        <w:t xml:space="preserve">Crear soluciones propias y explicarlas utilizando el lenguaje matemático adecuado.</w:t>
      </w:r>
    </w:p>
    <w:p>
      <w:pPr>
        <w:numPr>
          <w:ilvl w:val="0"/>
          <w:numId w:val="1"/>
        </w:numPr>
      </w:pPr>
      <w:r>
        <w:rPr/>
        <w:t xml:space="preserve">Comparar diferentes métodos para resolver un mismo problema y argumentar cuál es más efectivo.</w:t>
      </w:r>
    </w:p>
    <w:p>
      <w:pPr>
        <w:numPr>
          <w:ilvl w:val="0"/>
          <w:numId w:val="1"/>
        </w:numPr>
      </w:pPr>
      <w:r>
        <w:rPr/>
        <w:t xml:space="preserve">Reflexionar sobre el proceso de resolución para mejorar habilidades de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variados (al menos 1 por estudiante).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investigación.</w:t>
      </w:r>
    </w:p>
    <w:p>
      <w:pPr>
        <w:numPr>
          <w:ilvl w:val="0"/>
          <w:numId w:val="2"/>
        </w:numPr>
      </w:pPr>
      <w:r>
        <w:rPr/>
        <w:t xml:space="preserve">Calculadoras básicas (opcional para estudiantes mayores).</w:t>
      </w:r>
    </w:p>
    <w:p>
      <w:pPr>
        <w:numPr>
          <w:ilvl w:val="0"/>
          <w:numId w:val="2"/>
        </w:numPr>
      </w:pPr>
      <w:r>
        <w:rPr/>
        <w:t xml:space="preserve">Pizarra y marcadores para anotaciones grupales.</w:t>
      </w:r>
    </w:p>
    <w:p>
      <w:pPr>
        <w:numPr>
          <w:ilvl w:val="0"/>
          <w:numId w:val="2"/>
        </w:numPr>
      </w:pPr>
      <w:r>
        <w:rPr/>
        <w:t xml:space="preserve">Recursos visuales (imágenes o dibujos) que representen problemas cotidianos.</w:t>
      </w:r>
    </w:p>
    <w:p>
      <w:pPr>
        <w:numPr>
          <w:ilvl w:val="0"/>
          <w:numId w:val="2"/>
        </w:numPr>
      </w:pPr>
      <w:r>
        <w:rPr/>
        <w:t xml:space="preserve">Reloj o cronómetro para gestión del tiempo.</w:t>
      </w:r>
    </w:p>
    <w:p>
      <w:pPr>
        <w:numPr>
          <w:ilvl w:val="0"/>
          <w:numId w:val="2"/>
        </w:numPr>
      </w:pPr>
      <w:r>
        <w:rPr/>
        <w:t xml:space="preserve">Dispositivo digital con acceso a juegos matemáticos interactivos (tableta o computadora, 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 para leer enunciados simples y hacer preguntas.</w:t>
      </w:r>
    </w:p>
    <w:p>
      <w:pPr>
        <w:numPr>
          <w:ilvl w:val="0"/>
          <w:numId w:val="3"/>
        </w:numPr>
      </w:pPr>
      <w:r>
        <w:rPr/>
        <w:t xml:space="preserve">Experiencia previa trabajando en equipo o en parejas.</w:t>
      </w:r>
    </w:p>
    <w:p>
      <w:pPr>
        <w:numPr>
          <w:ilvl w:val="0"/>
          <w:numId w:val="3"/>
        </w:numPr>
      </w:pPr>
      <w:r>
        <w:rPr/>
        <w:t xml:space="preserve">Entendimiento elemental de números y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investigadores matemáticos para resolver problemas que encontramos todos los días. Resolver problemas nos ayuda a pensar mejor y a usar las matemáticas para entender el mundo. ¿Listos para descubrir cómo hacerlo?"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de un grupo de niños compartiendo manzanas y pregunta: "Si tenemos 10 manzanas y somos 5 niños, ¿cuántas manzanas le tocarían a cada uno si las repartimos igual?"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problemas matemáticos ayudan a los astronautas a calcular sus trayectorias para llegar a la luna? Hoy ustedes también aprenderán a resolver problemas como verdaderos científicos."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problemas que vamos a ver son como los que enfrentamos cuando queremos repartir cosas, medir tiempo o contar objetos. Aprender a resolverlos nos ayuda en la escuela y en casa."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preguntas y comparten ejemplos de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problema como una pregunta que necesita respuesta usando números. Explica que investigaremos juntos para entender y solucionar problemas usando pasos ordenados: leer, preguntar, pensar, calcular y explicar.</w:t>
      </w:r>
    </w:p>
    <w:p>
      <w:pPr/>
      <w:r>
        <w:rPr>
          <w:b w:val="1"/>
          <w:bCs w:val="1"/>
        </w:rPr>
        <w:t xml:space="preserve">Actividad 1: "Detectives de Datos"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enunciados para identificar datos clave y plantear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problema sencillo (ejemplo: "Ana tiene 7 caramelos y Juan tiene 5. ¿Cuántos caramelos tienen en total?").</w:t>
      </w:r>
    </w:p>
    <w:p>
      <w:pPr>
        <w:numPr>
          <w:ilvl w:val="1"/>
          <w:numId w:val="6"/>
        </w:numPr>
      </w:pPr>
      <w:r>
        <w:rPr/>
        <w:t xml:space="preserve">Pide que subrayen datos importantes y escriban qué pregunta quieren responder.</w:t>
      </w:r>
    </w:p>
    <w:p>
      <w:pPr>
        <w:numPr>
          <w:ilvl w:val="1"/>
          <w:numId w:val="6"/>
        </w:numPr>
      </w:pPr>
      <w:r>
        <w:rPr/>
        <w:t xml:space="preserve">Guía con preguntas: "¿Qué números aparecen? ¿Qué pregunta trata de responder el problema?"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datos subrayados y pregunta formulada.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guía, motiva a que justifiquen su selección de datos.</w:t>
      </w:r>
    </w:p>
    <w:p>
      <w:pPr/>
      <w:r>
        <w:rPr>
          <w:b w:val="1"/>
          <w:bCs w:val="1"/>
        </w:rPr>
        <w:t xml:space="preserve">Actividad 2: "Calculamos y Compartimos"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estrategias de cálculo para resolver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problemas con situaciones diferentes (sumas, restas, repartos).</w:t>
      </w:r>
    </w:p>
    <w:p>
      <w:pPr>
        <w:numPr>
          <w:ilvl w:val="1"/>
          <w:numId w:val="7"/>
        </w:numPr>
      </w:pPr>
      <w:r>
        <w:rPr/>
        <w:t xml:space="preserve">Los grupos discuten cómo resolverán el problema, realizan cálculos juntos y preparan una explicación sencilla.</w:t>
      </w:r>
    </w:p>
    <w:p>
      <w:pPr>
        <w:numPr>
          <w:ilvl w:val="1"/>
          <w:numId w:val="7"/>
        </w:numPr>
      </w:pPr>
      <w:r>
        <w:rPr/>
        <w:t xml:space="preserve">Ejemplo: "Si hay 12 galletas y 4 niños, ¿cuántas galletas recibe cada niño?"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que expliquen su razonamiento, asegura participación de todos, corrige errores conceptuales.</w:t>
      </w:r>
    </w:p>
    <w:p>
      <w:pPr/>
      <w:r>
        <w:rPr>
          <w:b w:val="1"/>
          <w:bCs w:val="1"/>
        </w:rPr>
        <w:t xml:space="preserve">Actividad 3: "Comparo y Elijo"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métodos para resolver un mismo problema y argumentar cuál es más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al grupo completo y pide que tres grupos expliquen diferentes formas de resolverlo.</w:t>
      </w:r>
    </w:p>
    <w:p>
      <w:pPr>
        <w:numPr>
          <w:ilvl w:val="1"/>
          <w:numId w:val="8"/>
        </w:numPr>
      </w:pPr>
      <w:r>
        <w:rPr/>
        <w:t xml:space="preserve">El resto de los estudiantes escucha y comenta cuál método le parece mejor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(grupos presentan, clase comenta)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respeto, ayuda a sintetizar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sus compañeros con problemas adicionales o exploran juegos matemáticos digitales relacionados.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o en pareja para repasar conceptos básicos y usar material manipulativo (contadores, fichas) para visualizar los problemas.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"Detectives de Datos", explica cómo identificar la pregunta ayuda a calcular en grupo; tras la resolución en grupos, conecta con la importancia de comparar métodos para entender mejor el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importantes que aprendieron hoy sobre resolver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escribe en pizarra para que todos respondan oralmente:</w:t>
      </w:r>
    </w:p>
    <w:p>
      <w:pPr>
        <w:numPr>
          <w:ilvl w:val="0"/>
          <w:numId w:val="11"/>
        </w:numPr>
      </w:pPr>
      <w:r>
        <w:rPr/>
        <w:t xml:space="preserve">¿Qué paso del proceso de resolver problemas te pareció más fácil y por qué?</w:t>
      </w:r>
    </w:p>
    <w:p>
      <w:pPr>
        <w:numPr>
          <w:ilvl w:val="0"/>
          <w:numId w:val="11"/>
        </w:numPr>
      </w:pPr>
      <w:r>
        <w:rPr/>
        <w:t xml:space="preserve">¿Qué harías diferente la próxima vez que resuelvas un problema?</w:t>
      </w:r>
    </w:p>
    <w:p>
      <w:pPr>
        <w:numPr>
          <w:ilvl w:val="0"/>
          <w:numId w:val="11"/>
        </w:numPr>
      </w:pPr>
      <w:r>
        <w:rPr/>
        <w:t xml:space="preserve">¿Cómo crees que lo que aprendimos hoy te puede ayudar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y estudiante, destaca ideas creativas y esfuerzo. Corrige con paciencia errores comunes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hoy servirá para resolver problemas más complejos y en otras asignaturas, además de situaciones cotidianas como repartir tareas o calcular tiempo.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calle un problema que puedan resolver con números y a escribirlo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en la fase de inicio para conocer conocimientos previos, formativa durante el desarrollo mediante observación y retroalimentación continua, y sumativa en el cierre a través de las tarjetas de síntesis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datos clave y formula preguntas claras sobre el problema (Actividad 1).</w:t>
      </w:r>
    </w:p>
    <w:p>
      <w:pPr>
        <w:numPr>
          <w:ilvl w:val="0"/>
          <w:numId w:val="12"/>
        </w:numPr>
      </w:pPr>
      <w:r>
        <w:rPr/>
        <w:t xml:space="preserve">Aplica estrategias adecuadas de cálculo para resolver problemas (Actividad 2).</w:t>
      </w:r>
    </w:p>
    <w:p>
      <w:pPr>
        <w:numPr>
          <w:ilvl w:val="0"/>
          <w:numId w:val="12"/>
        </w:numPr>
      </w:pPr>
      <w:r>
        <w:rPr/>
        <w:t xml:space="preserve">Comunica y explica la solución de forma clara y lógica (Actividad 2 y 3).</w:t>
      </w:r>
    </w:p>
    <w:p>
      <w:pPr>
        <w:numPr>
          <w:ilvl w:val="0"/>
          <w:numId w:val="12"/>
        </w:numPr>
      </w:pPr>
      <w:r>
        <w:rPr/>
        <w:t xml:space="preserve">Compara métodos y justifica sus preferencias con argumentos sencillos (Actividad 3).</w:t>
      </w:r>
    </w:p>
    <w:p>
      <w:pPr>
        <w:numPr>
          <w:ilvl w:val="0"/>
          <w:numId w:val="12"/>
        </w:numPr>
      </w:pPr>
      <w:r>
        <w:rPr/>
        <w:t xml:space="preserve">Reflexiona sobre su proceso de aprendizaje y reconoce áreas de mejora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3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13"/>
        </w:numPr>
      </w:pPr>
      <w:r>
        <w:rPr/>
        <w:t xml:space="preserve">Portafolio con hojas de trabajo y tarjetas de síntesis.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datos subrayados y preguntas formuladas (Actividad 1).</w:t>
      </w:r>
    </w:p>
    <w:p>
      <w:pPr>
        <w:numPr>
          <w:ilvl w:val="0"/>
          <w:numId w:val="14"/>
        </w:numPr>
      </w:pPr>
      <w:r>
        <w:rPr/>
        <w:t xml:space="preserve">Resoluciones escritas y explicaciones orales en grupos (Actividad 2 y 3).</w:t>
      </w:r>
    </w:p>
    <w:p>
      <w:pPr>
        <w:numPr>
          <w:ilvl w:val="0"/>
          <w:numId w:val="14"/>
        </w:numPr>
      </w:pPr>
      <w:r>
        <w:rPr/>
        <w:t xml:space="preserve">Tarjetas con ideas clave y respuestas a preguntas reflexivas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A27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96F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684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D9E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BE4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60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C82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79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C6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F39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706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93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28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7D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2026-09-25T23:31:01-05:00</dcterms:created>
  <dcterms:modified xsi:type="dcterms:W3CDTF">2026-09-25T23:31:01-05:00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