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Fundacionales: Descubre lo Común y lo Diverso en las Culturas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comprensión lectora y operaciones básicas mediante el análisis comparativo de mitos fundacionales de pueblos antiguos de México y otras partes del mundo. A través de la metodología de Aprendizaje Basado en Problemas, los alumnos explorarán relatos mitológicos, identificarán semejanzas y diferencias, y reflexionarán sobre cómo estas historias reflejan culturas y valores diversos.</w:t>
      </w:r>
    </w:p>
    <w:p>
      <w:pPr/>
      <w:r>
        <w:rPr/>
        <w:t xml:space="preserve">El propósito es que los estudiantes comprendan mejor el patrimonio cultural propio y global, fortaleciendo su pensamiento crítico y capacidades analíticas. Además, la actividad conecta con su vida cotidiana al mostrar cómo las historias y creencias antiguas aún influyen en la identidad y sociedad actuales, promoviendo respeto y valoración hacia la diversidad cultural.</w:t>
      </w:r>
    </w:p>
    <w:p>
      <w:pPr/>
      <w:r>
        <w:rPr/>
        <w:t xml:space="preserve">Este enfoque activo y colaborativo facilita el aprendizaje significativo y el desarrollo de competencias comunicativas, analíticas y reflexivas,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relatos mitológicos para identificar elementos comunes y diversos entre pueblos antiguos de México y otras regiones del mundo.</w:t>
      </w:r>
    </w:p>
    <w:p>
      <w:pPr>
        <w:numPr>
          <w:ilvl w:val="0"/>
          <w:numId w:val="1"/>
        </w:numPr>
      </w:pPr>
      <w:r>
        <w:rPr/>
        <w:t xml:space="preserve">Analizar textos literarios breves para mejorar la comprensión lectora y extraer información relevante.</w:t>
      </w:r>
    </w:p>
    <w:p>
      <w:pPr>
        <w:numPr>
          <w:ilvl w:val="0"/>
          <w:numId w:val="1"/>
        </w:numPr>
      </w:pPr>
      <w:r>
        <w:rPr/>
        <w:t xml:space="preserve">Aplicar operaciones básicas para organizar y clasificar datos procedentes de los mitos estudiados.</w:t>
      </w:r>
    </w:p>
    <w:p>
      <w:pPr>
        <w:numPr>
          <w:ilvl w:val="0"/>
          <w:numId w:val="1"/>
        </w:numPr>
      </w:pPr>
      <w:r>
        <w:rPr/>
        <w:t xml:space="preserve">Argumentar oralmente y por escrito las semejanzas y diferencias encontradas en los mitos fundacionales.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mitos fundacionales seleccionados (al menos 4 distintos: 2 de México, 2 de otras regiones del mundo).</w:t>
      </w:r>
    </w:p>
    <w:p>
      <w:pPr>
        <w:numPr>
          <w:ilvl w:val="0"/>
          <w:numId w:val="2"/>
        </w:numPr>
      </w:pPr>
      <w:r>
        <w:rPr/>
        <w:t xml:space="preserve">Cuadernos o hojas para tomar notas y realizar operaciones básicas.</w:t>
      </w:r>
    </w:p>
    <w:p>
      <w:pPr>
        <w:numPr>
          <w:ilvl w:val="0"/>
          <w:numId w:val="2"/>
        </w:numPr>
      </w:pPr>
      <w:r>
        <w:rPr/>
        <w:t xml:space="preserve">Marcadores y hojas de rotafolio o pizarra para trabajos grupales.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videos cortos relacionados con los mitos.</w:t>
      </w:r>
    </w:p>
    <w:p>
      <w:pPr>
        <w:numPr>
          <w:ilvl w:val="0"/>
          <w:numId w:val="2"/>
        </w:numPr>
      </w:pPr>
      <w:r>
        <w:rPr/>
        <w:t xml:space="preserve">Video corto introductorio sobre mitos fundacionales (3-5 minutos).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comparativos.</w:t>
      </w:r>
    </w:p>
    <w:p>
      <w:pPr>
        <w:numPr>
          <w:ilvl w:val="0"/>
          <w:numId w:val="2"/>
        </w:numPr>
      </w:pPr>
      <w:r>
        <w:rPr/>
        <w:t xml:space="preserve">Calculadoras básicas (opcional, para operaciones numéricas simples).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niveles anteriores.</w:t>
      </w:r>
    </w:p>
    <w:p>
      <w:pPr>
        <w:numPr>
          <w:ilvl w:val="0"/>
          <w:numId w:val="3"/>
        </w:numPr>
      </w:pPr>
      <w:r>
        <w:rPr/>
        <w:t xml:space="preserve">Conocimiento previo general sobre la diversidad cultural y la importancia de los mitos.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básica con operaciones matemáticas simples (sumas, restas, clasificaciones numéricas).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Mitos Fundacionales y Comprensión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mitos fundacionales, su importancia y comenzar a activarlos para conectar con el tema y mejorar la comprensión lectora.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"¿Conocen alguna historia o leyenda que explique cómo comenzó su pueblo o comunidad? ¿Qué elementos recuerdan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casi todas las culturas del mundo tienen historias que explican cómo se creó el mundo, la tierra o su pueblo? Estas historias se llaman mitos fundacionales."</w:t>
      </w:r>
    </w:p>
    <w:p>
      <w:pPr>
        <w:numPr>
          <w:ilvl w:val="0"/>
          <w:numId w:val="5"/>
        </w:numPr>
      </w:pPr>
      <w:r>
        <w:rPr/>
        <w:t xml:space="preserve">Muestra un breve video introductorio de 3 minutos sobre mitos fundacionales famosos.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relatos reflejan valores y creencias que aún influyen en las comunidades actuales, y que hoy exploraremos mitos de México y otras partes del mundo para conocerlos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breves que les ayuden a recordar.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a cada grupo copias impresas de dos mitos fundacionales (uno de México y otro de otra región del mundo). Explica que deberán leerlos atentamente para analizarlos.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y subrayado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identificando ideas principales y vocabulario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"Lean el primer mito en grupo y subrayen las palabras o frases que consideren importantes para entender la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lista de palabras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haciendo preguntas como: "¿Por qué eligieron esta palabra?", "¿Qué parte de la historia creen que es la más importante?"</w:t>
      </w:r>
    </w:p>
    <w:p>
      <w:pPr/>
      <w:r>
        <w:rPr/>
        <w:t xml:space="preserve">2. Elaboración de resumen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para desarrollar habilidades de síntesis y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"Con base en el texto subrayado, creen un resumen breve (5-6 frases) que explique el mito y sus personajes principales."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sugerencias para sintetizar y verificar que todos participen.</w:t>
      </w:r>
    </w:p>
    <w:p>
      <w:pPr/>
      <w:r>
        <w:rPr/>
        <w:t xml:space="preserve">3. Puesta en común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 comprensión de los mitos.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leerá su resumen en voz alta para que todos conozcamos las historias."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Resúmenes compartidos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anota puntos clave en la pizarra para empezar a identificar similitudes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o elaborar preguntas para los demás.</w:t>
      </w:r>
    </w:p>
    <w:p>
      <w:pPr>
        <w:numPr>
          <w:ilvl w:val="0"/>
          <w:numId w:val="9"/>
        </w:numPr>
      </w:pPr>
      <w:r>
        <w:rPr/>
        <w:t xml:space="preserve">Quienes necesiten apoyo reciben ayuda para identificar palabras clave o resumir, y pueden usar dibujos o mapas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profundizaremos en las semejanzas y diferencias entre estos mitos para descubrir qué nos cuentan sobre las culturas que los crearon."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 que cada estudiante escriba en una ficha tres palabras que recuerde de los mitos y una idea que le haya parecido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información nueva aprendí hoy sobre los mitos fundacionales?</w:t>
      </w:r>
    </w:p>
    <w:p>
      <w:pPr>
        <w:numPr>
          <w:ilvl w:val="0"/>
          <w:numId w:val="10"/>
        </w:numPr>
      </w:pPr>
      <w:r>
        <w:rPr/>
        <w:t xml:space="preserve">¿Cómo me ayudó trabajar en equipo para comprender mejor el texto?</w:t>
      </w:r>
    </w:p>
    <w:p>
      <w:pPr>
        <w:numPr>
          <w:ilvl w:val="0"/>
          <w:numId w:val="10"/>
        </w:numPr>
      </w:pPr>
      <w:r>
        <w:rPr/>
        <w:t xml:space="preserve">¿Qué palabra o idea me quedó más clara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positivamente, aclarando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compararán los mitos y harán un registro organizado para encontrar similitudes y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al activar conocimientos previos y durante la lectura inicial para conocer nivel de comprensión lectora.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directa, participación en actividades grupales, debates, elaboración de resúmenes y tablas comparativas.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grupal y el organizador gráfico individual de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comparar y contrastar elementos de mitos fundacionales (objetivo 1).</w:t>
      </w:r>
    </w:p>
    <w:p>
      <w:pPr>
        <w:numPr>
          <w:ilvl w:val="0"/>
          <w:numId w:val="12"/>
        </w:numPr>
      </w:pPr>
      <w:r>
        <w:rPr/>
        <w:t xml:space="preserve">Comprensión lectora demostrada en resúmenes y análisis (objetivo 2).</w:t>
      </w:r>
    </w:p>
    <w:p>
      <w:pPr>
        <w:numPr>
          <w:ilvl w:val="0"/>
          <w:numId w:val="12"/>
        </w:numPr>
      </w:pPr>
      <w:r>
        <w:rPr/>
        <w:t xml:space="preserve">Habilidad para organizar información usando operaciones básicas en tablas (objetivo 3).</w:t>
      </w:r>
    </w:p>
    <w:p>
      <w:pPr>
        <w:numPr>
          <w:ilvl w:val="0"/>
          <w:numId w:val="12"/>
        </w:numPr>
      </w:pPr>
      <w:r>
        <w:rPr/>
        <w:t xml:space="preserve">Claridad y argumentación en exposiciones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evaluar resúmenes escritos y tablas comparativas.</w:t>
      </w:r>
    </w:p>
    <w:p>
      <w:pPr>
        <w:numPr>
          <w:ilvl w:val="0"/>
          <w:numId w:val="13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escritos de mitos.</w:t>
      </w:r>
    </w:p>
    <w:p>
      <w:pPr>
        <w:numPr>
          <w:ilvl w:val="0"/>
          <w:numId w:val="14"/>
        </w:numPr>
      </w:pPr>
      <w:r>
        <w:rPr/>
        <w:t xml:space="preserve">Tablas comparativas completadas.</w:t>
      </w:r>
    </w:p>
    <w:p>
      <w:pPr>
        <w:numPr>
          <w:ilvl w:val="0"/>
          <w:numId w:val="14"/>
        </w:numPr>
      </w:pPr>
      <w:r>
        <w:rPr/>
        <w:t xml:space="preserve">Presentaciones orales y visuales grupales.</w:t>
      </w:r>
    </w:p>
    <w:p>
      <w:pPr>
        <w:numPr>
          <w:ilvl w:val="0"/>
          <w:numId w:val="14"/>
        </w:numPr>
      </w:pPr>
      <w:r>
        <w:rPr/>
        <w:t xml:space="preserve">Organizadores gráficos individuales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FD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D70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F9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6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3F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D86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C7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0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9E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9C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A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F1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38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6F8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2026-09-25T23:52:50-05:00</dcterms:created>
  <dcterms:modified xsi:type="dcterms:W3CDTF">2026-09-25T23:52:50-05:00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