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Descubriendo el Mundo de las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fracciones como partes de un todo y aprendan a identificar, representar y comparar fracciones en situaciones cotidianas. A través de un reto práctico y motivador, los niños descubrirán cómo las fracciones están presentes en su vida diaria, como al compartir una pizza o medir ingredientes para una receta. Este aprendizaje es relevante porque desarrolla habilidades matemáticas fundamentales y promueve el pensamiento crítico y la resolución creativa de problemas. Mediante actividades activas y colaborativas, los estudiantes podrán experimentar, visualizar y aplicar las fracciones, consolidando su comprensión y preparándose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reales.</w:t>
      </w:r>
    </w:p>
    <w:p>
      <w:pPr>
        <w:numPr>
          <w:ilvl w:val="0"/>
          <w:numId w:val="1"/>
        </w:numPr>
      </w:pPr>
      <w:r>
        <w:rPr/>
        <w:t xml:space="preserve">Comparar fracciones simples utilizando representaciones visuales y lenguaje matemático apropiado.</w:t>
      </w:r>
    </w:p>
    <w:p>
      <w:pPr>
        <w:numPr>
          <w:ilvl w:val="0"/>
          <w:numId w:val="1"/>
        </w:numPr>
      </w:pPr>
      <w:r>
        <w:rPr/>
        <w:t xml:space="preserve">Resolver un reto práctico aplicando el concepto de fracciones para encontrar soluciones creativas.</w:t>
      </w:r>
    </w:p>
    <w:p>
      <w:pPr>
        <w:numPr>
          <w:ilvl w:val="0"/>
          <w:numId w:val="1"/>
        </w:numPr>
      </w:pPr>
      <w:r>
        <w:rPr/>
        <w:t xml:space="preserve">Colaborar en equipo para discutir y argumentar ideas relacionadas con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Figuras recortables de pizzas, pasteles u otros objetos divididos en partes iguales (imprimibles)</w:t>
      </w:r>
    </w:p>
    <w:p>
      <w:pPr>
        <w:numPr>
          <w:ilvl w:val="0"/>
          <w:numId w:val="2"/>
        </w:numPr>
      </w:pPr>
      <w:r>
        <w:rPr/>
        <w:t xml:space="preserve">Fichas o tarjetas con fracciones escritas (ejemplo: 1/2, 1/4, 3/4)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fracciones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de trabajo impresas con retos y espacios para dibujar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básico.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 o dibujos.</w:t>
      </w:r>
    </w:p>
    <w:p>
      <w:pPr>
        <w:numPr>
          <w:ilvl w:val="0"/>
          <w:numId w:val="3"/>
        </w:numPr>
      </w:pPr>
      <w:r>
        <w:rPr/>
        <w:t xml:space="preserve">Experiencias previas con dividir objetos en partes (ejemplo: cortar una fruta en mitades).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y cómo nos ayudan a entender mejor las cosas que podemos compartir o dividir. Esto es importante porque usamos fracciones todos los días, aunque no siempre lo notemos."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juguete o imagen grande y pregunta: "Si esta pizza la partimos en dos, ¿cómo llamamos a cada parte? ¿Y si la partimos en cuatro partes iguales, cómo serían esas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algunos pueden señalar partes iguales con los dedos o describir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se usaban desde hace miles de años para medir el tiempo y las cosechas? ¡Vamos a convertirnos en pequeños matemáticos que resuelven un gran reto con fracciones!"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que compartir una pizza o preparar una receta en casa. Para que todos estén contentos y reciban su parte justa, necesitamos entender las fracciones. Hoy vamos a practicar eso con un juego muy divertido."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resolver un reto: '¿Cómo compartir una pizza entre amigos usando fracciones?' Primero, vamos a aprender cómo identificar y representar fracciones usando dibujos y objetos."</w:t>
      </w:r>
    </w:p>
    <w:p>
      <w:pPr/>
      <w:r>
        <w:rPr>
          <w:b w:val="1"/>
          <w:bCs w:val="1"/>
        </w:rPr>
        <w:t xml:space="preserve">Actividad 1: Construyendo fracciones con figuras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cartulina y figuras recortables de pizzas divididas en diferentes partes.</w:t>
      </w:r>
    </w:p>
    <w:p>
      <w:pPr>
        <w:numPr>
          <w:ilvl w:val="1"/>
          <w:numId w:val="5"/>
        </w:numPr>
      </w:pPr>
      <w:r>
        <w:rPr/>
        <w:t xml:space="preserve">Los estudiantes deben armar la pizza y colorear las partes que representan diferentes fracciones que el docente irá indicando (por ejemplo, colorear 1/2, luego 1/4).</w:t>
      </w:r>
    </w:p>
    <w:p>
      <w:pPr>
        <w:numPr>
          <w:ilvl w:val="1"/>
          <w:numId w:val="5"/>
        </w:numPr>
      </w:pPr>
      <w:r>
        <w:rPr/>
        <w:t xml:space="preserve">El docente pregunta: "¿Cuántas partes tiene la pizza? ¿Cuántas partes colorearon? ¿Qué fracción representa esa parte?"</w:t>
      </w:r>
    </w:p>
    <w:p>
      <w:pPr>
        <w:numPr>
          <w:ilvl w:val="1"/>
          <w:numId w:val="5"/>
        </w:numPr>
      </w:pPr>
      <w:r>
        <w:rPr/>
        <w:t xml:space="preserve">Los grupos anotan o dibujan la fracción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pizzas coloreadas y fracciones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"¿Por qué crees que esa fracción es 1/4 y no otra?", apoyar con ejemplos visuales adicionales.</w:t>
      </w:r>
    </w:p>
    <w:p>
      <w:pPr/>
      <w:r>
        <w:rPr>
          <w:b w:val="1"/>
          <w:bCs w:val="1"/>
        </w:rPr>
        <w:t xml:space="preserve">Actividad 2: Comparando fracciones con juegos de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usando representaciones visuales y lenguaje matemático.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tarjetas con fracciones a los estudiantes (individual o en parejas).</w:t>
      </w:r>
    </w:p>
    <w:p>
      <w:pPr>
        <w:numPr>
          <w:ilvl w:val="1"/>
          <w:numId w:val="6"/>
        </w:numPr>
      </w:pPr>
      <w:r>
        <w:rPr/>
        <w:t xml:space="preserve">El docente invita a los estudiantes a formar parejas que tengan fracciones mayores, menores o iguales (ejemplo: 1/2 y 1/4).</w:t>
      </w:r>
    </w:p>
    <w:p>
      <w:pPr>
        <w:numPr>
          <w:ilvl w:val="1"/>
          <w:numId w:val="6"/>
        </w:numPr>
      </w:pPr>
      <w:r>
        <w:rPr/>
        <w:t xml:space="preserve">Luego, cada pareja explica al grupo por qué su fracción es mayor, menor o igual, usando dibujos o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gráficas de comparación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comparación haciendo preguntas como: "¿Cómo sabes cuál es más grande? ¿Puedes mostrarme con un dibujo?"</w:t>
      </w:r>
    </w:p>
    <w:p>
      <w:pPr/>
      <w:r>
        <w:rPr>
          <w:b w:val="1"/>
          <w:bCs w:val="1"/>
        </w:rPr>
        <w:t xml:space="preserve">Actividad 3: Resolviendo el reto - Compartiendo la pizza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para solucionar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reto: "En una fiesta hay 8 amigos y una pizza dividida en 8 partes iguales. ¿Cómo podemos repartirla para que todos reciban partes iguales? ¿Qué pasa si llegan 4 amigos más?"</w:t>
      </w:r>
    </w:p>
    <w:p>
      <w:pPr>
        <w:numPr>
          <w:ilvl w:val="1"/>
          <w:numId w:val="7"/>
        </w:numPr>
      </w:pPr>
      <w:r>
        <w:rPr/>
        <w:t xml:space="preserve">Los grupos discuten y dibujan su solución en la cartulina, usando fracciones para explicar su reparto.</w:t>
      </w:r>
    </w:p>
    <w:p>
      <w:pPr>
        <w:numPr>
          <w:ilvl w:val="1"/>
          <w:numId w:val="7"/>
        </w:numPr>
      </w:pPr>
      <w:r>
        <w:rPr/>
        <w:t xml:space="preserve">Presentan su solución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argumentada del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Estimular el pensamiento crítico con preguntas: "¿Qué pasa si hay más personas? ¿Cómo cambiarían las fracciones? ¿Hay otra forma de compartir?"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fracciones equivalentes con figuras y explicar por qué son iguales.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fracciones simples (1/2, 1/4) y usar objetos concretos para manipular (ejemplo: cortar frutas o papel).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construir las fracciones, el docente conecta la comparación para que los estudiantes vean la relación entre partes y tamaños. Luego, se enlaza con el reto para aplicar lo aprendido en un contexto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escriben o dibujan:</w:t>
      </w:r>
    </w:p>
    <w:p>
      <w:pPr>
        <w:numPr>
          <w:ilvl w:val="0"/>
          <w:numId w:val="9"/>
        </w:numPr>
      </w:pPr>
      <w:r>
        <w:rPr/>
        <w:t xml:space="preserve">Una fracción que aprendieron hoy.</w:t>
      </w:r>
    </w:p>
    <w:p>
      <w:pPr>
        <w:numPr>
          <w:ilvl w:val="0"/>
          <w:numId w:val="9"/>
        </w:numPr>
      </w:pPr>
      <w:r>
        <w:rPr/>
        <w:t xml:space="preserve">Cómo usarían esa fracción en su vida diaria.</w:t>
      </w:r>
    </w:p>
    <w:p>
      <w:pPr>
        <w:numPr>
          <w:ilvl w:val="0"/>
          <w:numId w:val="9"/>
        </w:numPr>
      </w:pPr>
      <w:r>
        <w:rPr/>
        <w:t xml:space="preserve">Una pregunta que aún tengan sobre fracciones.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aprendí sobre las fracciones hoy?</w:t>
      </w:r>
    </w:p>
    <w:p>
      <w:pPr>
        <w:numPr>
          <w:ilvl w:val="0"/>
          <w:numId w:val="10"/>
        </w:numPr>
      </w:pPr>
      <w:r>
        <w:rPr/>
        <w:t xml:space="preserve">¿Cómo puedo usar lo que aprendí para compartir cosas con mis amigos o familia?</w:t>
      </w:r>
    </w:p>
    <w:p>
      <w:pPr>
        <w:numPr>
          <w:ilvl w:val="0"/>
          <w:numId w:val="10"/>
        </w:numPr>
      </w:pPr>
      <w:r>
        <w:rPr/>
        <w:t xml:space="preserve">¿Qué parte del reto me pareció más fácil o más difícil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aclara dudas comunes en forma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fracciones, ahora para sumar y restar, y que pueden practicar en casa observando cómo se usan las fracciones en recetas o al compartir alimentos.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tomen una foto o dibujo de algo en casa que se pueda dividir en partes (ejemplo: pizza, pastel, barra de chocolate) y expliquen qué fracción representa cada parte.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desarrollo (observación, preguntas guía, productos de actividades), y sumativa en cierre (ticket de salida, presentación del reto).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fracciones como partes iguales del todo (relacionado con objetivo 1).</w:t>
      </w:r>
    </w:p>
    <w:p>
      <w:pPr>
        <w:numPr>
          <w:ilvl w:val="0"/>
          <w:numId w:val="11"/>
        </w:numPr>
      </w:pPr>
      <w:r>
        <w:rPr/>
        <w:t xml:space="preserve">Compara fracciones simples usando representaciones visuales y lenguaje adecuado (relacionado con objetivo 2).</w:t>
      </w:r>
    </w:p>
    <w:p>
      <w:pPr>
        <w:numPr>
          <w:ilvl w:val="0"/>
          <w:numId w:val="11"/>
        </w:numPr>
      </w:pPr>
      <w:r>
        <w:rPr/>
        <w:t xml:space="preserve">Aplica el concepto de fracciones para resolver el reto práctico (relacionado con objetivo 3).</w:t>
      </w:r>
    </w:p>
    <w:p>
      <w:pPr>
        <w:numPr>
          <w:ilvl w:val="0"/>
          <w:numId w:val="11"/>
        </w:numPr>
      </w:pPr>
      <w:r>
        <w:rPr/>
        <w:t xml:space="preserve">Participa activamente en discusiones colaborativas argumentando ideas sobre fracciones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la presentación del reto (claridad, uso correcto de fracciones, colaboración).</w:t>
      </w:r>
    </w:p>
    <w:p>
      <w:pPr>
        <w:numPr>
          <w:ilvl w:val="0"/>
          <w:numId w:val="12"/>
        </w:numPr>
      </w:pPr>
      <w:r>
        <w:rPr/>
        <w:t xml:space="preserve">Revisión del 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representaciones de fracciones (Actividad 1).</w:t>
      </w:r>
    </w:p>
    <w:p>
      <w:pPr>
        <w:numPr>
          <w:ilvl w:val="0"/>
          <w:numId w:val="13"/>
        </w:numPr>
      </w:pPr>
      <w:r>
        <w:rPr/>
        <w:t xml:space="preserve">Explicaciones orales y gráficas de comparación (Actividad 2).</w:t>
      </w:r>
    </w:p>
    <w:p>
      <w:pPr>
        <w:numPr>
          <w:ilvl w:val="0"/>
          <w:numId w:val="13"/>
        </w:numPr>
      </w:pPr>
      <w:r>
        <w:rPr/>
        <w:t xml:space="preserve">Solución del reto con argumentos y dibujos (Actividad 3).</w:t>
      </w:r>
    </w:p>
    <w:p>
      <w:pPr>
        <w:numPr>
          <w:ilvl w:val="0"/>
          <w:numId w:val="13"/>
        </w:numPr>
      </w:pPr>
      <w:r>
        <w:rPr/>
        <w:t xml:space="preserve">Respuestas escritas o dibujadas en ticket de salida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Preguntas para Comprender Mejor el Contexto</w:t>
      </w:r>
    </w:p>
    <w:p>
      <w:pPr>
        <w:numPr>
          <w:ilvl w:val="0"/>
          <w:numId w:val="14"/>
        </w:numPr>
      </w:pPr>
      <w:r>
        <w:rPr/>
        <w:t xml:space="preserve">¿Cuál es el nivel educativo específico de los estudiantes dentro del rango 6-11 años (por ejemplo, primer ciclo o segundo ciclo de primaria)?</w:t>
      </w:r>
    </w:p>
    <w:p>
      <w:pPr>
        <w:numPr>
          <w:ilvl w:val="0"/>
          <w:numId w:val="14"/>
        </w:numPr>
      </w:pPr>
      <w:r>
        <w:rPr/>
        <w:t xml:space="preserve">¿Cuál es el objetivo de aprendizaje principal relacionado con fracciones que se espera alcanzar al final de la sesión?</w:t>
      </w:r>
    </w:p>
    <w:p>
      <w:pPr>
        <w:numPr>
          <w:ilvl w:val="0"/>
          <w:numId w:val="14"/>
        </w:numPr>
      </w:pPr>
      <w:r>
        <w:rPr/>
        <w:t xml:space="preserve">¿Qué características particulares tienen tus estudiantes en cuanto a diversidad cultural, lingüística, necesidades educativas especiales o género?</w:t>
      </w:r>
    </w:p>
    <w:p>
      <w:pPr/>
      <w:r>
        <w:rPr>
          <w:b w:val="1"/>
          <w:bCs w:val="1"/>
        </w:rPr>
        <w:t xml:space="preserve">Oportunidades de Mejora en la Planificación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Adaptar recursos y lenguaje para diversidad lingüística y cultural:</w:t>
      </w:r>
      <w:r>
        <w:rPr/>
        <w:t xml:space="preserve"> aprovechar imágenes y vocabulario que conecten con distintas culturas y contextos de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Incorporar ejemplos y personajes que desafíen estereotipos de género:</w:t>
      </w:r>
      <w:r>
        <w:rPr/>
        <w:t xml:space="preserve"> evitar asociar actividades matemáticas a roles o estereotipos tradicionales.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Garantizar accesibilidad para estudiantes con necesidades educativas especiales:</w:t>
      </w:r>
      <w:r>
        <w:rPr/>
        <w:t xml:space="preserve"> incluir materiales manipulativos táctiles o visuales alternativos y tiempos flexibles para la actividad.</w:t>
      </w:r>
    </w:p>
    <w:p>
      <w:pPr/>
      <w:r>
        <w:rPr>
          <w:b w:val="1"/>
          <w:bCs w:val="1"/>
        </w:rPr>
        <w:t xml:space="preserve">Recomendaciones DEI por Sección del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Diversidad:</w:t>
      </w:r>
      <w:r>
        <w:rPr/>
        <w:t xml:space="preserve"> Utilizar imágenes y ejemplos de alimentos o situaciones familiares a los estudiantes, incluyendo diversidad cultural (por ejemplo, torta, pan, frutas típicas) para explicar fracciones. Esto genera mayor conexión y reconocimiento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Equidad de Género:</w:t>
      </w:r>
      <w:r>
        <w:rPr/>
        <w:t xml:space="preserve"> Incorporar un lenguaje inclusivo y ejemplos neutros o mixtos al referirse a los "amigos" o participantes (por ejemplo, “amigxs”, “compañer@s”). Además, contar que matemáticos y matemáticas de diferentes géneros han trabajado con fracciones en la historia, para visibilizar modelos diversos.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Inclusión:</w:t>
      </w:r>
      <w:r>
        <w:rPr/>
        <w:t xml:space="preserve"> Complementar la explicación con recursos visuales claros y, si es posible, con objetos táctiles (pizza de juguete con partes desmontables) para estudiantes con dificultades visuales o de aprendizaje que requieran apoyo multisensorial.</w:t>
      </w:r>
    </w:p>
    <w:p>
      <w:pPr/>
      <w:r>
        <w:rPr>
          <w:b w:val="1"/>
          <w:bCs w:val="1"/>
        </w:rPr>
        <w:t xml:space="preserve">Fase de Desarrollo - Actividad de Construcción de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Diversidad:</w:t>
      </w:r>
      <w:r>
        <w:rPr/>
        <w:t xml:space="preserve"> Ofrecer materiales con diferentes texturas y colores para que los estudiantes puedan elegir, facilitando la expresión de preferencias culturales o individuales, y promoviendo la autonomía.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Equidad de Género:</w:t>
      </w:r>
      <w:r>
        <w:rPr/>
        <w:t xml:space="preserve"> Al formar grupos, procurar que sean mixtos y promover roles rotativos de liderazgo y participación para desmontar estereotipos de género sobre quién "manda" o "sabe más" en matemáticas.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Inclusión:</w:t>
      </w:r>
      <w:r>
        <w:rPr/>
        <w:t xml:space="preserve"> Proveer versiones ampliadas o simplificadas de las figuras para estudiantes con baja motricidad fina o dificultades visuales. Asimismo, permitir que algunos estudiantes utilicen dispositivos digitales o software sencillo que permita manipular fracciones de forma accesible.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8"/>
        </w:numPr>
      </w:pPr>
      <w:r>
        <w:rPr/>
        <w:t xml:space="preserve">En la pregunta inicial sobre la pizza, permitir respuestas en varios formatos: verbal, gestual, dibujo o dramatización, para respetar diferentes estilos y capacidades comunicativas.</w:t>
      </w:r>
    </w:p>
    <w:p>
      <w:pPr>
        <w:numPr>
          <w:ilvl w:val="0"/>
          <w:numId w:val="18"/>
        </w:numPr>
      </w:pPr>
      <w:r>
        <w:rPr/>
        <w:t xml:space="preserve">Durante la actividad grupal, incorporar turnos de participación con apoyo visual para que todos los estudiantes, incluyendo aquellos con dificultades de atención, puedan expresarse y contribuir activamente.</w:t>
      </w:r>
    </w:p>
    <w:p>
      <w:pPr>
        <w:numPr>
          <w:ilvl w:val="0"/>
          <w:numId w:val="18"/>
        </w:numPr>
      </w:pPr>
      <w:r>
        <w:rPr/>
        <w:t xml:space="preserve">Utilizar tarjetas con símbolos o pictogramas para apoyar la comprensión del concepto de fracción a estudiantes con necesidades educativas especiales o que están en proceso de adquisición del lenguaje.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19"/>
        </w:numPr>
      </w:pPr>
      <w:r>
        <w:rPr/>
        <w:t xml:space="preserve">Crear rúbricas de evaluación con criterios claros y flexibles que valoren la participación, el esfuerzo y la comprensión conceptual, no solo la precisión matemática.</w:t>
      </w:r>
    </w:p>
    <w:p>
      <w:pPr>
        <w:numPr>
          <w:ilvl w:val="0"/>
          <w:numId w:val="19"/>
        </w:numPr>
      </w:pPr>
      <w:r>
        <w:rPr/>
        <w:t xml:space="preserve">Incluir recursos digitales interactivos con voz y texto para reforzar conceptos, accesibles para estudiantes con discapacidades visuales o auditivas.</w:t>
      </w:r>
    </w:p>
    <w:p>
      <w:pPr>
        <w:numPr>
          <w:ilvl w:val="0"/>
          <w:numId w:val="19"/>
        </w:numPr>
      </w:pPr>
      <w:r>
        <w:rPr/>
        <w:t xml:space="preserve">Permitir la autoevaluación y coevaluación entre pares para fomentar la reflexión y el respeto por la diversidad de respuestas y formas de aprendizaje.</w:t>
      </w:r>
    </w:p>
    <w:p>
      <w:pPr/>
      <w:r>
        <w:rPr>
          <w:b w:val="1"/>
          <w:bCs w:val="1"/>
        </w:rPr>
        <w:t xml:space="preserve">Uso de IA para Amplificar y Automatizar Tareas</w:t>
      </w:r>
    </w:p>
    <w:p>
      <w:pPr>
        <w:numPr>
          <w:ilvl w:val="0"/>
          <w:numId w:val="20"/>
        </w:numPr>
      </w:pPr>
      <w:r>
        <w:rPr/>
        <w:t xml:space="preserve">Generación de materiales personalizados: La IA puede crear versiones adaptadas de las actividades con diferentes niveles de dificultad o formatos (visual, textual, sonoro) para atender diversidad de necesidades.</w:t>
      </w:r>
    </w:p>
    <w:p>
      <w:pPr>
        <w:numPr>
          <w:ilvl w:val="0"/>
          <w:numId w:val="20"/>
        </w:numPr>
      </w:pPr>
      <w:r>
        <w:rPr/>
        <w:t xml:space="preserve">Análisis de participación: La IA puede ayudar a analizar las respuestas de los estudiantes en tiempo real para identificar patrones de comprensión o dificultades, apoyando ajustes inmediatos por parte del docente.</w:t>
      </w:r>
    </w:p>
    <w:p>
      <w:pPr>
        <w:numPr>
          <w:ilvl w:val="0"/>
          <w:numId w:val="20"/>
        </w:numPr>
      </w:pPr>
      <w:r>
        <w:rPr/>
        <w:t xml:space="preserve">Automatización de evaluaciones formativas: La IA puede generar retroalimentación inmediata y adaptativa sobre ejercicios relacionados con fracciones, facilitando la práctica individualizada.</w:t>
      </w:r>
    </w:p>
    <w:p>
      <w:pPr/>
      <w:r>
        <w:rPr>
          <w:b w:val="1"/>
          <w:bCs w:val="1"/>
        </w:rPr>
        <w:t xml:space="preserve">Decisiones que Deben Depender del Criterio Docente</w:t>
      </w:r>
    </w:p>
    <w:p>
      <w:pPr>
        <w:numPr>
          <w:ilvl w:val="0"/>
          <w:numId w:val="21"/>
        </w:numPr>
      </w:pPr>
      <w:r>
        <w:rPr/>
        <w:t xml:space="preserve">La selección y adaptación final de ejemplos culturales o lingüísticos según el contexto específico del grupo.</w:t>
      </w:r>
    </w:p>
    <w:p>
      <w:pPr>
        <w:numPr>
          <w:ilvl w:val="0"/>
          <w:numId w:val="21"/>
        </w:numPr>
      </w:pPr>
      <w:r>
        <w:rPr/>
        <w:t xml:space="preserve">La distribución de roles en los grupos, considerando dinámicas sociales y de género particulares del aula.</w:t>
      </w:r>
    </w:p>
    <w:p>
      <w:pPr>
        <w:numPr>
          <w:ilvl w:val="0"/>
          <w:numId w:val="21"/>
        </w:numPr>
      </w:pPr>
      <w:r>
        <w:rPr/>
        <w:t xml:space="preserve">La elección de momentos para intervenir o ajustar la actividad conforme a las necesidades emocionales y sociales que se presenten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4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5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2F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32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F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FA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58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E2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7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31D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2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22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15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946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A3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DD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5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74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BB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CF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D0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2026-09-25T22:24:10-05:00</dcterms:created>
  <dcterms:modified xsi:type="dcterms:W3CDTF">2026-09-25T22:24:10-05:00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