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Fisiopatología de la Cicatrización de Heridas: Un Viaje Activo al Conocimiento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la fisiopatología de la cicatrización de heridas mediante el análisis y resolución de casos clínicos reales. A través de la metodología de Aprendizaje Basado en Casos (ABC), se busca desarrollar competencias analíticas, críticas y prácticas para el diagnóstico y manejo integral de la cicatrización, un proceso vital en la recuperación del paciente. Los estudiantes explorarán las fases celulares y moleculares involucradas, factores que alteran la cicatrización y cómo estas alteraciones se manifiestan clínicamente.</w:t>
      </w:r>
    </w:p>
    <w:p>
      <w:pPr/>
      <w:r>
        <w:rPr/>
        <w:t xml:space="preserve">La relevancia de este tema radica en su aplicación directa en la práctica médica diaria, desde la atención primaria hasta la cirugía y cuidados intensivos. Entender la fisiopatología permite mejorar la toma de decisiones clínicas, optimizar tratamientos y prevenir complicaciones. Además, conecta con la experiencia real del estudiante, quien podrá relacionar conceptos con situaciones clínicas vistas en prácticas hospitalarias o rotaciones.</w:t>
      </w:r>
    </w:p>
    <w:p>
      <w:pPr/>
      <w:r>
        <w:rPr/>
        <w:t xml:space="preserve">Este plan promueve el aprendizaje activo, centrado en el estudiante, fomentando el trabajo colaborativo, la reflexión y la transferencia del conocimiento a contextos reales, preparándolos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mecanismos celulares y moleculares involucrados en la cicatrización de heridas.</w:t>
      </w:r>
    </w:p>
    <w:p>
      <w:pPr>
        <w:numPr>
          <w:ilvl w:val="0"/>
          <w:numId w:val="1"/>
        </w:numPr>
      </w:pPr>
      <w:r>
        <w:rPr/>
        <w:t xml:space="preserve">Evaluar casos clínicos para identificar alteraciones fisiopatológicas que afectan la cicatrización.</w:t>
      </w:r>
    </w:p>
    <w:p>
      <w:pPr>
        <w:numPr>
          <w:ilvl w:val="0"/>
          <w:numId w:val="1"/>
        </w:numPr>
      </w:pPr>
      <w:r>
        <w:rPr/>
        <w:t xml:space="preserve">Argumentar sobre la influencia de factores sistémicos y locales en la cicatrización y su impacto en el tratamiento.</w:t>
      </w:r>
    </w:p>
    <w:p>
      <w:pPr>
        <w:numPr>
          <w:ilvl w:val="0"/>
          <w:numId w:val="1"/>
        </w:numPr>
      </w:pPr>
      <w:r>
        <w:rPr/>
        <w:t xml:space="preserve">Diseñar planes de manejo clínico basados en el conocimiento fisiopatológico de la cicatrización para casos específicos.</w:t>
      </w:r>
    </w:p>
    <w:p>
      <w:pPr>
        <w:numPr>
          <w:ilvl w:val="0"/>
          <w:numId w:val="1"/>
        </w:numPr>
      </w:pPr>
      <w:r>
        <w:rPr/>
        <w:t xml:space="preserve">Reflexionar críticamente sobre la relación entre la fisiopatología de la cicatrización y la práctica médica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esquemas y gráficos sobre fisiopatología de la cicatrización.</w:t>
      </w:r>
    </w:p>
    <w:p>
      <w:pPr>
        <w:numPr>
          <w:ilvl w:val="0"/>
          <w:numId w:val="2"/>
        </w:numPr>
      </w:pPr>
      <w:r>
        <w:rPr/>
        <w:t xml:space="preserve">Casos clínicos impresos y digitales (4 casos, uno para cada sesión).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videos cortos sobre fases de cicatrización y alteraciones comunes (2 videos de 5 minutos cada uno).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Plataforma virtual para compartir recursos y tareas (por ejemplo, Moodle o Google Classroom).</w:t>
      </w:r>
    </w:p>
    <w:p>
      <w:pPr>
        <w:numPr>
          <w:ilvl w:val="0"/>
          <w:numId w:val="2"/>
        </w:numPr>
      </w:pPr>
      <w:r>
        <w:rPr/>
        <w:t xml:space="preserve">Acceso a textos científicos y bases de datos médicas para consulta (PubMed, libros de fisiopatología recomendados).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 la piel y tejidos blandos.</w:t>
      </w:r>
    </w:p>
    <w:p>
      <w:pPr>
        <w:numPr>
          <w:ilvl w:val="0"/>
          <w:numId w:val="3"/>
        </w:numPr>
      </w:pPr>
      <w:r>
        <w:rPr/>
        <w:t xml:space="preserve">Fundamentos de biología celular y molecular.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textos científicos y casos clínicos simples.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fisiopatología de la cicatrización de heridas y análisis del caso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fisiopatología de la cicatrización, activar conocimientos previos y motivar la participación mediante un caso clínico introductorio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“¿Cuáles son las fases que conocen en la cicatrización de heridas y qué factores creen que pueden alterar este proceso?”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“¿Sabían que el 15% de las heridas quirúrgicas presentan complicaciones por una cicatrización defectuosa, prolongando hospitalización y aumentando costos?”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personal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cicatrización afecta a pacientes en diversas especialidades y cómo su conocimiento puede evitar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el tema con interés y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fisiopatología de la cicatrización a través de un caso clínico real que presenta una herida con retraso en la cicatrización.</w:t>
      </w:r>
    </w:p>
    <w:p>
      <w:pPr/>
      <w:r>
        <w:rPr>
          <w:b w:val="1"/>
          <w:bCs w:val="1"/>
        </w:rPr>
        <w:t xml:space="preserve">Actividad 1: Análisis inicial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normales de cicatrización y detectar posibles alteraciones.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con antecedentes, descripción de la herida y evolución clínica.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Pide que identifiquen las fases normales de cicatrización presentes y comenten qué factores podrían estar alterando el proceso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fases identificadas y posibles alteraciones.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plantea preguntas guía como: “¿Qué células intervienen en la fase inflamatoria?”, “¿Qué factores podrían retrasar la proliferación celular?”</w:t>
      </w:r>
    </w:p>
    <w:p>
      <w:pPr/>
      <w:r>
        <w:rPr>
          <w:b w:val="1"/>
          <w:bCs w:val="1"/>
        </w:rPr>
        <w:t xml:space="preserve">Actividad 2: Video y discusión guiada sobre fases de cicatrización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procesos celulares y moleculares en cada fase de cicatrización.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explica detalladamente las fases hemostasia, inflamación, proliferación y remodelación.</w:t>
      </w:r>
    </w:p>
    <w:p>
      <w:pPr>
        <w:numPr>
          <w:ilvl w:val="1"/>
          <w:numId w:val="8"/>
        </w:numPr>
      </w:pPr>
      <w:r>
        <w:rPr/>
        <w:t xml:space="preserve">Después, en plenaria, solicita que cada grupo relate cómo se observa esa fase en el caso presentado.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Contribuciones orales y apuntes colectivos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conecta aportes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lectura complementaria sobre mediadores inflamatorios en la cicatrización.</w:t>
      </w:r>
    </w:p>
    <w:p>
      <w:pPr>
        <w:numPr>
          <w:ilvl w:val="0"/>
          <w:numId w:val="9"/>
        </w:numPr>
      </w:pPr>
      <w:r>
        <w:rPr/>
        <w:t xml:space="preserve">Para quienes necesitan apoyo: resumen visual con esquema simplificado de fases para consultar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fases normales con la próxima sesión donde analizarán casos con alteraciones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tarjeta tres conceptos claves que aprendió y una pregunta que le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importancia de cada fase en la cicatrización?</w:t>
      </w:r>
    </w:p>
    <w:p>
      <w:pPr>
        <w:numPr>
          <w:ilvl w:val="0"/>
          <w:numId w:val="11"/>
        </w:numPr>
      </w:pPr>
      <w:r>
        <w:rPr/>
        <w:t xml:space="preserve">¿Qué factores crees que más afectan la cicatrización en el caso analizado?</w:t>
      </w:r>
    </w:p>
    <w:p>
      <w:pPr>
        <w:numPr>
          <w:ilvl w:val="0"/>
          <w:numId w:val="11"/>
        </w:numPr>
      </w:pPr>
      <w:r>
        <w:rPr/>
        <w:t xml:space="preserve">¿Cómo te ayudó el trabajo en equipo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tendencias y aclara dudas comunes al finalizar.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alteraciones fisiopatológicas y su relación con enfermedades comunes.</w:t>
      </w:r>
    </w:p>
    <w:p>
      <w:pPr/>
      <w:r>
        <w:rPr/>
        <w:t xml:space="preserve">Sesión 2: Alteraciones en la fisiopatología de la cicatrización y manejo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nuevos casos con alteraciones en la cicatrización para profundizar en el diagnóstico y tratamiento.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 sesión anterior y pregunta: “¿Qué fases de la cicatrización recuerdan y cuál creen que es la más vulnerable a alteraciones?”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repasan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el caso clínico de una paciente diabética con úlcera crónica, planteando el desafío de identificar los factores fisiopatológicos detrás de la cicatrización deficiente.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 detallado y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alteraciones en pacientes con comorbilidades frecuentes en la práctica médica.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clínica y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fisiopatología de alteraciones como la hiperglucemia, infección y mala perfusión, vinculándolas con casos clínicos.</w:t>
      </w:r>
    </w:p>
    <w:p>
      <w:pPr/>
      <w:r>
        <w:rPr>
          <w:b w:val="1"/>
          <w:bCs w:val="1"/>
        </w:rPr>
        <w:t xml:space="preserve">Actividad 1: Diagnóstico diferencial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fisiopatológicos que afectan la cicatrización en un paciente con comorbilidades.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impreso con datos clínicos y laboratorio.</w:t>
      </w:r>
    </w:p>
    <w:p>
      <w:pPr>
        <w:numPr>
          <w:ilvl w:val="1"/>
          <w:numId w:val="15"/>
        </w:numPr>
      </w:pPr>
      <w:r>
        <w:rPr/>
        <w:t xml:space="preserve">Solicita que en grupos de 4 realicen un diagnóstico diferencial, enumerando factores sistémicos y locales que alteren la cicatrización.</w:t>
      </w:r>
    </w:p>
    <w:p>
      <w:pPr>
        <w:numPr>
          <w:ilvl w:val="1"/>
          <w:numId w:val="15"/>
        </w:numPr>
      </w:pPr>
      <w:r>
        <w:rPr/>
        <w:t xml:space="preserve">Solicita un resumen escrito con justificación fisiopatológica.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guía: “¿Cómo afecta la hiperglucemia a la respuesta inflamatoria?”, “¿Qué rol juegan las infecciones en esta cicatrización?”</w:t>
      </w:r>
    </w:p>
    <w:p>
      <w:pPr/>
      <w:r>
        <w:rPr>
          <w:b w:val="1"/>
          <w:bCs w:val="1"/>
        </w:rPr>
        <w:t xml:space="preserve">Actividad 2: Debate clínico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manejo clínico basado en la fisiopatología identificada.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“¿Qué intervenciones priorizarían para mejorar la cicatrización en este paciente?”</w:t>
      </w:r>
    </w:p>
    <w:p>
      <w:pPr>
        <w:numPr>
          <w:ilvl w:val="1"/>
          <w:numId w:val="16"/>
        </w:numPr>
      </w:pPr>
      <w:r>
        <w:rPr/>
        <w:t xml:space="preserve">Cada grupo expone sus conclusiones y recomendaciones.</w:t>
      </w:r>
    </w:p>
    <w:p>
      <w:pPr>
        <w:numPr>
          <w:ilvl w:val="1"/>
          <w:numId w:val="16"/>
        </w:numPr>
      </w:pPr>
      <w:r>
        <w:rPr/>
        <w:t xml:space="preserve">Se abre discusión moderada.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tomadas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conceptos, relaciona con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análisis adicional de mecanismos moleculares implicados en la neuropatía diabética y su relación con la cicatrización.</w:t>
      </w:r>
    </w:p>
    <w:p>
      <w:pPr>
        <w:numPr>
          <w:ilvl w:val="0"/>
          <w:numId w:val="17"/>
        </w:numPr>
      </w:pPr>
      <w:r>
        <w:rPr/>
        <w:t xml:space="preserve">Para estudiantes con dificultades: esquema guía con factores alterantes y ejemplos clínicos para apoyar el diagnóstico.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análisis clínico con la próxima sesión dedicada a complicaciones y estrategias terapéuticas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mapa mental en pizarra sobre factores que alteran la cicatrización y sus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influyen las enfermedades sistémicas en la fisiopatología de la cicatrización?</w:t>
      </w:r>
    </w:p>
    <w:p>
      <w:pPr>
        <w:numPr>
          <w:ilvl w:val="0"/>
          <w:numId w:val="19"/>
        </w:numPr>
      </w:pPr>
      <w:r>
        <w:rPr/>
        <w:t xml:space="preserve">¿Qué importancia tiene el abordaje multidisciplinario en estos casos?</w:t>
      </w:r>
    </w:p>
    <w:p>
      <w:pPr>
        <w:numPr>
          <w:ilvl w:val="0"/>
          <w:numId w:val="19"/>
        </w:numPr>
      </w:pPr>
      <w:r>
        <w:rPr/>
        <w:t xml:space="preserve">¿Qué aprendiste hoy que cambiará tu forma de evaluar heridas en la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la calidad del diagnóstico diferencial y la argumentación del debate, señalando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casos vistos en rotaciones clínicas donde podrían aplicar estos conocimientos.</w:t>
      </w:r>
    </w:p>
    <w:p>
      <w:pPr/>
      <w:r>
        <w:rPr/>
        <w:t xml:space="preserve">Sesión 3: Complicaciones y factores que dificultan la cicatrizaciónFase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 los estudiantes para abordar complicaciones comunes en la cicatrización.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mencionen complicaciones que recuerden relacionadas con la cicatrización.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anotando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mostrando un caso real con infección e hipertrofia cicatricial.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para el análisis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complicaciones impactan en la evolución clínica y la calidad de vida del paciente.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identificar y manejar estas condiciones.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complicaciones como infección, cicatrices hipertróficas, formación de queloides y úlceras crónicas, relacionándolas con la fisiopatología subyacente.</w:t>
      </w:r>
    </w:p>
    <w:p>
      <w:pPr/>
      <w:r>
        <w:rPr>
          <w:b w:val="1"/>
          <w:bCs w:val="1"/>
        </w:rPr>
        <w:t xml:space="preserve">Actividad 1: Estudio de casos clínicos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complicaciones fisiopatológicas en diferentes escenarios clínicos.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2 casos clínicos diferentes con complicaciones específicas.</w:t>
      </w:r>
    </w:p>
    <w:p>
      <w:pPr>
        <w:numPr>
          <w:ilvl w:val="1"/>
          <w:numId w:val="23"/>
        </w:numPr>
      </w:pPr>
      <w:r>
        <w:rPr/>
        <w:t xml:space="preserve">En grupos de 3, analizan cada caso y responden preguntas específicas: “¿Qué mecanismos fisiopatológicos causaron la complicación?”, “¿Cómo impacta en la cicatrización?”</w:t>
      </w:r>
    </w:p>
    <w:p>
      <w:pPr>
        <w:numPr>
          <w:ilvl w:val="1"/>
          <w:numId w:val="23"/>
        </w:numPr>
      </w:pPr>
      <w:r>
        <w:rPr/>
        <w:t xml:space="preserve">Preparan una breve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orientar, hacer preguntas para profundizar el análisis.</w:t>
      </w:r>
    </w:p>
    <w:p>
      <w:pPr/>
      <w:r>
        <w:rPr>
          <w:b w:val="1"/>
          <w:bCs w:val="1"/>
        </w:rPr>
        <w:t xml:space="preserve">Actividad 2: Diseño de intervenciones clínicas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de manejo basadas en la fisiopatología para cada complicación.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diseñen un plan de manejo integral para uno de los casos analizados.</w:t>
      </w:r>
    </w:p>
    <w:p>
      <w:pPr>
        <w:numPr>
          <w:ilvl w:val="1"/>
          <w:numId w:val="24"/>
        </w:numPr>
      </w:pPr>
      <w:r>
        <w:rPr/>
        <w:t xml:space="preserve">Incluyen intervenciones farmacológicas, quirúrgicas y de cuidados generales.</w:t>
      </w:r>
    </w:p>
    <w:p>
      <w:pPr>
        <w:numPr>
          <w:ilvl w:val="1"/>
          <w:numId w:val="24"/>
        </w:numPr>
      </w:pPr>
      <w:r>
        <w:rPr/>
        <w:t xml:space="preserve">Presentan su plan y reciben retroalimentación de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orienta sobre evidencias científicas y mejores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análisis crítico de terapias emergentes y su base fisiopatológica.</w:t>
      </w:r>
    </w:p>
    <w:p>
      <w:pPr>
        <w:numPr>
          <w:ilvl w:val="0"/>
          <w:numId w:val="25"/>
        </w:numPr>
      </w:pPr>
      <w:r>
        <w:rPr/>
        <w:t xml:space="preserve">Para estudiantes con dificultades: esquema guía con ejemplos y protocolos clínicos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conocimiento adquirido con la próxima sesión enfocada en síntesis, reflexión y aplicación clínica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Mapa conceptual colectivo en pizarra que relacione complicaciones, fisiopatología y manejo.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complicación te pareció más desafiante y por qué?</w:t>
      </w:r>
    </w:p>
    <w:p>
      <w:pPr>
        <w:numPr>
          <w:ilvl w:val="0"/>
          <w:numId w:val="27"/>
        </w:numPr>
      </w:pPr>
      <w:r>
        <w:rPr/>
        <w:t xml:space="preserve">¿Cómo aplicarías este conocimiento en un caso clínico real?</w:t>
      </w:r>
    </w:p>
    <w:p>
      <w:pPr>
        <w:numPr>
          <w:ilvl w:val="0"/>
          <w:numId w:val="27"/>
        </w:numPr>
      </w:pPr>
      <w:r>
        <w:rPr/>
        <w:t xml:space="preserve">¿Qué habilidades desarrollaste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y resalta puntos críticos para recordar.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para la sesión final, donde integrarán todos los conocimientos en un caso complejo.</w:t>
      </w:r>
    </w:p>
    <w:p>
      <w:pPr/>
      <w:r>
        <w:rPr/>
        <w:t xml:space="preserve">Sesión 4: Integración y aplicación clínica de la fisiopatología de la cicatrizaciónFase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un caso clínico complejo para integrar y aplicar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preguntando: “¿Cuáles son los puntos clave para evaluar una herida?”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desafiante con múltiples factores que afectan la cicatrización y solicita un enfoque integral.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y aplicar los conceptos.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integración para la atención clínica real y la toma de decisiones fundamentadas.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aprendizaje integrador.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caso clínico integra aspectos fisiopatológicos, factores externos e internos, complicaciones y posibles tratamientos.</w:t>
      </w:r>
    </w:p>
    <w:p>
      <w:pPr/>
      <w:r>
        <w:rPr>
          <w:b w:val="1"/>
          <w:bCs w:val="1"/>
        </w:rPr>
        <w:t xml:space="preserve">Actividad 1: Análisis integral y diagnóstico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formular un diagnóstico fisiopatológico integral y plan de manejo.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clínico completo con antecedentes, signos, síntomas y exploraciones complementarias.</w:t>
      </w:r>
    </w:p>
    <w:p>
      <w:pPr>
        <w:numPr>
          <w:ilvl w:val="1"/>
          <w:numId w:val="31"/>
        </w:numPr>
      </w:pPr>
      <w:r>
        <w:rPr/>
        <w:t xml:space="preserve">En grupos de 4-5, analizan el caso, identifican problemas fisiopatológicos y elaboran un diagnóstico diferencial.</w:t>
      </w:r>
    </w:p>
    <w:p>
      <w:pPr>
        <w:numPr>
          <w:ilvl w:val="1"/>
          <w:numId w:val="31"/>
        </w:numPr>
      </w:pPr>
      <w:r>
        <w:rPr/>
        <w:t xml:space="preserve">Preparan un informe escrito y una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promueve discusión crítica y fomenta la fundamentación científica.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decidir intervenciones clínicas basadas en fisiopatología.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cambiantes dentro del caso (por ejemplo, aparición de infección, mala respuesta al tratamiento).</w:t>
      </w:r>
    </w:p>
    <w:p>
      <w:pPr>
        <w:numPr>
          <w:ilvl w:val="1"/>
          <w:numId w:val="32"/>
        </w:numPr>
      </w:pPr>
      <w:r>
        <w:rPr/>
        <w:t xml:space="preserve">Los grupos deben ajustar su plan de manejo y justificar sus decisiones.</w:t>
      </w:r>
    </w:p>
    <w:p>
      <w:pPr>
        <w:numPr>
          <w:ilvl w:val="1"/>
          <w:numId w:val="32"/>
        </w:numPr>
      </w:pPr>
      <w:r>
        <w:rPr/>
        <w:t xml:space="preserve">Discuten en plenaria y reciben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ajuste del plan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la coherencia y profundidad del razonamiento clínico.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profundizar en biomarcadores y terapias personalizadas para cicatrización.</w:t>
      </w:r>
    </w:p>
    <w:p>
      <w:pPr>
        <w:numPr>
          <w:ilvl w:val="0"/>
          <w:numId w:val="33"/>
        </w:numPr>
      </w:pPr>
      <w:r>
        <w:rPr/>
        <w:t xml:space="preserve">Para estudiantes con dificultades: guía paso a paso para estructurar el análisis y apoyo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integrador y la reflexión final del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gran formato que integre fases, alteraciones, complicaciones y manejo clínico.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tu comprensión de la cicatrización desde la primera sesión?</w:t>
      </w:r>
    </w:p>
    <w:p>
      <w:pPr>
        <w:numPr>
          <w:ilvl w:val="0"/>
          <w:numId w:val="35"/>
        </w:numPr>
      </w:pPr>
      <w:r>
        <w:rPr/>
        <w:t xml:space="preserve">¿Qué habilidades y conocimientos te parecen más útiles para tu formación médica?</w:t>
      </w:r>
    </w:p>
    <w:p>
      <w:pPr>
        <w:numPr>
          <w:ilvl w:val="0"/>
          <w:numId w:val="35"/>
        </w:numPr>
      </w:pPr>
      <w:r>
        <w:rPr/>
        <w:t xml:space="preserve">¿Cómo aplicarás esta comprensión en tu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integral sobre desempeño grupal e individual, destacando logros y áreas para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investigando y aplicando estos conocimientos en rotaciones clínicas y futuros casos.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Elaborar un ensayo breve (1-2 páginas) sobre un caso clínico real o hipotético, aplicando la fisiopatología de la cicatrización para justificar el manejo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Activación de conocimientos previos en cada sesión (Fase de Inicio).</w:t>
      </w:r>
    </w:p>
    <w:p>
      <w:pPr>
        <w:numPr>
          <w:ilvl w:val="0"/>
          <w:numId w:val="37"/>
        </w:numPr>
      </w:pPr>
      <w:r>
        <w:rPr/>
        <w:t xml:space="preserve">Formativa: Evaluación continua mediante análisis de casos, debates, mapas conceptuales y presentaciones orales (Fase de Desarrollo).</w:t>
      </w:r>
    </w:p>
    <w:p>
      <w:pPr>
        <w:numPr>
          <w:ilvl w:val="0"/>
          <w:numId w:val="37"/>
        </w:numPr>
      </w:pPr>
      <w:r>
        <w:rPr/>
        <w:t xml:space="preserve">Sumativa: Informe final y presentación del caso integral en la sesión 4, además del ensayo como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identificar y analizar fases de la cicatrización y sus alteraciones (Objetivo 1).</w:t>
      </w:r>
    </w:p>
    <w:p>
      <w:pPr>
        <w:numPr>
          <w:ilvl w:val="0"/>
          <w:numId w:val="38"/>
        </w:numPr>
      </w:pPr>
      <w:r>
        <w:rPr/>
        <w:t xml:space="preserve">Habilidad para evaluar casos clínicos y establecer diagnósticos fisiopatológicos fundamentados (Objetivo 2).</w:t>
      </w:r>
    </w:p>
    <w:p>
      <w:pPr>
        <w:numPr>
          <w:ilvl w:val="0"/>
          <w:numId w:val="38"/>
        </w:numPr>
      </w:pPr>
      <w:r>
        <w:rPr/>
        <w:t xml:space="preserve">Claridad y coherencia en la argumentación sobre factores que afectan la cicatrización y su manejo (Objetivo 3).</w:t>
      </w:r>
    </w:p>
    <w:p>
      <w:pPr>
        <w:numPr>
          <w:ilvl w:val="0"/>
          <w:numId w:val="38"/>
        </w:numPr>
      </w:pPr>
      <w:r>
        <w:rPr/>
        <w:t xml:space="preserve">Diseño adecuado de planes de manejo clínico basados en fisiopatología (Objetivo 4).</w:t>
      </w:r>
    </w:p>
    <w:p>
      <w:pPr>
        <w:numPr>
          <w:ilvl w:val="0"/>
          <w:numId w:val="38"/>
        </w:numPr>
      </w:pPr>
      <w:r>
        <w:rPr/>
        <w:t xml:space="preserve">Reflexión crítica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9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9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39"/>
        </w:numPr>
      </w:pPr>
      <w:r>
        <w:rPr/>
        <w:t xml:space="preserve">Autoevaluación y coevaluación mediante formularios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Listados y análisis escritos de fases y alteraciones en casos clínicos.</w:t>
      </w:r>
    </w:p>
    <w:p>
      <w:pPr>
        <w:numPr>
          <w:ilvl w:val="0"/>
          <w:numId w:val="40"/>
        </w:numPr>
      </w:pPr>
      <w:r>
        <w:rPr/>
        <w:t xml:space="preserve">Diagnósticos diferenciales y planes de manejo elaborados en grupo.</w:t>
      </w:r>
    </w:p>
    <w:p>
      <w:pPr>
        <w:numPr>
          <w:ilvl w:val="0"/>
          <w:numId w:val="40"/>
        </w:numPr>
      </w:pPr>
      <w:r>
        <w:rPr/>
        <w:t xml:space="preserve">Presentaciones orales y participación en debates clínicos.</w:t>
      </w:r>
    </w:p>
    <w:p>
      <w:pPr>
        <w:numPr>
          <w:ilvl w:val="0"/>
          <w:numId w:val="40"/>
        </w:numPr>
      </w:pPr>
      <w:r>
        <w:rPr/>
        <w:t xml:space="preserve">Mapas mentales y organizadores gráficos colectivos.</w:t>
      </w:r>
    </w:p>
    <w:p>
      <w:pPr>
        <w:numPr>
          <w:ilvl w:val="0"/>
          <w:numId w:val="40"/>
        </w:numPr>
      </w:pPr>
      <w:r>
        <w:rPr/>
        <w:t xml:space="preserve">Ensayo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A9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3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922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2A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7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E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F46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D1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46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5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350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8E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65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3B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9F7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DDC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CF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B72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C82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F4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16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5A5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8D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70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CFB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D6F9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E5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66D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21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3A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1B1E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198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C3E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12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E1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65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C7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3E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EC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57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