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Domina el Arte de Convencer: Estrategias de Argumentación y Persuasión para Técnicos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Educación | Educación general | Diseño Universal para el Aprendizaje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educación técnica y tecnológica desarrollen habilidades prácticas en estrategias de argumentación y persuasión, competencias esenciales para comunicarse eficazmente en su vida profesional y personal. A lo largo de la sesión, los estudiantes aprenderán a identificar diferentes técnicas argumentativas, construir argumentos sólidos y emplear recursos persuasivos adaptados a diversos contextos técnicos y laborales.</w:t>
      </w:r>
    </w:p>
    <w:p>
      <w:pPr/>
      <w:r>
        <w:rPr/>
        <w:t xml:space="preserve">La relevancia de estas habilidades radica en la capacidad de influir positivamente en decisiones, presentar propuestas técnicas con claridad y defender ideas con base lógica y emocional. Además, el plan utiliza la metodología del Diseño Universal para el Aprendizaje, garantizando accesibilidad y participación activa de todos los estudiantes a través de múltiples medios de representación, expresión y motivación.</w:t>
      </w:r>
    </w:p>
    <w:p>
      <w:pPr/>
      <w:r>
        <w:rPr/>
        <w:t xml:space="preserve">Al finalizar la sesión, los estudiantes estarán preparados para aplicar estas estrategias en situaciones reales, como presentaciones técnicas, negociaciones laborales y proyectos colaborativos, fortaleciendo así su perfil profesional y su comunicación efectiva dentro y fuera del aula.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Analizar diferentes estrategias de argumentación y persuasión aplicables a contextos técnicos y tecnológicos.</w:t>
      </w:r>
    </w:p>
    <w:p>
      <w:pPr>
        <w:numPr>
          <w:ilvl w:val="0"/>
          <w:numId w:val="1"/>
        </w:numPr>
      </w:pPr>
      <w:r>
        <w:rPr/>
        <w:t xml:space="preserve">Diseñar argumentos claros y coherentes utilizando técnicas persuasivas adecuadas.</w:t>
      </w:r>
    </w:p>
    <w:p>
      <w:pPr>
        <w:numPr>
          <w:ilvl w:val="0"/>
          <w:numId w:val="1"/>
        </w:numPr>
      </w:pPr>
      <w:r>
        <w:rPr/>
        <w:t xml:space="preserve">Aplicar estrategias de argumentación en actividades prácticas para fortalecer la comunicación oral y escrita.</w:t>
      </w:r>
    </w:p>
    <w:p>
      <w:pPr>
        <w:numPr>
          <w:ilvl w:val="0"/>
          <w:numId w:val="1"/>
        </w:numPr>
      </w:pPr>
      <w:r>
        <w:rPr/>
        <w:t xml:space="preserve">Evaluar la efectividad de argumentos propios y ajenos mediante criterios claros.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Proyector y computadora para presentaciones multimedia.</w:t>
      </w:r>
    </w:p>
    <w:p>
      <w:pPr>
        <w:numPr>
          <w:ilvl w:val="0"/>
          <w:numId w:val="2"/>
        </w:numPr>
      </w:pPr>
      <w:r>
        <w:rPr/>
        <w:t xml:space="preserve">Presentación digital (PowerPoint o PDF) con ejemplos visuales de estrategias argumentativas.</w:t>
      </w:r>
    </w:p>
    <w:p>
      <w:pPr>
        <w:numPr>
          <w:ilvl w:val="0"/>
          <w:numId w:val="2"/>
        </w:numPr>
      </w:pPr>
      <w:r>
        <w:rPr/>
        <w:t xml:space="preserve">Hojas de trabajo impresas con ejercicios y esquema para construir argumentos (mínimo 20 hojas).</w:t>
      </w:r>
    </w:p>
    <w:p>
      <w:pPr>
        <w:numPr>
          <w:ilvl w:val="0"/>
          <w:numId w:val="2"/>
        </w:numPr>
      </w:pPr>
      <w:r>
        <w:rPr/>
        <w:t xml:space="preserve">Videos cortos (3-5 minutos) demostrando técnicas de persuasión en escenarios técnicos.</w:t>
      </w:r>
    </w:p>
    <w:p>
      <w:pPr>
        <w:numPr>
          <w:ilvl w:val="0"/>
          <w:numId w:val="2"/>
        </w:numPr>
      </w:pPr>
      <w:r>
        <w:rPr/>
        <w:t xml:space="preserve">Pizarrón y marcadores para registrar ideas clave.</w:t>
      </w:r>
    </w:p>
    <w:p>
      <w:pPr>
        <w:numPr>
          <w:ilvl w:val="0"/>
          <w:numId w:val="2"/>
        </w:numPr>
      </w:pPr>
      <w:r>
        <w:rPr/>
        <w:t xml:space="preserve">Material para notas adhesivas (post-it) para actividades colaborativas.</w:t>
      </w:r>
    </w:p>
    <w:p>
      <w:pPr>
        <w:numPr>
          <w:ilvl w:val="0"/>
          <w:numId w:val="2"/>
        </w:numPr>
      </w:pPr>
      <w:r>
        <w:rPr/>
        <w:t xml:space="preserve">Acceso a plataforma digital o aula virtual para compartir recursos y materiales.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Conocimientos básicos de comunicación oral y escrita.</w:t>
      </w:r>
    </w:p>
    <w:p>
      <w:pPr>
        <w:numPr>
          <w:ilvl w:val="0"/>
          <w:numId w:val="3"/>
        </w:numPr>
      </w:pPr>
      <w:r>
        <w:rPr/>
        <w:t xml:space="preserve">Habilidades elementales para organizar ideas en forma lógica.</w:t>
      </w:r>
    </w:p>
    <w:p>
      <w:pPr>
        <w:numPr>
          <w:ilvl w:val="0"/>
          <w:numId w:val="3"/>
        </w:numPr>
      </w:pPr>
      <w:r>
        <w:rPr/>
        <w:t xml:space="preserve">Experiencia previa en trabajo en equipo y discusión grupal.</w:t>
      </w:r>
    </w:p>
    <w:p>
      <w:pPr>
        <w:numPr>
          <w:ilvl w:val="0"/>
          <w:numId w:val="3"/>
        </w:numPr>
      </w:pPr>
      <w:r>
        <w:rPr/>
        <w:t xml:space="preserve">Familiaridad con términos técnicos relacionados a su área específica.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hoy aprenderán a construir y usar argumentos que ayuden a persuadir, algo fundamental para su vida profesional, por ejemplo, para presentar un proyecto o vender una idea a un cliente o compañero.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Escuchan y se preparan para participar activamente.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la pregunta: “¿Alguna vez has convencido a un amigo o compañero de cambiar de opinión? ¿Cómo lo hiciste? ¿Qué palabras o ejemplos usaste?”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plenaria compartiendo experiencias breves.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Presenta un dato curioso: “Estudios muestran que el 70% de los empleadores valoran más la capacidad para persuadir y presentar ideas que el conocimiento técnico solo.” Luego plantea el reto: “Hoy aprenderás a ser ese profesional que no solo sabe, sino que también convence.”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Muestran interés y asienten para seguir atentos.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situaciones concretas: “Cuando trabajes en equipos técnicos o vendas un servicio, necesitarás convencer con argumentos sólidos. Esto mejora tu liderazgo y tus oportunidades.”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el tema con su experiencia y expectativas laborales.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75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el contenido a través de una presentación visual que incluye definiciones simples y ejemplos claros de estrategias de argumentación (ej. apelación a la lógica, emociones y credibilidad). Utiliza videos breves que ejemplifican casos reales en contextos técnicos.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Observan, toman notas y hacen preguntas para aclarar conceptos.</w:t>
      </w:r>
    </w:p>
    <w:p>
      <w:pPr/>
      <w:r>
        <w:rPr>
          <w:b w:val="1"/>
          <w:bCs w:val="1"/>
        </w:rPr>
        <w:t xml:space="preserve">Actividades de aprendizaje activo:</w:t>
      </w:r>
    </w:p>
    <w:p>
      <w:pPr/>
      <w:r>
        <w:rPr/>
        <w:t xml:space="preserve">Actividad 1: Identificación de Estrategias en Textos Técnicos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Analizar diferentes estrategias de argumentación.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Entrega un texto corto relacionado con un producto o servicio técnico que contiene varios argumentos. Pide leer en parejas y subrayar los argumentos y técnicas persuasivas que identifiquen.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Trabajan en parejas, subrayan y anotan en margenes.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Texto marcado con argumentos identificados y anotaciones.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Observa interacciones, pregunta: “¿Por qué crees que este argumento es lógico o emocional? ¿Cómo impacta en el receptor?”</w:t>
      </w:r>
    </w:p>
    <w:p>
      <w:pPr/>
      <w:r>
        <w:rPr/>
        <w:t xml:space="preserve">Actividad 2: Construcción de Argumentos Persuasivos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Diseñar argumentos claros y coherentes.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Explica un esquema simple para construir argumentos (premisa, evidencia, conclusión). Asigna un tema técnico (ejemplo: recomendación de una herramienta o procedimiento).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Estudiantes:</w:t>
      </w:r>
      <w:r>
        <w:rPr/>
        <w:t xml:space="preserve"> Individualmente elaboran un argumento escrito siguiendo el esquema.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Argumento escrito en hoja de trabajo.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Apoya con ejemplos, resuelve dudas y guía para mejorar la claridad.</w:t>
      </w:r>
    </w:p>
    <w:p>
      <w:pPr/>
      <w:r>
        <w:rPr/>
        <w:t xml:space="preserve">Actividad 3: Debate Persuasivo en Grupos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Aplicar estrategias de argumentación en comunicación oral.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Forma grupos de 4 y asigna un tema técnico controvertido. Cada grupo prepara argumentos a favor o en contra y luego presenta su postura en un debate breve (3 minutos por grupo).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Estudiantes:</w:t>
      </w:r>
      <w:r>
        <w:rPr/>
        <w:t xml:space="preserve"> En grupos, preparan sus argumentos y defienden su postura en el debate.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en debate oral con argumentos fundamentados.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Modera el debate, hace preguntas aclaratorias y destaca buenos ejemplos de argumentación.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/>
        <w:t xml:space="preserve">Para estudiantes que terminan antes: Ofrecer la opción de crear un argumento adicional o evaluar un argumento de un compañero con una lista de cotejo.</w:t>
      </w:r>
    </w:p>
    <w:p>
      <w:pPr>
        <w:numPr>
          <w:ilvl w:val="0"/>
          <w:numId w:val="7"/>
        </w:numPr>
      </w:pPr>
      <w:r>
        <w:rPr/>
        <w:t xml:space="preserve">Para estudiantes que necesitan más apoyo: Proporcionar esquemas paso a paso y ejemplos adicionales, además de permitirles trabajar en parejas para la construcción del argumento.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cada actividad resaltando cómo la identificación ayuda a construir, y la construcción prepara para debatir, manteniendo el hilo conductor.</w:t>
      </w:r>
    </w:p>
    <w:p>
      <w:pPr>
        <w:spacing w:before="120" w:after="120" w:line="240" w:lineRule="auto"/>
        <w:pBdr>
          <w:bottom w:val="single" w:sz="1" w:color="000000"/>
        </w:pBdr>
      </w:pPr>
      <w:r>
        <w:rPr>
          <w:sz w:val="6"/>
          <w:szCs w:val="6"/>
        </w:rPr>
        <w:t xml:space="preserve"/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25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Solicita a cada estudiante escribir en una nota adhesiva las tres ideas más importantes que aprendieron sobre argumentación y persuasión y pegarla en un mural colectivo. Luego, lee y comenta brevemente las ideas más repetidas.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y comparten sus ideas, participan en la lectura colectiva.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Formula las preguntas exactas para reflexionar:</w:t>
      </w:r>
    </w:p>
    <w:p>
      <w:pPr>
        <w:numPr>
          <w:ilvl w:val="0"/>
          <w:numId w:val="8"/>
        </w:numPr>
      </w:pPr>
      <w:r>
        <w:rPr/>
        <w:t xml:space="preserve">¿Qué estrategia de argumentación me pareció más útil y por qué?</w:t>
      </w:r>
    </w:p>
    <w:p>
      <w:pPr>
        <w:numPr>
          <w:ilvl w:val="0"/>
          <w:numId w:val="8"/>
        </w:numPr>
      </w:pPr>
      <w:r>
        <w:rPr/>
        <w:t xml:space="preserve">¿Cómo puedo aplicar hoy mismo lo aprendido en mi vida técnica o profesional?</w:t>
      </w:r>
    </w:p>
    <w:p>
      <w:pPr>
        <w:numPr>
          <w:ilvl w:val="0"/>
          <w:numId w:val="8"/>
        </w:numPr>
      </w:pPr>
      <w:r>
        <w:rPr/>
        <w:t xml:space="preserve">¿Cuál fue el mayor desafío al construir o defender un argumento?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 o por escrito, compartiendo sus reflexiones.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Brinda retroalimentación inmediata y constructiva durante la síntesis y reflexión, destacando fortalezas y sugiriendo mejoras puntuales en el uso de estrategias.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aprendizaje con futuras actividades profesionales y académicas, animando a practicar estas estrategias en presentaciones, informes y negociaciones.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Asigna la tarea de preparar un breve argumento persuasivo sobre un tema técnico de su interés para presentarlo en la próxima clase o en su entorno laboral.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Se comprometen a preparar y aplicar lo aprendido.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9"/>
        </w:numPr>
      </w:pPr>
      <w:r>
        <w:rPr/>
        <w:t xml:space="preserve">Diagnóstica: Durante la fase de inicio, con la actividad de activación de conocimientos previos.</w:t>
      </w:r>
    </w:p>
    <w:p>
      <w:pPr>
        <w:numPr>
          <w:ilvl w:val="0"/>
          <w:numId w:val="9"/>
        </w:numPr>
      </w:pPr>
      <w:r>
        <w:rPr/>
        <w:t xml:space="preserve">Formativa: Durante el desarrollo, mediante observación y retroalimentación en las actividades de análisis, construcción y debate de argumentos.</w:t>
      </w:r>
    </w:p>
    <w:p>
      <w:pPr>
        <w:numPr>
          <w:ilvl w:val="0"/>
          <w:numId w:val="9"/>
        </w:numPr>
      </w:pPr>
      <w:r>
        <w:rPr/>
        <w:t xml:space="preserve">Sumativa: En el cierre, a través de la síntesis colectiva y la reflexión metacognitiva, además del producto escrito y oral producido.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Capacidad para identificar estrategias de argumentación en textos técnicos (Objetivo 1).</w:t>
      </w:r>
    </w:p>
    <w:p>
      <w:pPr>
        <w:numPr>
          <w:ilvl w:val="0"/>
          <w:numId w:val="10"/>
        </w:numPr>
      </w:pPr>
      <w:r>
        <w:rPr/>
        <w:t xml:space="preserve">Calidad y coherencia en la construcción de argumentos persuasivos escritos (Objetivo 2).</w:t>
      </w:r>
    </w:p>
    <w:p>
      <w:pPr>
        <w:numPr>
          <w:ilvl w:val="0"/>
          <w:numId w:val="10"/>
        </w:numPr>
      </w:pPr>
      <w:r>
        <w:rPr/>
        <w:t xml:space="preserve">Aplicación efectiva de técnicas persuasivas en el debate oral (Objetivo 3).</w:t>
      </w:r>
    </w:p>
    <w:p>
      <w:pPr>
        <w:numPr>
          <w:ilvl w:val="0"/>
          <w:numId w:val="10"/>
        </w:numPr>
      </w:pPr>
      <w:r>
        <w:rPr/>
        <w:t xml:space="preserve">Capacidad para evaluar argumentos propios y ajenos con criterios claros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evaluación de argumentos escritos y orales.</w:t>
      </w:r>
    </w:p>
    <w:p>
      <w:pPr>
        <w:numPr>
          <w:ilvl w:val="0"/>
          <w:numId w:val="11"/>
        </w:numPr>
      </w:pPr>
      <w:r>
        <w:rPr/>
        <w:t xml:space="preserve">Observación directa con registro de participación y uso de estrategias.</w:t>
      </w:r>
    </w:p>
    <w:p>
      <w:pPr>
        <w:numPr>
          <w:ilvl w:val="0"/>
          <w:numId w:val="11"/>
        </w:numPr>
      </w:pPr>
      <w:r>
        <w:rPr/>
        <w:t xml:space="preserve">Autoevaluación y coevaluación guiada mediante preguntas específicas.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Textos con identificación de estrategias argumentativas.</w:t>
      </w:r>
    </w:p>
    <w:p>
      <w:pPr>
        <w:numPr>
          <w:ilvl w:val="0"/>
          <w:numId w:val="12"/>
        </w:numPr>
      </w:pPr>
      <w:r>
        <w:rPr/>
        <w:t xml:space="preserve">Argumentos escritos elaborados individualmente.</w:t>
      </w:r>
    </w:p>
    <w:p>
      <w:pPr>
        <w:numPr>
          <w:ilvl w:val="0"/>
          <w:numId w:val="12"/>
        </w:numPr>
      </w:pPr>
      <w:r>
        <w:rPr/>
        <w:t xml:space="preserve">Participación y desempeño en el debate grupal.</w:t>
      </w:r>
    </w:p>
    <w:p>
      <w:pPr>
        <w:numPr>
          <w:ilvl w:val="0"/>
          <w:numId w:val="12"/>
        </w:numPr>
      </w:pPr>
      <w:r>
        <w:rPr/>
        <w:t xml:space="preserve">Notas adhesivas con ideas clave y respuestas a preguntas de reflexión.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706445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1A418D4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D618B3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B2728F5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203DF5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66B17F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FCC250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02F4D13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6DA5537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CCD89F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7A49DA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3C2C7F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2026-09-25T23:30:00-05:00</dcterms:created>
  <dcterms:modified xsi:type="dcterms:W3CDTF">2026-09-25T23:30:00-05:00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