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¡Cuidémonos en línea! Conociendo el grooming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sobre el tema del grooming, un riesgo que puede presentarse en el uso de internet y las redes sociales. Los estudiantes explorarán qué es el grooming, cómo identificar situaciones sospechosas y qué hacer para protegerse y pedir ayuda. Este aprendizaje es muy importante porque, en la actualidad, muchos niños y niñas usan dispositivos digitales para comunicarse y jugar, y necesitan saber cómo mantenerse seguros. Además, el plan fomenta el desarrollo del pensamiento crítico a través de la metodología Aprendizaje Basado en Problemas, en la que los estudiantes resolverán situaciones simuladas para aplicar lo aprendido. Así, podrán reconocer comportamientos inadecuados y tomar decisiones responsables en su vida diaria, fortaleciendo su autoestima y seguridad al navegar en el mundo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qué es el grooming y cómo se presenta en internet.</w:t>
      </w:r>
    </w:p>
    <w:p>
      <w:pPr>
        <w:numPr>
          <w:ilvl w:val="0"/>
          <w:numId w:val="1"/>
        </w:numPr>
      </w:pPr>
      <w:r>
        <w:rPr/>
        <w:t xml:space="preserve">Analizar situaciones problemáticas relacionadas con el grooming mediante casos simulados.</w:t>
      </w:r>
    </w:p>
    <w:p>
      <w:pPr>
        <w:numPr>
          <w:ilvl w:val="0"/>
          <w:numId w:val="1"/>
        </w:numPr>
      </w:pPr>
      <w:r>
        <w:rPr/>
        <w:t xml:space="preserve">Argumentar y proponer acciones para protegerse y pedir ayuda ante posibles riesgos en línea.</w:t>
      </w:r>
    </w:p>
    <w:p>
      <w:pPr>
        <w:numPr>
          <w:ilvl w:val="0"/>
          <w:numId w:val="1"/>
        </w:numPr>
      </w:pPr>
      <w:r>
        <w:rPr/>
        <w:t xml:space="preserve">Reflexionar sobre la importancia de la comunicación con adultos de confianza en temas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(una por grupo).</w:t>
      </w:r>
    </w:p>
    <w:p>
      <w:pPr>
        <w:numPr>
          <w:ilvl w:val="0"/>
          <w:numId w:val="2"/>
        </w:numPr>
      </w:pPr>
      <w:r>
        <w:rPr/>
        <w:t xml:space="preserve">Marcadores de colores (varios).</w:t>
      </w:r>
    </w:p>
    <w:p>
      <w:pPr>
        <w:numPr>
          <w:ilvl w:val="0"/>
          <w:numId w:val="2"/>
        </w:numPr>
      </w:pPr>
      <w:r>
        <w:rPr/>
        <w:t xml:space="preserve">Tarjetas con situaciones simuladas sobre grooming (preparadas por el docente, 5-6 tarjetas).</w:t>
      </w:r>
    </w:p>
    <w:p>
      <w:pPr>
        <w:numPr>
          <w:ilvl w:val="0"/>
          <w:numId w:val="2"/>
        </w:numPr>
      </w:pPr>
      <w:r>
        <w:rPr/>
        <w:t xml:space="preserve">Computadora o tablet con acceso a video corto animado sobre seguridad en internet (3-4 minutos).</w:t>
      </w:r>
    </w:p>
    <w:p>
      <w:pPr>
        <w:numPr>
          <w:ilvl w:val="0"/>
          <w:numId w:val="2"/>
        </w:numPr>
      </w:pPr>
      <w:r>
        <w:rPr/>
        <w:t xml:space="preserve">Proyector o pantalla para mostrar el video.</w:t>
      </w:r>
    </w:p>
    <w:p>
      <w:pPr>
        <w:numPr>
          <w:ilvl w:val="0"/>
          <w:numId w:val="2"/>
        </w:numPr>
      </w:pPr>
      <w:r>
        <w:rPr/>
        <w:t xml:space="preserve">Hojas de papel o cuadernos para que los estudiantes escriban o dibujen.</w:t>
      </w:r>
    </w:p>
    <w:p>
      <w:pPr>
        <w:numPr>
          <w:ilvl w:val="0"/>
          <w:numId w:val="2"/>
        </w:numPr>
      </w:pPr>
      <w:r>
        <w:rPr/>
        <w:t xml:space="preserve">Tarjetas para reflexión final (preguntas para metacognición).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internet y uso de dispositivos digitales.</w:t>
      </w:r>
    </w:p>
    <w:p>
      <w:pPr>
        <w:numPr>
          <w:ilvl w:val="0"/>
          <w:numId w:val="3"/>
        </w:numPr>
      </w:pPr>
      <w:r>
        <w:rPr/>
        <w:t xml:space="preserve">Habilidad para expresarse oralmente y en escritura sencilla.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de palabra.</w:t>
      </w:r>
    </w:p>
    <w:p>
      <w:pPr>
        <w:numPr>
          <w:ilvl w:val="0"/>
          <w:numId w:val="3"/>
        </w:numPr>
      </w:pPr>
      <w:r>
        <w:rPr/>
        <w:t xml:space="preserve">Conocimiento básico de normas de convivencia en el aula y respeto por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aprender cómo cuidarse cuando navegan en internet y por qué es importante conocer el tema del grooming para estar seguros y alertas.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 niño y una niña usando una computadora y pregunta:</w:t>
      </w:r>
      <w:br/>
      <w:r>
        <w:rPr/>
        <w:t xml:space="preserve">"¿Quiénes de ustedes usan internet o alguna aplicación para jugar o platicar? ¿Conocen reglas para estar seguros cuando están en línea?"</w:t>
      </w:r>
      <w:br/>
      <w:r>
        <w:rPr/>
        <w:t xml:space="preserve">Invita a varios niños a compartir sus respuestas en voz alta.</w:t>
      </w:r>
      <w:br/>
      <w:r>
        <w:rPr>
          <w:b w:val="1"/>
          <w:bCs w:val="1"/>
        </w:rPr>
        <w:t xml:space="preserve">Estudiantes:</w:t>
      </w:r>
      <w:r>
        <w:rPr/>
        <w:t xml:space="preserve"> Responden y comentan brevemente sus experiencias con internet.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diciendo:</w:t>
      </w:r>
      <w:br/>
      <w:r>
        <w:rPr/>
        <w:t xml:space="preserve">"¿Sabían que algunas personas pueden fingir ser amigos en internet para hacer daño? Esto se llama 'grooming'. Hoy aprenderemos a reconocerlo y a cuidarnos."</w:t>
      </w:r>
      <w:br/>
      <w:r>
        <w:rPr/>
        <w:t xml:space="preserve">Lanza un reto:</w:t>
      </w:r>
      <w:br/>
      <w:r>
        <w:rPr/>
        <w:t xml:space="preserve">"Al final de la clase, ustedes serán detectives digitales que sabrán cómo protegerse y ayudar a otros."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</w:t>
      </w:r>
      <w:br/>
      <w:r>
        <w:rPr/>
        <w:t xml:space="preserve">"Ustedes usan internet para jugar, aprender y platicar con amigos, pero a veces pueden aparecer personas que no son quienes dicen ser. Por eso es importante aprender a reconocer cuándo alguien está actuando mal y cómo pedir ayuda."</w:t>
      </w:r>
      <w:br/>
      <w:r>
        <w:rPr>
          <w:b w:val="1"/>
          <w:bCs w:val="1"/>
        </w:rPr>
        <w:t xml:space="preserve">Estudiantes:</w:t>
      </w:r>
      <w:r>
        <w:rPr/>
        <w:t xml:space="preserve"> Reflexionan y asienten con la cabeza, mostrando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con casos para entender mejor qué es el grooming.</w:t>
      </w:r>
      <w:br/>
      <w:r>
        <w:rPr/>
        <w:t xml:space="preserve">Presenta un video animado corto (3-4 minutos) que muestra situaciones amigables y otras donde aparece el grooming de forma sencilla y clara.</w:t>
      </w:r>
      <w:b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Actividad 1: "Detectives del grooming"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qué es el grooming.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niños.</w:t>
      </w:r>
      <w:br/>
      <w:r>
        <w:rPr/>
        <w:t xml:space="preserve">Entrega a cada grupo una tarjeta con una situación simulada (ejemplo: un desconocido que quiere ser amigo y pide información personal).</w:t>
      </w:r>
    </w:p>
    <w:p>
      <w:pPr>
        <w:numPr>
          <w:ilvl w:val="0"/>
          <w:numId w:val="4"/>
        </w:numPr>
      </w:pPr>
      <w:r>
        <w:rPr/>
        <w:t xml:space="preserve">Los grupos leen la situación y discuten si creen que es segura o peligrosa.</w:t>
      </w:r>
      <w:br/>
      <w:r>
        <w:rPr/>
        <w:t xml:space="preserve">Preguntas guía: "¿Qué está pasando en esta historia? ¿Creen que es una situación buena o mala? ¿Por qué?"</w:t>
      </w:r>
    </w:p>
    <w:p>
      <w:pPr>
        <w:numPr>
          <w:ilvl w:val="0"/>
          <w:numId w:val="4"/>
        </w:numPr>
      </w:pPr>
      <w:r>
        <w:rPr/>
        <w:t xml:space="preserve">Cada grupo escribe o dibuja en la cartulina qué harían en esa situación.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Cartulina con dibujo o texto que muestra su análisis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Camina por los grupos, escucha, formula preguntas como "¿Por qué creen eso?" o "¿Qué harían si fuera a ustedes?" para profundizar su análisis.</w:t>
      </w:r>
    </w:p>
    <w:p>
      <w:pPr/>
      <w:r>
        <w:rPr>
          <w:b w:val="1"/>
          <w:bCs w:val="1"/>
        </w:rPr>
        <w:t xml:space="preserve">Actividad 2: "El plan de acción seguro"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y proponer acciones para protegerse y pedir ayuda.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Después de que todos los grupos compartan sus ideas, pide que cada grupo piense en tres cosas que pueden hacer para estar seguros en internet y evitar problemas como el grooming.</w:t>
      </w:r>
    </w:p>
    <w:p>
      <w:pPr>
        <w:numPr>
          <w:ilvl w:val="0"/>
          <w:numId w:val="5"/>
        </w:numPr>
      </w:pPr>
      <w:r>
        <w:rPr/>
        <w:t xml:space="preserve">Los grupos escriben o dibujan su plan de acción en la cartulina.</w:t>
      </w:r>
    </w:p>
    <w:p>
      <w:pPr>
        <w:numPr>
          <w:ilvl w:val="0"/>
          <w:numId w:val="5"/>
        </w:numPr>
      </w:pPr>
      <w:r>
        <w:rPr/>
        <w:t xml:space="preserve">Se hace una puesta en común donde cada grupo comparte su plan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  <w:br/>
      <w:r>
        <w:rPr>
          <w:b w:val="1"/>
          <w:bCs w:val="1"/>
        </w:rPr>
        <w:t xml:space="preserve">Producto:</w:t>
      </w:r>
      <w:r>
        <w:rPr/>
        <w:t xml:space="preserve"> Plan de acción en cartulina y exposición oral breve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anima a que usen palabras claras y sencillas, y conecta las ideas con ejemplos cotidianos.</w:t>
      </w:r>
    </w:p>
    <w:p>
      <w:pPr/>
      <w:r>
        <w:rPr>
          <w:b w:val="1"/>
          <w:bCs w:val="1"/>
        </w:rPr>
        <w:t xml:space="preserve">Actividad 3: "Comunicación con adultos de confianza"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importancia de la comunicación con adultos en temas digitales.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</w:t>
      </w:r>
      <w:br/>
      <w:r>
        <w:rPr/>
        <w:t xml:space="preserve">"¿A quién pueden contarle si algo en internet les hace sentir incómodos o tristes? ¿Por qué es importante hablar con ellos?"</w:t>
      </w:r>
    </w:p>
    <w:p>
      <w:pPr>
        <w:numPr>
          <w:ilvl w:val="0"/>
          <w:numId w:val="6"/>
        </w:numPr>
      </w:pPr>
      <w:r>
        <w:rPr/>
        <w:t xml:space="preserve">Los estudiantes comparten sus ideas en voz alta.</w:t>
      </w:r>
    </w:p>
    <w:p>
      <w:pPr>
        <w:numPr>
          <w:ilvl w:val="0"/>
          <w:numId w:val="6"/>
        </w:numPr>
      </w:pPr>
      <w:r>
        <w:rPr/>
        <w:t xml:space="preserve">Luego, en hoja o cuaderno, cada niño escribe o dibuja a la persona de confianza a quien puede acudir.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Dibujo o texto en hoja personal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 respuestas, refuerza la importancia de pedir ayuda y ofrece ejemplos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cartel con consejos para compartir con sus amigos sobre cómo cuidarse en internet.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un adulto o compañero guía para entender mejor las situaciones y expresar sus ideas con dibujos o palabras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diciendo:</w:t>
      </w:r>
      <w:br/>
      <w:r>
        <w:rPr/>
        <w:t xml:space="preserve">"Ahora que identificamos situaciones, vamos a pensar qué hacemos para estar seguros."</w:t>
      </w:r>
      <w:br/>
      <w:r>
        <w:rPr/>
        <w:t xml:space="preserve">Y luego:</w:t>
      </w:r>
      <w:br/>
      <w:r>
        <w:rPr/>
        <w:t xml:space="preserve">"Para terminar, hablaremos de quiénes nos pueden ayudar cuando tenemos dudas o problemas."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hacer un "ticket de salida": en una tarjeta o papel pequeño escriben o dibujan tres cosas importantes que aprendieron hoy sobre el grooming y cómo cuidarse.</w:t>
      </w:r>
      <w:br/>
      <w:r>
        <w:rPr>
          <w:b w:val="1"/>
          <w:bCs w:val="1"/>
        </w:rPr>
        <w:t xml:space="preserve">Estudiantes:</w:t>
      </w:r>
      <w:r>
        <w:rPr/>
        <w:t xml:space="preserve"> Escriben o dibujan sus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piensen y respondan en voz alta o en sus tarjetas:</w:t>
      </w:r>
      <w:br/>
    </w:p>
    <w:p>
      <w:pPr/>
      <w:r>
        <w:rPr/>
        <w:t xml:space="preserve">Fase de Inicio
Tiempo estimado:
10 minutos
Propósito de la sesión:
Docente: Explica a los estudiantes que hoy van a aprender cómo cuidarse cuando navegan en internet y por qué es importante conocer el tema del grooming para estar seguros y alertas.
Estudiantes: Escuchan y se preparan para participar.
Activación de conocimientos previos:
Docente: Muestra una imagen colorida de un niño y una niña usando una computadora y pregunta:
"¿Quiénes de ustedes usan internet o alguna aplicación para jugar o platicar? ¿Conocen reglas para estar seguros cuando están en línea?"
Invita a varios niños a compartir sus respuestas en voz alta.
Estudiantes: Responden y comentan brevemente sus experiencias con internet.
Motivación y enganche:
Docente: Presenta un dato curioso diciendo:
"¿Sabían que algunas personas pueden fingir ser amigos en internet para hacer daño? Esto se llama 'grooming'. Hoy aprenderemos a reconocerlo y a cuidarnos."
Lanza un reto:
"Al final de la clase, ustedes serán detectives digitales que sabrán cómo protegerse y ayudar a otros."
Contextualización:
Docente: Conecta el tema con su vida diaria:
"Ustedes usan internet para jugar, aprender y platicar con amigos, pero a veces pueden aparecer personas que no son quienes dicen ser. Por eso es importante aprender a reconocer cuándo alguien está actuando mal y cómo pedir ayuda."
Estudiantes: Reflexionan y asienten con la cabeza, mostrando interés.
Fase de Desarrollo
Tiempo estimado:
40 minutos
Presentación del contenido:
Docente: Explica que trabajarán con casos para entender mejor qué es el grooming.
Presenta un video animado corto (3-4 minutos) que muestra situaciones amigables y otras donde aparece el grooming de forma sencilla y clara.
Estudiantes: Observan el video con atención.
Actividad 1: "Detectives del grooming"
Objetivo: Identificar y describir qué es el grooming.
Instrucciones:
Docente: Divide la clase en grupos de 3-4 niños.
Entrega a cada grupo una tarjeta con una situación simulada (ejemplo: un desconocido que quiere ser amigo y pide información personal).
Los grupos leen la situación y discuten si creen que es segura o peligrosa.
Preguntas guía: "¿Qué está pasando en esta historia? ¿Creen que es una situación buena o mala? ¿Por qué?"
Cada grupo escribe o dibuja en la cartulina qué harían en esa situación.
Organización: Grupos pequeños
Producto: Cartulina con dibujo o texto que muestra su análisis
Tiempo: 15 minutos
Rol del docente: Camina por los grupos, escucha, formula preguntas como "¿Por qué creen eso?" o "¿Qué harían si fuera a ustedes?" para profundizar su análisis.
Actividad 2: "El plan de acción seguro"
Objetivo: Argumentar y proponer acciones para protegerse y pedir ayuda.
Instrucciones:
Docente: Después de que todos los grupos compartan sus ideas, pide que cada grupo piense en tres cosas que pueden hacer para estar seguros en internet y evitar problemas como el grooming.
Los grupos escriben o dibujan su plan de acción en la cartulina.
Se hace una puesta en común donde cada grupo comparte su plan al resto de la clase.
Organización: Grupos pequeños y plenaria
Producto: Plan de acción en cartulina y exposición oral breve
Tiempo: 15 minutos
Rol del docente: Facilita la discusión, anima a que usen palabras claras y sencillas, y conecta las ideas con ejemplos cotidianos.
Actividad 3: "Comunicación con adultos de confianza"
Objetivo: Reflexionar sobre la importancia de la comunicación con adultos en temas digitales.
Instrucciones:
Docente: Pregunta:
"¿A quién pueden contarle si algo en internet les hace sentir incómodos o tristes? ¿Por qué es importante hablar con ellos?"
Los estudiantes comparten sus ideas en voz alta.
Luego, en hoja o cuaderno, cada niño escribe o dibuja a la persona de confianza a quien puede acudir.
Organización: Individual y plenaria
Producto: Dibujo o texto en hoja personal
Tiempo: 10 minutos
Rol del docente: Escucha respuestas, refuerza la importancia de pedir ayuda y ofrece ejemplos positivos.
Diferenciación:
Estudiantes que terminan antes: Pueden crear un cartel con consejos para compartir con sus amigos sobre cómo cuidarse en internet.
Estudiantes que necesitan más apoyo: Trabajan con un adulto o compañero guía para entender mejor las situaciones y expresar sus ideas con dibujos o palabras sencillas.
Transiciones:
Docente: Conecta cada actividad diciendo:
"Ahora que identificamos situaciones, vamos a pensar qué hacemos para estar seguros."
Y luego:
"Para terminar, hablaremos de quiénes nos pueden ayudar cuando tenemos dudas o problemas."
Fase de Cierre
Tiempo estimado:
10 minutos
Síntesis:
Docente: Solicita a los estudiantes hacer un "ticket de salida": en una tarjeta o papel pequeño escriben o dibujan tres cosas importantes que aprendieron hoy sobre el grooming y cómo cuidarse.
Estudiantes: Escriben o dibujan sus ideas y las entregan al docente.
Reflexión metacognitiva:
Docente: Formula las siguientes preguntas para que los estudiantes piensen y respondan en voz alta o en sus tarjetas:
¿Qué es el grooming y por qué es peligroso?
¿Qué puedo hacer si alguien me hace sentir incómodo en internet?
¿Con quién puedo hablar si necesito ayuda?
Retroalimentación:
Docente: Revisa los tickets de salida y comenta positivamente las ideas expresadas, corrigiendo suavemente conceptos erróneos y reforzando mensajes clave.
Anima a los estudiantes a seguir cuidándose y a compartir lo aprendido con su familia.
Transferencia:
Docente: Explica que esta información es útil también fuera de la escuela, en la casa y con amigos, y que siempre deben estar atentos y pedir ayuda cuando algo no se siente bien.
Invita a los estudiantes a conversar con sus padres o adultos de confianza sobre lo que aprendieron.
Tarea o reto:
Docente: Pide que en casa, con ayuda de un adulto, hagan una lista o dibujo de las personas de confianza a quienes pueden acudir y las reglas que pueden seguir para usar internet seguros.
Estudiantes: Realizan la tarea y la comparten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activación de conocimientos previos (Inicio), formativa durante las actividades de desarrollo y sumativa en el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describe correctamente qué es el grooming (Objetivo 1).</w:t>
      </w:r>
    </w:p>
    <w:p>
      <w:pPr>
        <w:numPr>
          <w:ilvl w:val="0"/>
          <w:numId w:val="9"/>
        </w:numPr>
      </w:pPr>
      <w:r>
        <w:rPr/>
        <w:t xml:space="preserve">Analiza y explica situaciones simuladas identificando riesgos (Objetivo 2).</w:t>
      </w:r>
    </w:p>
    <w:p>
      <w:pPr>
        <w:numPr>
          <w:ilvl w:val="0"/>
          <w:numId w:val="9"/>
        </w:numPr>
      </w:pPr>
      <w:r>
        <w:rPr/>
        <w:t xml:space="preserve">Propone acciones adecuadas para protegerse y pedir ayuda (Objetivo 3).</w:t>
      </w:r>
    </w:p>
    <w:p>
      <w:pPr>
        <w:numPr>
          <w:ilvl w:val="0"/>
          <w:numId w:val="9"/>
        </w:numPr>
      </w:pPr>
      <w:r>
        <w:rPr/>
        <w:t xml:space="preserve">Reflexiona y comunica la importancia de adultos de confianza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discusiones grupales.</w:t>
      </w:r>
    </w:p>
    <w:p>
      <w:pPr>
        <w:numPr>
          <w:ilvl w:val="0"/>
          <w:numId w:val="10"/>
        </w:numPr>
      </w:pPr>
      <w:r>
        <w:rPr/>
        <w:t xml:space="preserve">Rúbrica sencilla para evaluar los productos grupales (cartulinas y exposiciones).</w:t>
      </w:r>
    </w:p>
    <w:p>
      <w:pPr>
        <w:numPr>
          <w:ilvl w:val="0"/>
          <w:numId w:val="10"/>
        </w:numPr>
      </w:pPr>
      <w:r>
        <w:rPr/>
        <w:t xml:space="preserve">Revisión de tickets de salida para valorar síntesis y reflexión individual.</w:t>
      </w:r>
    </w:p>
    <w:p>
      <w:pPr>
        <w:numPr>
          <w:ilvl w:val="0"/>
          <w:numId w:val="10"/>
        </w:numPr>
      </w:pPr>
      <w:r>
        <w:rPr/>
        <w:t xml:space="preserve">Observación directa durante actividades para detectar necesidades de apoyo o extensión.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activa en la discusión inicial y en grupos.</w:t>
      </w:r>
    </w:p>
    <w:p>
      <w:pPr>
        <w:numPr>
          <w:ilvl w:val="0"/>
          <w:numId w:val="11"/>
        </w:numPr>
      </w:pPr>
      <w:r>
        <w:rPr/>
        <w:t xml:space="preserve">Cartulinas con análisis y planes de acción.</w:t>
      </w:r>
    </w:p>
    <w:p>
      <w:pPr>
        <w:numPr>
          <w:ilvl w:val="0"/>
          <w:numId w:val="11"/>
        </w:numPr>
      </w:pPr>
      <w:r>
        <w:rPr/>
        <w:t xml:space="preserve">Respuestas orales y escritas en reflexión individual.</w:t>
      </w:r>
    </w:p>
    <w:p>
      <w:pPr>
        <w:numPr>
          <w:ilvl w:val="0"/>
          <w:numId w:val="11"/>
        </w:numPr>
      </w:pPr>
      <w:r>
        <w:rPr/>
        <w:t xml:space="preserve">Tickets de salida que muestran comprensión y capacidad de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660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DBA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39D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1C0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5FE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AAA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FDB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E1D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185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460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780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2026-09-25T22:18:43-05:00</dcterms:created>
  <dcterms:modified xsi:type="dcterms:W3CDTF">2026-09-25T22:18:43-05:00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