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área: Polígonos regulares y triángulos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el concepto de área en polígonos regulares mediante la descomposición en triángulos. A través de retos prácticos y actividades colaborativas, los alumnos aprenderán a descomponer figuras complejas en partes más simples, facilitando el cálculo del área. Esta habilidad es fundamental porque les permite entender mejor la geometría, desarrollar el razonamiento espacial y aplicar las matemáticas en situaciones cotidianas, como medir espacios o diseñar objetos. Además, el aprendizaje basado en retos fomenta la creatividad, el trabajo en equipo y el pensamiento crítico, habilidades esenciales en su formación integral.</w:t>
      </w:r>
    </w:p>
    <w:p>
      <w:pPr/>
      <w:r>
        <w:rPr/>
        <w:t xml:space="preserve">Este plan conecta con la vida diaria de los estudiantes al relacionar las figuras geométricas con objetos y espacios que conocen, como parques, ventanas, y juegos. Así, descubren la utilidad práctica de las matemáticas más allá del aula, motivándolos a explorar y resolver problemas reales con entusiasmo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Descomponer polígonos regulares en triángulos para facilitar el cálculo del área.</w:t>
      </w:r>
    </w:p>
    <w:p>
      <w:pPr>
        <w:numPr>
          <w:ilvl w:val="0"/>
          <w:numId w:val="1"/>
        </w:numPr>
      </w:pPr>
      <w:r>
        <w:rPr/>
        <w:t xml:space="preserve">Calcular el área de triángulos y usar estos resultados para determinar el área de polígonos regulares.</w:t>
      </w:r>
    </w:p>
    <w:p>
      <w:pPr>
        <w:numPr>
          <w:ilvl w:val="0"/>
          <w:numId w:val="1"/>
        </w:numPr>
      </w:pPr>
      <w:r>
        <w:rPr/>
        <w:t xml:space="preserve">Aplicar el razonamiento geométrico para resolver retos relacionados con áreas de figuras planas.</w:t>
      </w:r>
    </w:p>
    <w:p>
      <w:pPr>
        <w:numPr>
          <w:ilvl w:val="0"/>
          <w:numId w:val="1"/>
        </w:numPr>
      </w:pPr>
      <w:r>
        <w:rPr/>
        <w:t xml:space="preserve">Trabajar en equipo para diseñar y presentar soluciones creativas a problemas matemáticos.</w:t>
      </w:r>
    </w:p>
    <w:p>
      <w:pPr>
        <w:numPr>
          <w:ilvl w:val="0"/>
          <w:numId w:val="1"/>
        </w:numPr>
      </w:pPr>
      <w:r>
        <w:rPr/>
        <w:t xml:space="preserve">Explicar oralmente y por escrito el proceso seguido para calcular áreas, demostrando comprensión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(una por estudiante y algunas extras para grupos).</w:t>
      </w:r>
    </w:p>
    <w:p>
      <w:pPr>
        <w:numPr>
          <w:ilvl w:val="0"/>
          <w:numId w:val="2"/>
        </w:numPr>
      </w:pPr>
      <w:r>
        <w:rPr/>
        <w:t xml:space="preserve">Tijeras (una por grupo de 3-4 estudiantes).</w:t>
      </w:r>
    </w:p>
    <w:p>
      <w:pPr>
        <w:numPr>
          <w:ilvl w:val="0"/>
          <w:numId w:val="2"/>
        </w:numPr>
      </w:pPr>
      <w:r>
        <w:rPr/>
        <w:t xml:space="preserve">Reglas (una por estudiante y extras para grupos).</w:t>
      </w:r>
    </w:p>
    <w:p>
      <w:pPr>
        <w:numPr>
          <w:ilvl w:val="0"/>
          <w:numId w:val="2"/>
        </w:numPr>
      </w:pPr>
      <w:r>
        <w:rPr/>
        <w:t xml:space="preserve">Transportadores (al menos 3 para la clase).</w:t>
      </w:r>
    </w:p>
    <w:p>
      <w:pPr>
        <w:numPr>
          <w:ilvl w:val="0"/>
          <w:numId w:val="2"/>
        </w:numPr>
      </w:pPr>
      <w:r>
        <w:rPr/>
        <w:t xml:space="preserve">Colores o marcadores (varios para cada grupo).</w:t>
      </w:r>
    </w:p>
    <w:p>
      <w:pPr>
        <w:numPr>
          <w:ilvl w:val="0"/>
          <w:numId w:val="2"/>
        </w:numPr>
      </w:pPr>
      <w:r>
        <w:rPr/>
        <w:t xml:space="preserve">Cartulinas o papel bond (una por grupo para la presentación del reto).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Videos breves sobre polígonos regulares y áreas (preseleccionados).</w:t>
      </w:r>
    </w:p>
    <w:p>
      <w:pPr>
        <w:numPr>
          <w:ilvl w:val="0"/>
          <w:numId w:val="2"/>
        </w:numPr>
      </w:pPr>
      <w:r>
        <w:rPr/>
        <w:t xml:space="preserve">Fichas o tarjetas con retos matemáticos impresos.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Calculadoras básicas (opcional, para apoyo en cálculos).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(triángulos, cuadrados, hexágonos).</w:t>
      </w:r>
    </w:p>
    <w:p>
      <w:pPr>
        <w:numPr>
          <w:ilvl w:val="0"/>
          <w:numId w:val="3"/>
        </w:numPr>
      </w:pPr>
      <w:r>
        <w:rPr/>
        <w:t xml:space="preserve">Comprensión básica del concepto de área como medida de superficie.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Experiencia previa en cálculo del área de triángulos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polígonos y triángulos para descubrir áreasFase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comprender cómo los polígonos regulares pueden dividirse en triángulos para facilitar el cálculo del área.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 triángulo y pregunta: "¿Cómo calculamos el área de un triángulo? ¿Alguien puede compartir cómo lo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fórmula básica del área del triángulo (base por altura dividido entre dos).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un parque con un diseño en forma de hexágono regular y dice: "Imagina que queremos saber cuánto espacio ocupa este parque para plantar flores. ¿Cómo podemos medirlo?"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Empezarán a pensar en formas para calcular el área de un polígono que no es un rectángulo o cuadrado.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polígonos regulares tienen lados iguales y se pueden dividir en triángulos. Si aprendemos a calcular el área de esos triángulos, podremos calcular el área total del polígono, como el parque de la imagen."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idea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descomposición de polígonos regulares en triángulos a partir de ejemplos visuales y actividades guiadas, usando imágenes y figuras recortables.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triángulos en polígonos"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descomponer un polígono regular en triángulos congruentes.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hojas con dibujos de polígonos regulares (cuadrado, hexágono, octágono).</w:t>
      </w:r>
    </w:p>
    <w:p>
      <w:pPr>
        <w:numPr>
          <w:ilvl w:val="1"/>
          <w:numId w:val="7"/>
        </w:numPr>
      </w:pPr>
      <w:r>
        <w:rPr/>
        <w:t xml:space="preserve">Pide a los estudiantes que, con ayuda de regla y lápiz, tracen líneas desde el centro del polígono a cada vértice para formar triángulos.</w:t>
      </w:r>
    </w:p>
    <w:p>
      <w:pPr>
        <w:numPr>
          <w:ilvl w:val="1"/>
          <w:numId w:val="7"/>
        </w:numPr>
      </w:pPr>
      <w:r>
        <w:rPr/>
        <w:t xml:space="preserve">Luego, en parejas, comparan cuántos triángulos formaron en cada polígono.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polígonos divididos en triángulos y número de triángulos anotados.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como: "¿Todos los triángulos son iguales?", "¿Cuántos triángulos forman el polígono?"</w:t>
      </w:r>
    </w:p>
    <w:p>
      <w:pPr/>
      <w:r>
        <w:rPr>
          <w:b w:val="1"/>
          <w:bCs w:val="1"/>
        </w:rPr>
        <w:t xml:space="preserve">Actividad 2: "Calculando el área del triángulo base"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un triángulo formado dentro de un polígono regular.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cómo medir la base y la altura de uno de los triángulos obtenidos.</w:t>
      </w:r>
    </w:p>
    <w:p>
      <w:pPr>
        <w:numPr>
          <w:ilvl w:val="1"/>
          <w:numId w:val="8"/>
        </w:numPr>
      </w:pPr>
      <w:r>
        <w:rPr/>
        <w:t xml:space="preserve">Los estudiantes miden con regla y calculan el área usando la fórmula.</w:t>
      </w:r>
    </w:p>
    <w:p>
      <w:pPr>
        <w:numPr>
          <w:ilvl w:val="1"/>
          <w:numId w:val="8"/>
        </w:numPr>
      </w:pPr>
      <w:r>
        <w:rPr/>
        <w:t xml:space="preserve">En grupos de 3-4, registran sus cálculos en una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mediciones, verificar cálculos y guiar con preguntas: "¿Qué medidas usaste?", "¿Cómo aplicaste la fórmula?"</w:t>
      </w:r>
    </w:p>
    <w:p>
      <w:pPr/>
      <w:r>
        <w:rPr>
          <w:b w:val="1"/>
          <w:bCs w:val="1"/>
        </w:rPr>
        <w:t xml:space="preserve">Actividad 3: "Sumando áreas para el polígono completo"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las áreas de los triángulos para calcular el área total del polígono regular.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multiplican el área de un triángulo por el número total de triángulos que forman el polígono.</w:t>
      </w:r>
    </w:p>
    <w:p>
      <w:pPr>
        <w:numPr>
          <w:ilvl w:val="1"/>
          <w:numId w:val="9"/>
        </w:numPr>
      </w:pPr>
      <w:r>
        <w:rPr/>
        <w:t xml:space="preserve">Discuten en grupos cómo este método facilita conocer el área total.</w:t>
      </w:r>
    </w:p>
    <w:p>
      <w:pPr>
        <w:numPr>
          <w:ilvl w:val="1"/>
          <w:numId w:val="9"/>
        </w:numPr>
      </w:pPr>
      <w:r>
        <w:rPr/>
        <w:t xml:space="preserve">Plenariamente, comparten sus resultados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 del área total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preguntar: "¿Por qué multiplicamos?", "¿Qué aprendimos al descomponer el polígono?"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 polígono regular nuevo en papel cuadriculado y practicar la descomposición.</w:t>
      </w:r>
    </w:p>
    <w:p>
      <w:pPr>
        <w:numPr>
          <w:ilvl w:val="0"/>
          <w:numId w:val="10"/>
        </w:numPr>
      </w:pPr>
      <w:r>
        <w:rPr/>
        <w:t xml:space="preserve">Para quienes necesitan apoyo, el docente ofrece guías visuales con pasos simplificados y trabajo guiado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 breve resumen y conecta la siguiente actividad con preguntas que despierten la curiosidad, por ejemplo: "Ahora que sabemos cómo encontrar el área de un triángulo, ¿cómo podemos usar eso para calcular áreas más grandes?"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importantes que aprendieron sobre el cálculo del área usando triángulos.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dividir el polígono en triángulos para encontrar su área?</w:t>
      </w:r>
    </w:p>
    <w:p>
      <w:pPr>
        <w:numPr>
          <w:ilvl w:val="0"/>
          <w:numId w:val="12"/>
        </w:numPr>
      </w:pPr>
      <w:r>
        <w:rPr/>
        <w:t xml:space="preserve">¿En qué situaciones podrías usar este método fuera de la escuela?</w:t>
      </w:r>
    </w:p>
    <w:p>
      <w:pPr>
        <w:numPr>
          <w:ilvl w:val="0"/>
          <w:numId w:val="12"/>
        </w:numPr>
      </w:pPr>
      <w:r>
        <w:rPr/>
        <w:t xml:space="preserve">¿Qué parte del proceso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corrige dudas puntuales y destaca los logros de cada grupo y estudiante, motivándolos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resolver retos más complejos y realistas.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dibujar un polígono regular que encuentren en casa o en su entorno, intentando descomponerlo en triángulos y calcular un área estimada.</w:t>
      </w:r>
    </w:p>
    <w:p>
      <w:pPr/>
      <w:r>
        <w:rPr/>
        <w:t xml:space="preserve">Sesión 2: Retos para calcular áreas y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aplicar la descomposición en triángulos para resolver situaciones problema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descomponer un polígono en triángulos y por qué es útil?"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quieres pintar un mosaico con forma de octágono regular en el piso de tu casa. ¿Cómo calcularías el área para saber cuánta pintura comprar?"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Generan ideas y expectativa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actividades cotidianas que requieren medir espacios y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aplicar 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varios retos reales con polígonos regulares y guía a los estudiantes en su resolución usando descomposición y cálculo de áreas.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"Reto del mosaico octagonal"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en triángulos para calcular el área de un octágono regular.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reciben una cartulina con un octágono regular dibujado.</w:t>
      </w:r>
    </w:p>
    <w:p>
      <w:pPr>
        <w:numPr>
          <w:ilvl w:val="1"/>
          <w:numId w:val="16"/>
        </w:numPr>
      </w:pPr>
      <w:r>
        <w:rPr/>
        <w:t xml:space="preserve">Usan regla y transportador para dividir el octágono en triángulos iguales desde el centro.</w:t>
      </w:r>
    </w:p>
    <w:p>
      <w:pPr>
        <w:numPr>
          <w:ilvl w:val="1"/>
          <w:numId w:val="16"/>
        </w:numPr>
      </w:pPr>
      <w:r>
        <w:rPr/>
        <w:t xml:space="preserve">Miden base y altura de un triángulo, calculan su área y luego el área total del octágono.</w:t>
      </w:r>
    </w:p>
    <w:p>
      <w:pPr>
        <w:numPr>
          <w:ilvl w:val="1"/>
          <w:numId w:val="16"/>
        </w:numPr>
      </w:pPr>
      <w:r>
        <w:rPr/>
        <w:t xml:space="preserve">Registran resultados y preparan una explicación para presentarla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 del área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motivar reflexiones del tipo: "¿Qué pasa si la altura cambia?", "¿Cómo sabes que los triángulos son iguales?"</w:t>
      </w:r>
    </w:p>
    <w:p>
      <w:pPr/>
      <w:r>
        <w:rPr>
          <w:b w:val="1"/>
          <w:bCs w:val="1"/>
        </w:rPr>
        <w:t xml:space="preserve">Actividad 2: "Diseñando un parque"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de parque con polígonos regulares y calcular el área total.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diseñan un parque en una cartulina usando polígonos regulares (máximo 3 tipos).</w:t>
      </w:r>
    </w:p>
    <w:p>
      <w:pPr>
        <w:numPr>
          <w:ilvl w:val="1"/>
          <w:numId w:val="17"/>
        </w:numPr>
      </w:pPr>
      <w:r>
        <w:rPr/>
        <w:t xml:space="preserve">Descomponen cada polígono en triángulos para calcular áreas parciales.</w:t>
      </w:r>
    </w:p>
    <w:p>
      <w:pPr>
        <w:numPr>
          <w:ilvl w:val="1"/>
          <w:numId w:val="17"/>
        </w:numPr>
      </w:pPr>
      <w:r>
        <w:rPr/>
        <w:t xml:space="preserve">Suman las áreas para encontrar el total del parque.</w:t>
      </w:r>
    </w:p>
    <w:p>
      <w:pPr>
        <w:numPr>
          <w:ilvl w:val="1"/>
          <w:numId w:val="17"/>
        </w:numPr>
      </w:pPr>
      <w:r>
        <w:rPr/>
        <w:t xml:space="preserve">Presentan su diseño con explicación del cálculo.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cálculos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asesorar en cálculos y promover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avanzan rápido pueden explorar polígonos con mayor número de lados.</w:t>
      </w:r>
    </w:p>
    <w:p>
      <w:pPr>
        <w:numPr>
          <w:ilvl w:val="0"/>
          <w:numId w:val="18"/>
        </w:numPr>
      </w:pPr>
      <w:r>
        <w:rPr/>
        <w:t xml:space="preserve">Quienes necesitan apoyo reciben plantillas con triángulos ya dibujados para facilitar la medición y cálculo.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invita a reflexionar y compartir aprendizajes para preparar la siguiente actividad, destacando la importancia de explicar los procesos.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compartir un aprendizaje clave y un desafío que enfrentaron.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dividir los polígonos en triángulos para resolver los retos?</w:t>
      </w:r>
    </w:p>
    <w:p>
      <w:pPr>
        <w:numPr>
          <w:ilvl w:val="0"/>
          <w:numId w:val="20"/>
        </w:numPr>
      </w:pPr>
      <w:r>
        <w:rPr/>
        <w:t xml:space="preserve">¿Qué dificultades encontraste al medir y calcular?</w:t>
      </w:r>
    </w:p>
    <w:p>
      <w:pPr>
        <w:numPr>
          <w:ilvl w:val="0"/>
          <w:numId w:val="20"/>
        </w:numPr>
      </w:pPr>
      <w:r>
        <w:rPr/>
        <w:t xml:space="preserve">¿En qué situaciones reales ves útil este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esfuerzos, corrige errores comunes y destaca soluciones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integrarán los conocimientos para resolver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objeto con forma de polígono regular en casa, dibujarlo y descomponerlo en triángulos para estimar su área.</w:t>
      </w:r>
    </w:p>
    <w:p>
      <w:pPr/>
      <w:r>
        <w:rPr/>
        <w:t xml:space="preserve">Sesión 3: Proyecto final y reflexión sobre áreas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proyecto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descomponemos un polígono regular y calculamos su área? ¿Qué pasos siguen?"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resumen el proceso.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 final: diseñar un cartel para explicar a otros niños cómo calcular el área de polígonos regulares usando triángulos.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enseñar y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enseñar a otros es una forma excelente de aprender y consolidar conocimientos.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creación de un cartel explicativo, apoyando en la organización de ideas y la elaboración de ejemplos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"Organizando la información"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para explicar el proceso de cálculo del área.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elaboran un esquema o mapa mental que contenga los pasos para descomponer polígonos y calcular áreas.</w:t>
      </w:r>
    </w:p>
    <w:p>
      <w:pPr>
        <w:numPr>
          <w:ilvl w:val="1"/>
          <w:numId w:val="24"/>
        </w:numPr>
      </w:pPr>
      <w:r>
        <w:rPr/>
        <w:t xml:space="preserve">Identifican ejemplos concretos y formulan preguntas frecuentes para responder en el cartel.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organización y claridad del contenido.</w:t>
      </w:r>
    </w:p>
    <w:p>
      <w:pPr/>
      <w:r>
        <w:rPr>
          <w:b w:val="1"/>
          <w:bCs w:val="1"/>
        </w:rPr>
        <w:t xml:space="preserve">Actividad 2: "Creando el cartel explicativo"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cálculo del área de polígonos regulares de forma clara y creativa.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diseñan y decoran un cartel en cartulina que incluya dibujos, fórmulas y explicaciones simples.</w:t>
      </w:r>
    </w:p>
    <w:p>
      <w:pPr>
        <w:numPr>
          <w:ilvl w:val="1"/>
          <w:numId w:val="25"/>
        </w:numPr>
      </w:pPr>
      <w:r>
        <w:rPr/>
        <w:t xml:space="preserve">Preparan una breve exposición para presentar el cartel 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retroalimentación,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retos adicionales o ejemplos más complejos en su cartel.</w:t>
      </w:r>
    </w:p>
    <w:p>
      <w:pPr>
        <w:numPr>
          <w:ilvl w:val="0"/>
          <w:numId w:val="26"/>
        </w:numPr>
      </w:pPr>
      <w:r>
        <w:rPr/>
        <w:t xml:space="preserve">Quienes requieren apoyo pueden enfocarse en dibujos y explicaciones sencillas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crear el cartel, el docente organiza la presentación y fomenta preguntas y comentarios entre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 aprendizaje importante y cómo se sienten enseñando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calcular áreas de polígonos regulares que no sabías antes?</w:t>
      </w:r>
    </w:p>
    <w:p>
      <w:pPr>
        <w:numPr>
          <w:ilvl w:val="0"/>
          <w:numId w:val="28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28"/>
        </w:numPr>
      </w:pPr>
      <w:r>
        <w:rPr/>
        <w:t xml:space="preserve">¿Qué te gustaría seguir aprendiendo sobre figuras geométricas?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precisión y creatividad de los estudiantes, y su capacidad para comunicar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aprendizajes en otras materias o situaciones prácticas, como arte o construcción.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dibujar otros polígonos regulares en su entorno y describir el proceso para calcular su área, usando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desarrollo, con observación directa y retroalimentación constante, y sumativa en la sesión final con el proyecto del cartel y la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Descompone correctamente polígonos regulares en triángulos (Objetivo 1).</w:t>
      </w:r>
    </w:p>
    <w:p>
      <w:pPr>
        <w:numPr>
          <w:ilvl w:val="0"/>
          <w:numId w:val="29"/>
        </w:numPr>
      </w:pPr>
      <w:r>
        <w:rPr/>
        <w:t xml:space="preserve">Calcula con precisión el área de triángulos y polígonos usando la multiplicación adecuada (Objetivo 2).</w:t>
      </w:r>
    </w:p>
    <w:p>
      <w:pPr>
        <w:numPr>
          <w:ilvl w:val="0"/>
          <w:numId w:val="29"/>
        </w:numPr>
      </w:pPr>
      <w:r>
        <w:rPr/>
        <w:t xml:space="preserve">Aplica el razonamiento geométrico para resolver retos propuestos (Objetivo 3).</w:t>
      </w:r>
    </w:p>
    <w:p>
      <w:pPr>
        <w:numPr>
          <w:ilvl w:val="0"/>
          <w:numId w:val="29"/>
        </w:numPr>
      </w:pPr>
      <w:r>
        <w:rPr/>
        <w:t xml:space="preserve">Colabora efectivamente en equipo y contribuye a la solución del problema (Objetivo 4).</w:t>
      </w:r>
    </w:p>
    <w:p>
      <w:pPr>
        <w:numPr>
          <w:ilvl w:val="0"/>
          <w:numId w:val="29"/>
        </w:numPr>
      </w:pPr>
      <w:r>
        <w:rPr/>
        <w:t xml:space="preserve">Explica clara y ordenadamente el proceso seguido para calcular áreas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la participación y aplicación del método.</w:t>
      </w:r>
    </w:p>
    <w:p>
      <w:pPr>
        <w:numPr>
          <w:ilvl w:val="0"/>
          <w:numId w:val="30"/>
        </w:numPr>
      </w:pPr>
      <w:r>
        <w:rPr/>
        <w:t xml:space="preserve">Rúbrica para evaluar el proyecto final (cartel y presentación).</w:t>
      </w:r>
    </w:p>
    <w:p>
      <w:pPr>
        <w:numPr>
          <w:ilvl w:val="0"/>
          <w:numId w:val="3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0"/>
        </w:numPr>
      </w:pPr>
      <w:r>
        <w:rPr/>
        <w:t xml:space="preserve">Autoevaluación y coevaluación breve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con polígonos divididos en triángulos y cálculos realizados.</w:t>
      </w:r>
    </w:p>
    <w:p>
      <w:pPr>
        <w:numPr>
          <w:ilvl w:val="0"/>
          <w:numId w:val="31"/>
        </w:numPr>
      </w:pPr>
      <w:r>
        <w:rPr/>
        <w:t xml:space="preserve">Tablas y registros de áreas calculadas.</w:t>
      </w:r>
    </w:p>
    <w:p>
      <w:pPr>
        <w:numPr>
          <w:ilvl w:val="0"/>
          <w:numId w:val="31"/>
        </w:numPr>
      </w:pPr>
      <w:r>
        <w:rPr/>
        <w:t xml:space="preserve">Diseños de parques con cálculo de áreas parciales y totales.</w:t>
      </w:r>
    </w:p>
    <w:p>
      <w:pPr>
        <w:numPr>
          <w:ilvl w:val="0"/>
          <w:numId w:val="31"/>
        </w:numPr>
      </w:pPr>
      <w:r>
        <w:rPr/>
        <w:t xml:space="preserve">Carteles explicativos con presentaciones orales.</w:t>
      </w:r>
    </w:p>
    <w:p>
      <w:pPr>
        <w:numPr>
          <w:ilvl w:val="0"/>
          <w:numId w:val="31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F7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40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4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68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542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7BA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2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11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A7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FE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1F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339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882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70E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483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8D8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03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FB2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D3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AC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46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16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983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7C9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B2A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7B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8F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BF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AEB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7E3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A7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2026-09-25T22:11:56-05:00</dcterms:created>
  <dcterms:modified xsi:type="dcterms:W3CDTF">2026-09-25T22:11:56-05:00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