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Mercados: Proyecto de Mercadeo Estratégico para Ingenieros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con el fin de introducirlos y profundizar en los conceptos fundamentales del Mercadeo Estratégico mediante un enfoque práctico y colaborativo. A través de la metodología de Aprendizaje Basado en Proyectos, los estudiantes desarrollarán un producto tangible que responda a un desafío real de mercado, integrando aspectos técnicos, económicos y sociales relevantes para su futura práctica profesional.</w:t>
      </w:r>
    </w:p>
    <w:p>
      <w:pPr/>
      <w:r>
        <w:rPr/>
        <w:t xml:space="preserve">Los estudiantes aprenderán a analizar el entorno competitivo, segmentar mercados, definir posicionamientos y diseñar estrategias integrales de mercadeo, vinculando estos conocimientos con sus competencias ingenieriles para la optimización y gestión efectiva de procesos comerciales. Esta experiencia fomenta la autonomía, trabajo en equipo y pensamiento crítico, habilidades clave para la formación integral y el éxito en la industria actual.</w:t>
      </w:r>
    </w:p>
    <w:p>
      <w:pPr/>
      <w:r>
        <w:rPr/>
        <w:t xml:space="preserve">La relevancia de este plan radica en la aplicación directa del mercadeo estratégico como herramienta para la innovación y competitividad empresarial, preparándolos para enfrentar retos reales en sus ámbitos profesionales y personales, donde la toma de decisiones fundamentadas y la adaptación al cambio son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entorno y la competencia para identificar oportunidades de mercado relevantes en un contexto industrial.</w:t>
      </w:r>
    </w:p>
    <w:p>
      <w:pPr>
        <w:numPr>
          <w:ilvl w:val="0"/>
          <w:numId w:val="1"/>
        </w:numPr>
      </w:pPr>
      <w:r>
        <w:rPr/>
        <w:t xml:space="preserve">Diseñar un plan estratégico de mercadeo que incluya segmentación, targeting y posicionamiento para un producto o servicio industrial.</w:t>
      </w:r>
    </w:p>
    <w:p>
      <w:pPr>
        <w:numPr>
          <w:ilvl w:val="0"/>
          <w:numId w:val="1"/>
        </w:numPr>
      </w:pPr>
      <w:r>
        <w:rPr/>
        <w:t xml:space="preserve">Crear un producto tangible que refleje la aplicación práctica de las estrategias de mercadeo desarrolladas.</w:t>
      </w:r>
    </w:p>
    <w:p>
      <w:pPr>
        <w:numPr>
          <w:ilvl w:val="0"/>
          <w:numId w:val="1"/>
        </w:numPr>
      </w:pPr>
      <w:r>
        <w:rPr/>
        <w:t xml:space="preserve">Evaluar de manera crítica las decisiones estratégicas tomadas durante el proyecto en función de criterios de efectividad y viabilidad.</w:t>
      </w:r>
    </w:p>
    <w:p>
      <w:pPr>
        <w:numPr>
          <w:ilvl w:val="0"/>
          <w:numId w:val="1"/>
        </w:numPr>
      </w:pPr>
      <w:r>
        <w:rPr/>
        <w:t xml:space="preserve">Colaborar de manera autónoma y en equipo para resolver problemas complejos relacionados con el mercadeo estratégico en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rotafolios o pizarras blancas, marcadores, hojas para notas y cartulinas (suficientes para grupos).</w:t>
      </w:r>
    </w:p>
    <w:p>
      <w:pPr>
        <w:numPr>
          <w:ilvl w:val="0"/>
          <w:numId w:val="2"/>
        </w:numPr>
      </w:pPr>
      <w:r>
        <w:rPr/>
        <w:t xml:space="preserve">Herramientas digitales: acceso a internet, software para presentaciones (PowerPoint, Google Slides), hoja de cálculo (Excel o equivalente), plataformas colaborativas (Google Drive, Trello o similar).</w:t>
      </w:r>
    </w:p>
    <w:p>
      <w:pPr>
        <w:numPr>
          <w:ilvl w:val="0"/>
          <w:numId w:val="2"/>
        </w:numPr>
      </w:pPr>
      <w:r>
        <w:rPr/>
        <w:t xml:space="preserve">Materiales impresos: casos de estudio breves sobre empresas industriales y sus estrategias de mercadeo.</w:t>
      </w:r>
    </w:p>
    <w:p>
      <w:pPr>
        <w:numPr>
          <w:ilvl w:val="0"/>
          <w:numId w:val="2"/>
        </w:numPr>
      </w:pPr>
      <w:r>
        <w:rPr/>
        <w:t xml:space="preserve">Recursos audiovisuales: videos explicativos sobre conceptos clave de mercadeo estratégico (5-10 minutos cada uno).</w:t>
      </w:r>
    </w:p>
    <w:p>
      <w:pPr>
        <w:numPr>
          <w:ilvl w:val="0"/>
          <w:numId w:val="2"/>
        </w:numPr>
      </w:pPr>
      <w:r>
        <w:rPr/>
        <w:t xml:space="preserve">Computadoras o tablets para investigación y elaboración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principios de administración y fundamentos de mercadeo general.</w:t>
      </w:r>
    </w:p>
    <w:p>
      <w:pPr>
        <w:numPr>
          <w:ilvl w:val="0"/>
          <w:numId w:val="3"/>
        </w:numPr>
      </w:pPr>
      <w:r>
        <w:rPr/>
        <w:t xml:space="preserve">Habilidades iniciales en investigación documental y manejo básico de herramientas digitales para presentaciones.</w:t>
      </w:r>
    </w:p>
    <w:p>
      <w:pPr>
        <w:numPr>
          <w:ilvl w:val="0"/>
          <w:numId w:val="3"/>
        </w:numPr>
      </w:pPr>
      <w:r>
        <w:rPr/>
        <w:t xml:space="preserve">Experiencia previa trabajando en equipo y realizando análisis de problemas técnicos.</w:t>
      </w:r>
    </w:p>
    <w:p>
      <w:pPr>
        <w:numPr>
          <w:ilvl w:val="0"/>
          <w:numId w:val="3"/>
        </w:numPr>
      </w:pPr>
      <w:r>
        <w:rPr/>
        <w:t xml:space="preserve">Comprensión básica de conceptos económicos relacionados con la oferta y demanda en mercados.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del Entorno de Mercadeo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proyecto, conectar con conocimientos previos y motivar el interés por el mercadeo estratégico aplicado a la ingeniería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una empresa industrial que enfrentó un cambio en su mercado y pregunta: "¿Qué acciones creen que tomó esta empresa para mantener su competitividad?"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"El 70% de las innovaciones exitosas en la industria dependen de estrategias de mercadeo adecuadas, no solo de la mejora técnica del producto".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ingeniería y mercadeo.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las futuras responsabilidades profesionales del estudiante en la industria, destacando la importancia de entender el mercado para diseñar productos y procesos eficientes y rentables.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los conceptos de análisis del entorno, competencia y segmentación de mercado mediante un video de 7 minutos y una explicación participativa.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FODA en grupos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Analizar el entorno y competencia del mercado.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 de 4, elijan una empresa industrial local (propuesta por docente) y elaboren un análisis FODA (Fortalezas, Oportunidades, Debilidades, Amenazas) relacionado con su mercadeo.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Matriz FODA en rotafolio o digital.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Circular, guiar con preguntas como "¿Qué factores externos podrían afectar sus ventas?" y "¿Cómo podrían aprovechar sus fortalezas para competir mejor?".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rápida y feedback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Comunicar análisis y recibir retroalimentación.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presenta su análisis FODA en 5 minutos.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Facilitar la retroalimentación entre pares, resaltar puntos clave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identificar un competidor directo y analizar brevemente su estrategia de mercadeo.</w:t>
      </w:r>
    </w:p>
    <w:p>
      <w:pPr>
        <w:numPr>
          <w:ilvl w:val="0"/>
          <w:numId w:val="9"/>
        </w:numPr>
      </w:pPr>
      <w:r>
        <w:rPr/>
        <w:t xml:space="preserve">Para estudiantes que necesitan apoyo: Facilitar preguntas guía y ejemplos concretos al momento de elaborar el FODA.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FODA con la importancia de definir claramente el mercado objetivo, preparando la siguiente sesión sobre segmentación.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escribir en una nota adhesiva la fortaleza y oportunidad más relevantes que identificaron.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responder en voz alta:  </w:t>
      </w:r>
    </w:p>
    <w:p>
      <w:pPr>
        <w:numPr>
          <w:ilvl w:val="1"/>
          <w:numId w:val="10"/>
        </w:numPr>
      </w:pPr>
      <w:r>
        <w:rPr/>
        <w:t xml:space="preserve">¿Cómo el análisis del entorno puede impactar en la toma de decisiones de mercadeo?</w:t>
      </w:r>
    </w:p>
    <w:p>
      <w:pPr>
        <w:numPr>
          <w:ilvl w:val="1"/>
          <w:numId w:val="10"/>
        </w:numPr>
      </w:pPr>
      <w:r>
        <w:rPr/>
        <w:t xml:space="preserve">¿Qué aprendí hoy que puedo aplicar en un proyecto real?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las notas y reflexiones destacando aprendizajes y áreas 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se trabajará en la segmentación de mercado para diseñar estrategias más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ejemplos de productos industriales que hayan cambiado su estrategia de mercadeo exitosamente.</w:t>
      </w:r>
    </w:p>
    <w:p>
      <w:pPr/>
      <w:r>
        <w:rPr/>
        <w:t xml:space="preserve">Sesión 2: Segmentación de Mercado y Definición del Público Objetivo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previos y centrar la atención en la segmentación y targeting dentro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ejemplos traídos en la tarea y pregunta: "¿Qué segmentos de mercado identificaron en esos ejemplos?"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tu producto industrial fuera para todos, ¿qué dificultades enfrentarías para venderlo? ¿Por qué es importante definir a quién dirigir el producto?"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breve debate.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eficiencia en recursos y éxito comercial, fundamentales en la industria.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conceptos clave de segmentación de mercado (geográfica, demográfica, psicográfica y conductual) mediante una breve explicación interactiva y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Creación de perfiles de segmento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Diseñar perfiles detallados de segmentos de mercado para el producto seleccionado.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los mismos grupos, identifiquen al menos tres segmentos posibles para el producto y describan características clave de cada uno (necesidades, comportamientos, ubicación).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Documento o rotafolio con perfiles segmentados.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Guía con preguntas específicas: "¿Qué problema resuelve el producto para este segmento?", "¿Cómo se comporta este cliente potencial?"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Selección del segmento objetivo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Elegir y justificar un segmento objetivo para enfocar la estrategia.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discute y define cuál segmento es el más viable para su producto, argumentando su elección.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Justificación escrita.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discusión, plantea escenarios hipotéticos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consideren variables psicográficas o conductuales complejas para segmentar.</w:t>
      </w:r>
    </w:p>
    <w:p>
      <w:pPr>
        <w:numPr>
          <w:ilvl w:val="0"/>
          <w:numId w:val="16"/>
        </w:numPr>
      </w:pPr>
      <w:r>
        <w:rPr/>
        <w:t xml:space="preserve">Para estudiantes con dificultades: Proveer ejemplos concretos y formatos guía para la descripción de segmentos.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Relacionar la selección del segmento con la necesidad de posicionar el producto para ese público específico,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pizarra con las características de los segmentos trabajados.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breve:  </w:t>
      </w:r>
    </w:p>
    <w:p>
      <w:pPr>
        <w:numPr>
          <w:ilvl w:val="1"/>
          <w:numId w:val="17"/>
        </w:numPr>
      </w:pPr>
      <w:r>
        <w:rPr/>
        <w:t xml:space="preserve">¿Cómo influye la segmentación en la efectividad del mercadeo?</w:t>
      </w:r>
    </w:p>
    <w:p>
      <w:pPr>
        <w:numPr>
          <w:ilvl w:val="1"/>
          <w:numId w:val="17"/>
        </w:numPr>
      </w:pPr>
      <w:r>
        <w:rPr/>
        <w:t xml:space="preserve">¿Qué dificultades encontré al definir segmentos?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enfatiza buenas prácticas y áreas para mejorar en la segmentación.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diseñarán estrategias para posicionar su producto en el segmento elegido.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posicionamiento exitoso en productos industriales.</w:t>
      </w:r>
    </w:p>
    <w:p>
      <w:pPr/>
      <w:r>
        <w:rPr/>
        <w:t xml:space="preserve">Sesión 3: Diseño de Estrategias de Posicionamiento y Mezcla de Mercadeo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previo con el diseño de estrategias integrales para posicionar el producto y crear valor.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de posicionamiento industrial recopilados y pregunta: "¿Qué mensajes o atributos destacan en esos casos?"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desafío: "Si tuvieran un presupuesto limitado, ¿qué elemento de la mezcla de mercadeo priorizarían para posicionar su producto y 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y comparten respuestas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toma de decisiones estratégicas en la industria, donde optimizar recursos es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los componentes de la mezcla de mercadeo (producto, precio, plaza, promoción) y ejemplos de posicionamiento exitoso.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 estrategia de posicionamiento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Crear un mensaje y propuesta de valor clara para el segmento objetivo.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definan el posicionamiento del producto respondiendo: ¿qué beneficios clave se resaltan? ¿cómo se diferencia de la competencia?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Declaración de posicionamiento escrita.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Guía con preguntas como "¿Qué necesidad satisface su producto mejor que otros?"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Planificación de la mezcla de mercadeo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Definir las estrategias de precio, distribución y promoción para apoyar el posicionamiento.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Elaborar un esquema que detalle cada componente de la mezcla y acciones específicas para implementarla.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Esquema o tabla de mezcla de mercadeo.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discusión y sugiere considerar limitaciones reales del mercado.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incluir análisis de canales digitales para promoción y distribución.</w:t>
      </w:r>
    </w:p>
    <w:p>
      <w:pPr>
        <w:numPr>
          <w:ilvl w:val="0"/>
          <w:numId w:val="23"/>
        </w:numPr>
      </w:pPr>
      <w:r>
        <w:rPr/>
        <w:t xml:space="preserve">Estudiantes que requieran apoyo reciben plantillas y ejemplos específicos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presentar su proyecto final, integrando todo lo trabajado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grupal de los elementos clave de la mezcla de mercadeo y posicionamiento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responder:  </w:t>
      </w:r>
    </w:p>
    <w:p>
      <w:pPr>
        <w:numPr>
          <w:ilvl w:val="1"/>
          <w:numId w:val="24"/>
        </w:numPr>
      </w:pPr>
      <w:r>
        <w:rPr/>
        <w:t xml:space="preserve">¿Cómo el posicionamiento influye en la percepción del cliente?</w:t>
      </w:r>
    </w:p>
    <w:p>
      <w:pPr>
        <w:numPr>
          <w:ilvl w:val="1"/>
          <w:numId w:val="24"/>
        </w:numPr>
      </w:pPr>
      <w:r>
        <w:rPr/>
        <w:t xml:space="preserve">¿Qué componente de la mezcla de mercadeo me pareció más desafiante y por qué?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fortalezas y oportunidades de mejora en las estrategias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la próxima sesión será para consolidar y presentar el proyecto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final del proyecto integrando los elementos trabajados.</w:t>
      </w:r>
    </w:p>
    <w:p>
      <w:pPr/>
      <w:r>
        <w:rPr/>
        <w:t xml:space="preserve">Sesión 4: Presentación, Evaluación y Reflexión del Proyecto de Mercadeo Estratégico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establecer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elementos del proyecto y pregunta: "¿Qué aspectos consideran más importantes para comunicar en su presentación?"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Anima: "Esta presentación es una oportunidad para mostrar cómo aplican el mercadeo estratégico en un contexto real, ¡aprovechen para impactar a su audiencia!"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mentalmente.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 Presentación y defensa del proyecto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Comunicar efectivamente el plan de mercadeo estratégico desarrollado.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presenta durante 10 minutos su producto, análisis de mercado, segmentación, posicionamiento y mezcla de mercadeo.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Presentación oral y materiales de apoyo (diapositivas, rotafolios).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 (4 grupos aprox.).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Evalúa con rúbrica, realiza preguntas para profundizar y clarificar, fomenta preguntas de los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mencionar una lección aprendida y un desafío enfrentado durante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 </w:t>
      </w:r>
    </w:p>
    <w:p>
      <w:pPr>
        <w:numPr>
          <w:ilvl w:val="1"/>
          <w:numId w:val="28"/>
        </w:numPr>
      </w:pPr>
      <w:r>
        <w:rPr/>
        <w:t xml:space="preserve">¿Cómo integré mis conocimientos de ingeniería con el mercadeo estratégico en este proyecto?</w:t>
      </w:r>
    </w:p>
    <w:p>
      <w:pPr>
        <w:numPr>
          <w:ilvl w:val="1"/>
          <w:numId w:val="28"/>
        </w:numPr>
      </w:pPr>
      <w:r>
        <w:rPr/>
        <w:t xml:space="preserve">¿Qué habilidades desarrollé y cuáles puedo mejorar para futuros proyectos?</w:t>
      </w:r>
    </w:p>
    <w:p>
      <w:pPr>
        <w:numPr>
          <w:ilvl w:val="1"/>
          <w:numId w:val="28"/>
        </w:numPr>
      </w:pPr>
      <w:r>
        <w:rPr/>
        <w:t xml:space="preserve">¿Cómo aplicaría este aprendizaje en un contexto profesional real?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feedback individual y grupal, destacando logros y recomendaciones.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pensar en cómo aplicar estos conceptos en prácticas profesionales o futuros cursos.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Realizar una autoevaluación y coevaluación del trabajo en equipo para fortalecer competencias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 al inicio del plan (Sesión 1).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observación, retroalimentación y auto/co-evaluación.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proyecto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el entorno y competencia (Objetivo 1) – Evidenciado en el análisis FODA.</w:t>
      </w:r>
    </w:p>
    <w:p>
      <w:pPr>
        <w:numPr>
          <w:ilvl w:val="0"/>
          <w:numId w:val="30"/>
        </w:numPr>
      </w:pPr>
      <w:r>
        <w:rPr/>
        <w:t xml:space="preserve">Diseño coherente y justificado del plan estratégico de mercadeo (Objetivo 2) – Evidenciado en el perfil de segmentos y estrategia de posicionamiento.</w:t>
      </w:r>
    </w:p>
    <w:p>
      <w:pPr>
        <w:numPr>
          <w:ilvl w:val="0"/>
          <w:numId w:val="30"/>
        </w:numPr>
      </w:pPr>
      <w:r>
        <w:rPr/>
        <w:t xml:space="preserve">Calidad y aplicabilidad del producto tangible desarrollado (Objetivo 3) – Evidenciado en la presentación y materiales entregados.</w:t>
      </w:r>
    </w:p>
    <w:p>
      <w:pPr>
        <w:numPr>
          <w:ilvl w:val="0"/>
          <w:numId w:val="30"/>
        </w:numPr>
      </w:pPr>
      <w:r>
        <w:rPr/>
        <w:t xml:space="preserve">Capacidad de evaluación crítica de las decisiones estratégicas (Objetivo 4) – Evidenciado en la reflexión metacognitiva y defensa oral.</w:t>
      </w:r>
    </w:p>
    <w:p>
      <w:pPr>
        <w:numPr>
          <w:ilvl w:val="0"/>
          <w:numId w:val="30"/>
        </w:numPr>
      </w:pPr>
      <w:r>
        <w:rPr/>
        <w:t xml:space="preserve">Trabajo colaborativo efectivo y autonomía (Objetivo 5) – Evidenciado en la autoevaluación y coevaluación, y observación docente.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detallada para presentación final (claridad, contenido, argumentación, creatividad).</w:t>
      </w:r>
    </w:p>
    <w:p>
      <w:pPr>
        <w:numPr>
          <w:ilvl w:val="0"/>
          <w:numId w:val="31"/>
        </w:numPr>
      </w:pPr>
      <w:r>
        <w:rPr/>
        <w:t xml:space="preserve">Lista de cotejo para análisis FODA y perfil de segmento.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Portafolio digital con documentos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Matrices FODA elaboradas.</w:t>
      </w:r>
    </w:p>
    <w:p>
      <w:pPr>
        <w:numPr>
          <w:ilvl w:val="0"/>
          <w:numId w:val="32"/>
        </w:numPr>
      </w:pPr>
      <w:r>
        <w:rPr/>
        <w:t xml:space="preserve">Perfiles de segmentos y justificaciones.</w:t>
      </w:r>
    </w:p>
    <w:p>
      <w:pPr>
        <w:numPr>
          <w:ilvl w:val="0"/>
          <w:numId w:val="32"/>
        </w:numPr>
      </w:pPr>
      <w:r>
        <w:rPr/>
        <w:t xml:space="preserve">Declaración de posicionamiento y plan de mezcla de mercadeo.</w:t>
      </w:r>
    </w:p>
    <w:p>
      <w:pPr>
        <w:numPr>
          <w:ilvl w:val="0"/>
          <w:numId w:val="32"/>
        </w:numPr>
      </w:pPr>
      <w:r>
        <w:rPr/>
        <w:t xml:space="preserve">Presentación oral y materiales de apoyo.</w:t>
      </w:r>
    </w:p>
    <w:p>
      <w:pPr>
        <w:numPr>
          <w:ilvl w:val="0"/>
          <w:numId w:val="32"/>
        </w:numPr>
      </w:pPr>
      <w:r>
        <w:rPr/>
        <w:t xml:space="preserve">Reflexiones escritas y evaluaciones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Usar Mentimeter para realizar la pregunta inicial sobre las acciones que tomó la empresa para mantener su competitividad. Los estudiantes responden en sus dispositivos y se muestran las respuestas en tiempo real.</w:t>
      </w:r>
      <w:r>
        <w:rPr/>
        <w:t xml:space="preserve">    </w:t>
      </w:r>
      <w:r>
        <w:rPr/>
        <w:t xml:space="preserve">Contribución: Facilita la activación de conocimientos previos de forma digital, permitiendo al docente recoger opiniones de todos los estudiantes rápidamente y fomentar la participación desde el inicio.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ChatGPT para reflexión guiada (Aumento)    </w:t>
      </w:r>
      <w:r>
        <w:rPr/>
        <w:t xml:space="preserve">Implementación: El docente puede presentar una reflexión generada con ChatGPT sobre la relación entre innovación y mercadeo estratégico. Luego, pedir a los estudiantes que comparen esta reflexión con su propia opinión para motivar la discusión.</w:t>
      </w:r>
      <w:r>
        <w:rPr/>
        <w:t xml:space="preserve">    </w:t>
      </w:r>
      <w:r>
        <w:rPr/>
        <w:t xml:space="preserve">Contribución: Enriquece la motivación mostrando un texto elaborado con IA que sintetiza la importancia del mercadeo, mejorando la comprensión del vínculo entre ingeniería y mercadeo.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(Sustitución)    </w:t>
      </w:r>
      <w:r>
        <w:rPr/>
        <w:t xml:space="preserve">Implementación: Proyección del video de 7 minutos sobre análisis del entorno, competencia y segmentación, utilizando plataformas accesibles y conocidas por estudiantes universitarios.</w:t>
      </w:r>
      <w:r>
        <w:rPr/>
        <w:t xml:space="preserve">    </w:t>
      </w:r>
      <w:r>
        <w:rPr/>
        <w:t xml:space="preserve">Contribución: Reemplaza la explicación tradicional con un recurso audiovisual que favorece la comprensión y retención del contenido.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Google Workspace (Google Docs y Google Slides) con colaboración en tiempo real (Modificación)    </w:t>
      </w:r>
      <w:r>
        <w:rPr/>
        <w:t xml:space="preserve">Implementación: Los grupos elaboran la matriz FODA usando Google Docs o Slides en línea, permitiendo colaboración simultánea y acceso remoto. El docente supervisa y comenta en tiempo real.</w:t>
      </w:r>
      <w:r>
        <w:rPr/>
        <w:t xml:space="preserve">    </w:t>
      </w:r>
      <w:r>
        <w:rPr/>
        <w:t xml:space="preserve">Contribución: Rediseña la actividad tradicional en rotafolio para un entorno digital colaborativo, mejorando la interacción, organización y presentación del análisis FODA.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IA para generación de ideas (ChatGPT o herramientas similares) (Modificación)    </w:t>
      </w:r>
      <w:r>
        <w:rPr/>
        <w:t xml:space="preserve">Implementación: Los grupos pueden consultar ChatGPT para explorar ideas adicionales sobre factores externos o estrategias para aprovechar fortalezas, integrando sugerencias de IA en su análisis.</w:t>
      </w:r>
      <w:r>
        <w:rPr/>
        <w:t xml:space="preserve">    </w:t>
      </w:r>
      <w:r>
        <w:rPr/>
        <w:t xml:space="preserve">Contribución: Potencia la calidad del análisis FODA al incorporar perspectivas generadas por IA que fomentan el pensamiento crítico y estratégico.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Cada grupo sube una síntesis visual o textual de su análisis FODA a un muro colaborativo digital para compartir con toda la clase.</w:t>
      </w:r>
      <w:r>
        <w:rPr/>
        <w:t xml:space="preserve">    </w:t>
      </w:r>
      <w:r>
        <w:rPr/>
        <w:t xml:space="preserve">Contribución: Facilita la presentación y discusión colectiva del trabajo, promoviendo la retroalimentación y el aprendizaje entre pares.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Análisis automatizado con IA (Redefinición)    </w:t>
      </w:r>
      <w:r>
        <w:rPr/>
        <w:t xml:space="preserve">Implementación: Utilizar herramientas de IA que analicen los textos o matrices FODA subidos para identificar patrones, fortalezas comunes o riesgos emergentes, generando un reporte con insights para la clase.</w:t>
      </w:r>
      <w:r>
        <w:rPr/>
        <w:t xml:space="preserve">    </w:t>
      </w:r>
      <w:r>
        <w:rPr/>
        <w:t xml:space="preserve">Contribución: Permite crear una nueva tarea de síntesis y análisis colectivo apoyada en IA, enriqueciendo la comprensión del entorno de mercadeo y fomentando la toma de decisiones informada.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Ingeniería Industrial, el tema de Mercadeo Estratégico permite desarrollar de forma natural las siguientes competencias: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casos reales y realizar análisis FODA, los estudiantes deben evaluar información, identificar factores relevantes y justificar sus propuestas.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Creatividad:</w:t>
      </w:r>
      <w:r>
        <w:rPr/>
        <w:t xml:space="preserve"> En la elaboración de estrategias de mercadeo innovadoras, los estudiantes pueden generar soluciones originales para posicionar una empresa industrial en su mercado.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identificación de oportunidades y amenazas permite plantear respuestas concretas y adaptadas a contextos reales.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7"/>
        </w:numPr>
      </w:pPr>
      <w:r>
        <w:rPr/>
        <w:t xml:space="preserve">Incluir en la actividad FODA una fase de lluvia de ideas creativas para aprovechar fortalezas y oportunidades, promoviendo la generación de propuestas innovadoras.</w:t>
      </w:r>
    </w:p>
    <w:p>
      <w:pPr>
        <w:numPr>
          <w:ilvl w:val="0"/>
          <w:numId w:val="37"/>
        </w:numPr>
      </w:pPr>
      <w:r>
        <w:rPr/>
        <w:t xml:space="preserve">Integrar un breve ejercicio posterior donde cada grupo identifique un problema específico del mercado y proponga una estrategia concreta para resolverlo, justificando su elección con datos del análisis.</w:t>
      </w:r>
    </w:p>
    <w:p>
      <w:pPr>
        <w:numPr>
          <w:ilvl w:val="0"/>
          <w:numId w:val="37"/>
        </w:numPr>
      </w:pPr>
      <w:r>
        <w:rPr/>
        <w:t xml:space="preserve">Usar herramientas digitales colaborativas (como Google Jamboard o Miro) para la construcción del FODA, facilitando la organización visual y el acceso remoto.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8"/>
        </w:numPr>
      </w:pPr>
      <w:r>
        <w:rPr/>
        <w:t xml:space="preserve">Preguntas socráticas para estimular el pensamiento crítico ("¿Qué evidencia sustenta esta oportunidad?", "¿Qué riesgos implica esta amenaza?").</w:t>
      </w:r>
    </w:p>
    <w:p>
      <w:pPr>
        <w:numPr>
          <w:ilvl w:val="0"/>
          <w:numId w:val="38"/>
        </w:numPr>
      </w:pPr>
      <w:r>
        <w:rPr/>
        <w:t xml:space="preserve">Dinámica de "pensar en voz alta" para que los grupos compartan su proceso creativo mientras elaboran estrategias.</w:t>
      </w:r>
    </w:p>
    <w:p>
      <w:pPr>
        <w:numPr>
          <w:ilvl w:val="0"/>
          <w:numId w:val="38"/>
        </w:numPr>
      </w:pPr>
      <w:r>
        <w:rPr/>
        <w:t xml:space="preserve">Uso de andamiajes: ofrecer ejemplos concretos antes de la actividad y guías paso a paso para el análisis FODA.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4 estudiantes es una oportunidad excelente para potenciar competencias colaborativas y comunicativas.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Colaboración:</w:t>
      </w:r>
      <w:r>
        <w:rPr/>
        <w:t xml:space="preserve"> Reforzar roles claros dentro del grupo (por ejemplo: coordinador, recopilador, presentador, analista) para garantizar participación equitativa.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presentaciones breves y estructuradas de las matrices FODA, con retroalimentación de pares y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Incentivar la escucha activa y el respeto por las opiniones diversas durante el debate.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0"/>
        </w:numPr>
      </w:pPr>
      <w:r>
        <w:rPr/>
        <w:t xml:space="preserve">Rotación de roles en cada sesión para desarrollar diferentes habilidades interpersonales.</w:t>
      </w:r>
    </w:p>
    <w:p>
      <w:pPr>
        <w:numPr>
          <w:ilvl w:val="0"/>
          <w:numId w:val="40"/>
        </w:numPr>
      </w:pPr>
      <w:r>
        <w:rPr/>
        <w:t xml:space="preserve">Uso de rúbricas claras para evaluar tanto el producto (FODA) como el proceso colaborativo.</w:t>
      </w:r>
    </w:p>
    <w:p>
      <w:pPr>
        <w:numPr>
          <w:ilvl w:val="0"/>
          <w:numId w:val="40"/>
        </w:numPr>
      </w:pPr>
      <w:r>
        <w:rPr/>
        <w:t xml:space="preserve">Incluir una breve sesión de retroalimentación grupal al final de cada actividad donde se reflexione sobre la dinámica del trabajo en equipo.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41"/>
        </w:numPr>
      </w:pPr>
      <w:r>
        <w:rPr/>
        <w:t xml:space="preserve">¿Cómo influyó la diversidad de opiniones en la calidad del análisis?</w:t>
      </w:r>
    </w:p>
    <w:p>
      <w:pPr>
        <w:numPr>
          <w:ilvl w:val="0"/>
          <w:numId w:val="41"/>
        </w:numPr>
      </w:pPr>
      <w:r>
        <w:rPr/>
        <w:t xml:space="preserve">¿Qué estrategias usaron para resolver diferencias internas?</w:t>
      </w:r>
    </w:p>
    <w:p>
      <w:pPr>
        <w:numPr>
          <w:ilvl w:val="0"/>
          <w:numId w:val="41"/>
        </w:numPr>
      </w:pPr>
      <w:r>
        <w:rPr/>
        <w:t xml:space="preserve">¿Cómo podrían mejorar su comunicación para futuras actividades?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proyecto puede integrar el desarrollo de estas actitudes clave: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En la entrega puntual y calidad del análisis FODA y propuestas.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Adaptabilidad:</w:t>
      </w:r>
      <w:r>
        <w:rPr/>
        <w:t xml:space="preserve"> Al enfrentar información nueva o desafíos en el análisis del entorno.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Motivando a profundizar en la conexión entre ingeniería y mercadeo.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Resiliencia:</w:t>
      </w:r>
      <w:r>
        <w:rPr/>
        <w:t xml:space="preserve"> Al recibir retroalimentación y ajustar sus propuestas.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43"/>
        </w:numPr>
      </w:pPr>
      <w:r>
        <w:rPr/>
        <w:t xml:space="preserve">Inicio de cada sesión: breve reflexión sobre la importancia de la actitud en el aprendizaje y el trabajo en equipo (3-5 minutos).</w:t>
      </w:r>
    </w:p>
    <w:p>
      <w:pPr>
        <w:numPr>
          <w:ilvl w:val="0"/>
          <w:numId w:val="43"/>
        </w:numPr>
      </w:pPr>
      <w:r>
        <w:rPr/>
        <w:t xml:space="preserve">Después de la retroalimentación del docente: discusión rápida sobre cómo enfrentar desafíos y aprender de errores.</w:t>
      </w:r>
    </w:p>
    <w:p>
      <w:pPr>
        <w:numPr>
          <w:ilvl w:val="0"/>
          <w:numId w:val="43"/>
        </w:numPr>
      </w:pPr>
      <w:r>
        <w:rPr/>
        <w:t xml:space="preserve">Al cierre del proyecto: autoevaluación y coevaluación donde identifiquen fortalezas y áreas de mejora en actitudes y valores.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¿Qué aprendí hoy que me ayuda a ser un profesional más adaptable y responsable?</w:t>
      </w:r>
    </w:p>
    <w:p>
      <w:pPr>
        <w:numPr>
          <w:ilvl w:val="0"/>
          <w:numId w:val="44"/>
        </w:numPr>
      </w:pPr>
      <w:r>
        <w:rPr/>
        <w:t xml:space="preserve">¿Cómo puedo aplicar una mentalidad de crecimiento en mi desarrollo profesional?</w:t>
      </w:r>
    </w:p>
    <w:p>
      <w:pPr>
        <w:numPr>
          <w:ilvl w:val="0"/>
          <w:numId w:val="44"/>
        </w:numPr>
      </w:pPr>
      <w:r>
        <w:rPr/>
        <w:t xml:space="preserve">Describe una situación durante el trabajo en equipo en la que tuviste que mostrar resiliencia.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Adaptaciones en la Actividad de Parejas y Plenaria (Sesión 1, Inicio):</w:t>
      </w:r>
      <w:r>
        <w:rPr/>
        <w:t xml:space="preserve"> Formar parejas diversas considerando género, cultura y habilidades para enriquecer el intercambio de ideas y perspectivas. Esto promueve el reconocimiento de distintas experiencias y estilos de pensamiento, beneficiando el análisis del caso.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Uso de Material Multimodal:</w:t>
      </w:r>
      <w:r>
        <w:rPr/>
        <w:t xml:space="preserve"> Complementar el video y explicaciones con recursos escritos y gráficos (ejemplo: resumen en PDF, esquemas visuales) para estudiantes con diferentes estilos de aprendizaje o barreras sensoriales, facilitando la comprensión del contenido.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Ejemplos Inclusivos:</w:t>
      </w:r>
      <w:r>
        <w:rPr/>
        <w:t xml:space="preserve"> Elegir casos y empresas que reflejen diversidad cultural y socioeconómica local para que los estudiantes puedan relacionarse con realidades variadas, fomentando la valoración de contextos diversos en mercadeo.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reconocen y valoran las diferencias individuales y culturales, mejoran la participación y comprensión de todos los estudiantes y enriquecen la discusión con perspectivas variadas.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Desarrollo de Grupos de Trabajo Equitativos:</w:t>
      </w:r>
      <w:r>
        <w:rPr/>
        <w:t xml:space="preserve"> Asegurar que la conformación de los grupos incluya una representación balanceada de género, promoviendo la participación activa de todas las personas y reduciendo estereotipos sobre roles en ingeniería y mercadeo.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Ejemplos y Casos con Enfoque de Género:</w:t>
      </w:r>
      <w:r>
        <w:rPr/>
        <w:t xml:space="preserve"> Incorporar en la presentación y actividades ejemplos de ingenieras y líderes femeninas en mercadeo industrial, destacando sus logros e impacto, para romper estereotipos y motivar a mujeres estudiantes.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Lenguaje Inclusivo:</w:t>
      </w:r>
      <w:r>
        <w:rPr/>
        <w:t xml:space="preserve"> Utilizar un lenguaje no sexista en las explicaciones, materiales y durante la interacción, por ejemplo, emplear términos como "estudiantes", "profesionales" o "equipo" en lugar de términos masculinos genéricos.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ayudan a desmantelar prejuicios de género, fomentan un ambiente de respeto e igualdad y contribuyen a que todas las estudiantes se sientan valoradas y motivadas a participar en el ámbito técnico y de mercadeo.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Accesibilidad en Recursos y Espacios:</w:t>
      </w:r>
      <w:r>
        <w:rPr/>
        <w:t xml:space="preserve"> Garantizar que los materiales digitales y físicos sean accesibles (por ejemplo, textos con tamaño adecuado, videos con subtítulos, espacio físico cómodo para movilidad reducida) para estudiantes con discapacidades sensoriales o motoras.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Flexibilidad en Tiempos y Formatos:</w:t>
      </w:r>
      <w:r>
        <w:rPr/>
        <w:t xml:space="preserve"> Permitir que estudiantes que requieran más tiempo o formatos alternativos para elaborar el análisis FODA (como uso de software adaptado o presentación oral en lugar de escrita) puedan hacerlo sin penalización.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Apoyo Individualizado:</w:t>
      </w:r>
      <w:r>
        <w:rPr/>
        <w:t xml:space="preserve"> El docente debe identificar y ofrecer apoyo específico a estudiantes con barreras de aprendizaje, por ejemplo, facilitando esquemas, preguntas guía o acompañamiento más cercano durante el trabajo en grupo.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tengan igualdad de oportunidades para acceder, participar y demostrar aprendizajes, fomentando un ambiente educativo justo y solidario.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Análisis FODA en Grupos:</w:t>
      </w:r>
      <w:r>
        <w:rPr/>
        <w:t xml:space="preserve"> Proveer plantillas digitales accesibles y versiones impresas en letra grande. Ofrecer roles rotativos para que estudiantes con diferentes habilidades puedan contribuir según sus fortalezas (ej. moderador, anotador, expositor).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Discusión en Plenaria:</w:t>
      </w:r>
      <w:r>
        <w:rPr/>
        <w:t xml:space="preserve"> Promover que la participación sea voluntaria y respetar tiempos de respuesta, usando técnicas como "turnos de palabra" o "escritura de ideas anónimas" para quienes se sientan menos cómodos hablando en público.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Recursos:</w:t>
      </w:r>
      <w:r>
        <w:rPr/>
        <w:t xml:space="preserve"> Guías visuales para análisis FODA, videos subtitulados, ejemplos de empresas con diversidad cultural y de género, glosarios con términos clave en lenguaje sencillo.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Evaluación:</w:t>
      </w:r>
      <w:r>
        <w:rPr/>
        <w:t xml:space="preserve"> Ofrecer opciones para presentar el producto final (rotafolio, presentación oral, documento digital) adaptadas a capacidades y preferencias. Utilizar rúbricas claras que valoren tanto contenido como trabajo colaborativo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02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D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06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EEF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9B0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26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2C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5A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C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4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C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56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C3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F3C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E18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0B7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BBC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8E8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A0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5A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CB2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CB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05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EC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1B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7B5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80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7A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9E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8E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404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A6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66B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DCA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0C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45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D6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F0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30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7F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9D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8B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5B13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E79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A2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A62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915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C00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CF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2026-09-26T00:19:21-05:00</dcterms:created>
  <dcterms:modified xsi:type="dcterms:W3CDTF">2026-09-26T00:19:21-05:00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