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Contabilidad Gubernamental en Panamá: Fundamentos y Aplicaciones Prácticas</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los estudiantes universitarios comprendan profundamente los fundamentos, principios y objetivos de la Contabilidad Gubernamental en Panamá, enfatizando su relevancia en la administración pública nacional. A través de un enfoque activo basado en la metodología de Aprendizaje Basado en Problemas (ABP), los estudiantes analizarán casos reales y simulados de instituciones públicas panameñas, desarrollando habilidades críticas para la interpretación y aplicación de los principios contables en contextos gubernamentales. Este conocimiento es crucial para futuros profesionales en Contaduría Pública, ya que les permitirá contribuir eficazmente en la gestión financiera pública, garantizando transparencia, responsabilidad y eficiencia en el uso de los recursos del Estado. Además, el plan conecta el aprendizaje con situaciones reales, facilitando que los estudiantes visualicen el impacto de la contabilidad gubernamental en la vida cotidiana y en la toma de decisiones públicas, preparándolos para enfrentar retos profesionales con un enfoque integral y práctico.</w:t></w:r></w:p><w:p/><w:p><w:pPr/><w:r><w:rPr><w:color w:val="2b6cb0"/><w:sz w:val="28"/><w:szCs w:val="28"/><w:b w:val="1"/><w:bCs w:val="1"/></w:rPr><w:t xml:space="preserve">Objetivos de Aprendizaje</w:t></w:r></w:p><w:p><w:pPr><w:numPr><w:ilvl w:val="0"/><w:numId w:val="1"/></w:numPr></w:pPr><w:r><w:rPr/><w:t xml:space="preserve">Identificar los fundamentos, principios y objetivos de la Contabilidad Gubernamental en Panamá y su importancia en la administración pública.</w:t></w:r></w:p><w:p><w:pPr><w:numPr><w:ilvl w:val="0"/><w:numId w:val="1"/></w:numPr></w:pPr><w:r><w:rPr/><w:t xml:space="preserve">Analizar casos prácticos de instituciones públicas panameñas para aplicar conocimientos teóricos en contextos reales o simulados.</w:t></w:r></w:p><w:p><w:pPr><w:numPr><w:ilvl w:val="0"/><w:numId w:val="1"/></w:numPr></w:pPr><w:r><w:rPr/><w:t xml:space="preserve">Desarrollar ejercicios prácticos que permitan interpretar y resolver problemas contables propios del sector público panameño.</w:t></w:r></w:p><w:p><w:pPr><w:numPr><w:ilvl w:val="0"/><w:numId w:val="1"/></w:numPr></w:pPr><w:r><w:rPr/><w:t xml:space="preserve">Evaluar la relevancia de la Contabilidad Gubernamental para la transparencia y rendición de cuentas en la administración pública.</w:t></w:r></w:p><w:p/><w:p><w:pPr/><w:r><w:rPr><w:color w:val="2b6cb0"/><w:sz w:val="28"/><w:szCs w:val="28"/><w:b w:val="1"/><w:bCs w:val="1"/></w:rPr><w:t xml:space="preserve">Recursos Necesarios</w:t></w:r></w:p><w:p><w:pPr><w:numPr><w:ilvl w:val="0"/><w:numId w:val="2"/></w:numPr></w:pPr><w:r><w:rPr/><w:t xml:space="preserve">Computadoras o laptops con acceso a internet (1 por cada 2 estudiantes)</w:t></w:r></w:p><w:p><w:pPr><w:numPr><w:ilvl w:val="0"/><w:numId w:val="2"/></w:numPr></w:pPr><w:r><w:rPr/><w:t xml:space="preserve">Proyector multimedia y pantalla para presentaciones</w:t></w:r></w:p><w:p><w:pPr><w:numPr><w:ilvl w:val="0"/><w:numId w:val="2"/></w:numPr></w:pPr><w:r><w:rPr/><w:t xml:space="preserve">Documentos oficiales y normativas sobre Contabilidad Gubernamental en Panamá (Ley 49 de 2008, manuales, decretos)</w:t></w:r></w:p><w:p><w:pPr><w:numPr><w:ilvl w:val="0"/><w:numId w:val="2"/></w:numPr></w:pPr><w:r><w:rPr/><w:t xml:space="preserve">Casos prácticos impresos y simulados basados en situaciones reales de instituciones públicas panameñas (mínimo 4 casos)</w:t></w:r></w:p><w:p><w:pPr><w:numPr><w:ilvl w:val="0"/><w:numId w:val="2"/></w:numPr></w:pPr><w:r><w:rPr/><w:t xml:space="preserve">Pizarras blancas o rotafolios y marcadores</w:t></w:r></w:p><w:p><w:pPr><w:numPr><w:ilvl w:val="0"/><w:numId w:val="2"/></w:numPr></w:pPr><w:r><w:rPr/><w:t xml:space="preserve">Software para elaboración de mapas conceptuales o diagramas (ej. CmapTools, MindMeister) – opcional</w:t></w:r></w:p><w:p><w:pPr><w:numPr><w:ilvl w:val="0"/><w:numId w:val="2"/></w:numPr></w:pPr><w:r><w:rPr/><w:t xml:space="preserve">Materiales para toma de notas: cuadernos, bolígrafos</w:t></w:r></w:p><w:p><w:pPr><w:numPr><w:ilvl w:val="0"/><w:numId w:val="2"/></w:numPr></w:pPr><w:r><w:rPr/><w:t xml:space="preserve">Videos cortos explicativos sobre la contabilidad pública (máximo 10 minutos)</w:t></w:r></w:p><w:p><w:pPr><w:numPr><w:ilvl w:val="0"/><w:numId w:val="2"/></w:numPr></w:pPr><w:r><w:rPr/><w:t xml:space="preserve">Plataforma digital para compartir recursos y tareas (Google Classroom, Moodle, o similar)</w:t></w:r></w:p><w:p/><w:p><w:pPr/><w:r><w:rPr><w:color w:val="2b6cb0"/><w:sz w:val="28"/><w:szCs w:val="28"/><w:b w:val="1"/><w:bCs w:val="1"/></w:rPr><w:t xml:space="preserve">Requisitos Previos</w:t></w:r></w:p><w:p><w:pPr><w:numPr><w:ilvl w:val="0"/><w:numId w:val="3"/></w:numPr></w:pPr><w:r><w:rPr/><w:t xml:space="preserve">Conocimientos básicos de contabilidad financiera general (conceptos, registros contables, estados financieros)</w:t></w:r></w:p><w:p><w:pPr><w:numPr><w:ilvl w:val="0"/><w:numId w:val="3"/></w:numPr></w:pPr><w:r><w:rPr/><w:t xml:space="preserve">Familiaridad con el sistema administrativo público panameño y su estructura institucional</w:t></w:r></w:p><w:p><w:pPr><w:numPr><w:ilvl w:val="0"/><w:numId w:val="3"/></w:numPr></w:pPr><w:r><w:rPr/><w:t xml:space="preserve">Capacidad para trabajo en equipo y análisis crítico</w:t></w:r></w:p><w:p><w:pPr><w:numPr><w:ilvl w:val="0"/><w:numId w:val="3"/></w:numPr></w:pPr><w:r><w:rPr/><w:t xml:space="preserve">Habilidades básicas en búsqueda y análisis de información documental y digital</w:t></w:r></w:p><w:p/><w:p><w:pPr/><w:r><w:rPr><w:color w:val="2b6cb0"/><w:sz w:val="28"/><w:szCs w:val="28"/><w:b w:val="1"/><w:bCs w:val="1"/></w:rPr><w:t xml:space="preserve">Actividades</w:t></w:r></w:p><w:p><w:pPr/><w:r><w:rPr/><w:t xml:space="preserve">Sesión 1: Introducción a los Fundamentos y Principios de la Contabilidad Gubernamental en PanamáFase de Inicio</w:t></w:r></w:p><w:p><w:pPr/><w:r><w:rPr><w:b w:val="1"/><w:bCs w:val="1"/></w:rPr><w:t xml:space="preserve">Tiempo estimado:</w:t></w:r><w:r><w:rPr><w:b w:val="1"/><w:bCs w:val="1"/></w:rPr><w:t xml:space="preserve"> 15 minutos</w:t></w:r></w:p><w:p><w:pPr/><w:r><w:rPr><w:b w:val="1"/><w:bCs w:val="1"/></w:rPr><w:t xml:space="preserve">Propósito de la sesión:</w:t></w:r></w:p><w:p><w:pPr/><w:r><w:rPr/><w:t xml:space="preserve">Conectar a los estudiantes con sus conocimientos previos sobre contabilidad y presentar la importancia de la contabilidad gubernamental en el contexto público panameño.</w:t></w:r></w:p><w:p><w:pPr/><w:r><w:rPr><w:b w:val="1"/><w:bCs w:val="1"/></w:rPr><w:t xml:space="preserve">Activación de conocimientos previos:</w:t></w:r></w:p><w:p><w:pPr><w:numPr><w:ilvl w:val="0"/><w:numId w:val="4"/></w:numPr></w:pPr><w:r><w:rPr><w:b w:val="1"/><w:bCs w:val="1"/></w:rPr><w:t xml:space="preserve">Docente:</w:t></w:r><w:r><w:rPr/><w:t xml:space="preserve"> Inicia preguntando: "¿Qué diferencias creen que existen entre la contabilidad en empresas privadas y la contabilidad en el sector público?"</w:t></w:r></w:p><w:p><w:pPr><w:numPr><w:ilvl w:val="0"/><w:numId w:val="4"/></w:numPr></w:pPr><w:r><w:rPr><w:b w:val="1"/><w:bCs w:val="1"/></w:rPr><w:t xml:space="preserve">Estudiantes:</w:t></w:r><w:r><w:rPr/><w:t xml:space="preserve"> Responden en plenaria, aportando ideas y ejemplos.</w:t></w:r></w:p><w:p><w:pPr><w:numPr><w:ilvl w:val="0"/><w:numId w:val="4"/></w:numPr></w:pPr><w:r><w:rPr><w:b w:val="1"/><w:bCs w:val="1"/></w:rPr><w:t xml:space="preserve">Docente:</w:t></w:r><w:r><w:rPr/><w:t xml:space="preserve"> Anota ideas clave en la pizarra para luego relacionarlas con el contenido nuevo.</w:t></w:r></w:p><w:p><w:pPr/><w:r><w:rPr><w:b w:val="1"/><w:bCs w:val="1"/></w:rPr><w:t xml:space="preserve">Motivación y enganche:</w:t></w:r></w:p><w:p><w:pPr><w:numPr><w:ilvl w:val="0"/><w:numId w:val="5"/></w:numPr></w:pPr><w:r><w:rPr><w:b w:val="1"/><w:bCs w:val="1"/></w:rPr><w:t xml:space="preserve">Docente:</w:t></w:r><w:r><w:rPr/><w:t xml:space="preserve"> Presenta un dato relevante: "En Panamá, la contabilidad gubernamental es la base para controlar más de 12 mil millones de dólares anuales en gasto público. ¿Cómo creen que se garantiza que ese dinero se use correctamente?"</w:t></w:r></w:p><w:p><w:pPr><w:numPr><w:ilvl w:val="0"/><w:numId w:val="5"/></w:numPr></w:pPr><w:r><w:rPr><w:b w:val="1"/><w:bCs w:val="1"/></w:rPr><w:t xml:space="preserve">Estudiantes:</w:t></w:r><w:r><w:rPr/><w:t xml:space="preserve"> Reflexionan y comentan sobre la importancia del control y la transparencia en la administración pública.</w:t></w:r></w:p><w:p><w:pPr/><w:r><w:rPr><w:b w:val="1"/><w:bCs w:val="1"/></w:rPr><w:t xml:space="preserve">Contextualización:</w:t></w:r></w:p><w:p><w:pPr><w:numPr><w:ilvl w:val="0"/><w:numId w:val="6"/></w:numPr></w:pPr><w:r><w:rPr><w:b w:val="1"/><w:bCs w:val="1"/></w:rPr><w:t xml:space="preserve">Docente:</w:t></w:r><w:r><w:rPr/><w:t xml:space="preserve"> Explica cómo la contabilidad pública afecta la calidad de vida de los ciudadanos, desde infraestructura hasta servicios.</w:t></w:r></w:p><w:p><w:pPr><w:numPr><w:ilvl w:val="0"/><w:numId w:val="6"/></w:numPr></w:pPr><w:r><w:rPr><w:b w:val="1"/><w:bCs w:val="1"/></w:rPr><w:t xml:space="preserve">Estudiantes:</w:t></w:r><w:r><w:rPr/><w:t xml:space="preserve"> Relacionan la contabilidad gubernamental con situaciones cotidianas y el bienestar social.</w:t></w:r></w:p><w:p><w:pPr/><w:r><w:rPr/><w:t xml:space="preserve">Fase de Desarrollo</w:t></w:r></w:p><w:p><w:pPr/><w:r><w:rPr><w:b w:val="1"/><w:bCs w:val="1"/></w:rPr><w:t xml:space="preserve">Tiempo estimado:</w:t></w:r><w:r><w:rPr><w:b w:val="1"/><w:bCs w:val="1"/></w:rPr><w:t xml:space="preserve"> 90 minutos</w:t></w:r></w:p><w:p><w:pPr/><w:r><w:rPr><w:b w:val="1"/><w:bCs w:val="1"/></w:rPr><w:t xml:space="preserve">Presentación del contenido:</w:t></w:r></w:p><w:p><w:pPr/><w:r><w:rPr/><w:t xml:space="preserve">Se presenta un breve video introductorio (8 minutos) sobre los fundamentos y principios de la contabilidad gubernamental en Panamá, seguido de una lectura guiada de un resumen oficial.</w:t></w:r></w:p><w:p><w:pPr/><w:r><w:rPr><w:b w:val="1"/><w:bCs w:val="1"/></w:rPr><w:t xml:space="preserve">Actividad 1: Análisis grupal del video y lectura</w:t></w:r></w:p><w:p><w:pPr><w:numPr><w:ilvl w:val="0"/><w:numId w:val="7"/></w:numPr></w:pPr><w:r><w:rPr><w:b w:val="1"/><w:bCs w:val="1"/></w:rPr><w:t xml:space="preserve">Objetivo:</w:t></w:r><w:r><w:rPr/><w:t xml:space="preserve"> Identificar los fundamentos y principios básicos de la contabilidad gubernamental.</w:t></w:r></w:p><w:p><w:pPr><w:numPr><w:ilvl w:val="0"/><w:numId w:val="7"/></w:numPr></w:pPr><w:r><w:rPr><w:b w:val="1"/><w:bCs w:val="1"/></w:rPr><w:t xml:space="preserve">Instrucciones:</w:t></w:r></w:p><w:p><w:pPr><w:numPr><w:ilvl w:val="1"/><w:numId w:val="7"/></w:numPr></w:pPr><w:r><w:rPr/><w:t xml:space="preserve">Dividir la clase en grupos de 3-4 estudiantes.</w:t></w:r></w:p><w:p><w:pPr><w:numPr><w:ilvl w:val="1"/><w:numId w:val="7"/></w:numPr></w:pPr><w:r><w:rPr/><w:t xml:space="preserve">Ver el video y leer el resumen oficial proporcionado.</w:t></w:r></w:p><w:p><w:pPr><w:numPr><w:ilvl w:val="1"/><w:numId w:val="7"/></w:numPr></w:pPr><w:r><w:rPr/><w:t xml:space="preserve">En equipo, responder a las siguientes preguntas:       </w:t></w:r><w:r><w:rPr/><w:t xml:space="preserve">    </w:t></w:r></w:p><w:p><w:pPr><w:numPr><w:ilvl w:val="2"/><w:numId w:val="7"/></w:numPr></w:pPr><w:r><w:rPr/><w:t xml:space="preserve">¿Cuáles son los principales fundamentos de la contabilidad gubernamental?</w:t></w:r></w:p><w:p><w:pPr><w:numPr><w:ilvl w:val="2"/><w:numId w:val="7"/></w:numPr></w:pPr><w:r><w:rPr/><w:t xml:space="preserve">¿Qué principios se destacan y por qué son importantes?</w:t></w:r></w:p><w:p><w:pPr><w:numPr><w:ilvl w:val="2"/><w:numId w:val="7"/></w:numPr></w:pPr><w:r><w:rPr/><w:t xml:space="preserve">¿Qué diferencias clave identifican respecto a la contabilidad privada?</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de respuestas para discusión.</w:t></w:r></w:p><w:p><w:pPr><w:numPr><w:ilvl w:val="0"/><w:numId w:val="7"/></w:numPr></w:pPr><w:r><w:rPr><w:b w:val="1"/><w:bCs w:val="1"/></w:rPr><w:t xml:space="preserve">Tiempo:</w:t></w:r><w:r><w:rPr/><w:t xml:space="preserve"> 45 minutos.</w:t></w:r></w:p><w:p><w:pPr><w:numPr><w:ilvl w:val="0"/><w:numId w:val="7"/></w:numPr></w:pPr><w:r><w:rPr><w:b w:val="1"/><w:bCs w:val="1"/></w:rPr><w:t xml:space="preserve">Rol del docente:</w:t></w:r><w:r><w:rPr/><w:t xml:space="preserve"> Facilita el acceso a materiales, circula entre grupos para clarificar dudas y promueve reflexión con preguntas guía (ej. "¿Cómo se relacionan estos principios con la rendición de cuentas?").</w:t></w:r></w:p><w:p><w:pPr/><w:r><w:rPr><w:b w:val="1"/><w:bCs w:val="1"/></w:rPr><w:t xml:space="preserve">Actividad 2: Debate guiado sobre la importancia de la contabilidad gubernamental</w:t></w:r></w:p><w:p><w:pPr><w:numPr><w:ilvl w:val="0"/><w:numId w:val="8"/></w:numPr></w:pPr><w:r><w:rPr><w:b w:val="1"/><w:bCs w:val="1"/></w:rPr><w:t xml:space="preserve">Objetivo:</w:t></w:r><w:r><w:rPr/><w:t xml:space="preserve"> Valorar la relevancia de la contabilidad gubernamental en la administración pública panameña.</w:t></w:r></w:p><w:p><w:pPr><w:numPr><w:ilvl w:val="0"/><w:numId w:val="8"/></w:numPr></w:pPr><w:r><w:rPr><w:b w:val="1"/><w:bCs w:val="1"/></w:rPr><w:t xml:space="preserve">Instrucciones:</w:t></w:r></w:p><w:p><w:pPr><w:numPr><w:ilvl w:val="1"/><w:numId w:val="8"/></w:numPr></w:pPr><w:r><w:rPr/><w:t xml:space="preserve">En plenaria, cada grupo comparte sus respuestas.</w:t></w:r></w:p><w:p><w:pPr><w:numPr><w:ilvl w:val="1"/><w:numId w:val="8"/></w:numPr></w:pPr><w:r><w:rPr/><w:t xml:space="preserve">El docente plantea preguntas para profundizar, por ejemplo: "¿Qué consecuencias tendría un mal manejo contable en una institución pública?"</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Conclusiones escritas por el docente en pizarra.</w:t></w:r></w:p><w:p><w:pPr><w:numPr><w:ilvl w:val="0"/><w:numId w:val="8"/></w:numPr></w:pPr><w:r><w:rPr><w:b w:val="1"/><w:bCs w:val="1"/></w:rPr><w:t xml:space="preserve">Tiempo:</w:t></w:r><w:r><w:rPr/><w:t xml:space="preserve"> 45 minutos.</w:t></w:r></w:p><w:p><w:pPr><w:numPr><w:ilvl w:val="0"/><w:numId w:val="8"/></w:numPr></w:pPr><w:r><w:rPr><w:b w:val="1"/><w:bCs w:val="1"/></w:rPr><w:t xml:space="preserve">Rol del docente:</w:t></w:r><w:r><w:rPr/><w:t xml:space="preserve"> Modera el debate, asegura participación equitativa y sintetiza las ideas principales.</w:t></w:r></w:p><w:p><w:pPr/><w:r><w:rPr><w:b w:val="1"/><w:bCs w:val="1"/></w:rPr><w:t xml:space="preserve">Diferenciación:</w:t></w:r></w:p><w:p><w:pPr><w:numPr><w:ilvl w:val="0"/><w:numId w:val="9"/></w:numPr></w:pPr><w:r><w:rPr/><w:t xml:space="preserve">Para estudiantes avanzados: Proponer que investiguen un principio contable específico y expliquen su aplicación concreta en el sector público panameño.</w:t></w:r></w:p><w:p><w:pPr><w:numPr><w:ilvl w:val="0"/><w:numId w:val="9"/></w:numPr></w:pPr><w:r><w:rPr/><w:t xml:space="preserve">Para estudiantes que requieran apoyo: Facilitar resúmenes visuales y ejemplos claros durante la lectura y discusión.</w:t></w:r></w:p><w:p><w:pPr/><w:r><w:rPr><w:b w:val="1"/><w:bCs w:val="1"/></w:rPr><w:t xml:space="preserve">Transición:</w:t></w:r></w:p><w:p><w:pPr/><w:r><w:rPr/><w:t xml:space="preserve">El docente concluye la sesión destacando que en la próxima sesión se aplicarán estos fundamentos a casos prácticos reales.</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10"/></w:numPr></w:pPr><w:r><w:rPr><w:b w:val="1"/><w:bCs w:val="1"/></w:rPr><w:t xml:space="preserve">Actividad:</w:t></w:r><w:r><w:rPr/><w:t xml:space="preserve"> Cada estudiante escribe en un papel tres conceptos clave que aprendió y una pregunta que le gustaría resolver en la próxima sesión (ticket de salida).</w:t></w:r></w:p><w:p><w:pPr/><w:r><w:rPr><w:b w:val="1"/><w:bCs w:val="1"/></w:rPr><w:t xml:space="preserve">Reflexión metacognitiva:</w:t></w:r></w:p><w:p><w:pPr><w:numPr><w:ilvl w:val="0"/><w:numId w:val="11"/></w:numPr></w:pPr><w:r><w:rPr/><w:t xml:space="preserve">¿Cómo se relacionan los principios contables con el manejo del dinero público?</w:t></w:r></w:p><w:p><w:pPr><w:numPr><w:ilvl w:val="0"/><w:numId w:val="11"/></w:numPr></w:pPr><w:r><w:rPr/><w:t xml:space="preserve">¿Qué importancia tiene la contabilidad gubernamental para la sociedad panameña?</w:t></w:r></w:p><w:p><w:pPr><w:numPr><w:ilvl w:val="0"/><w:numId w:val="11"/></w:numPr></w:pPr><w:r><w:rPr/><w:t xml:space="preserve">¿Qué dudas o inquietudes surgieron durante la sesión?</w:t></w:r></w:p><w:p><w:pPr/><w:r><w:rPr><w:b w:val="1"/><w:bCs w:val="1"/></w:rPr><w:t xml:space="preserve">Retroalimentación:</w:t></w:r></w:p><w:p><w:pPr/><w:r><w:rPr/><w:t xml:space="preserve">El docente recoge los tickets, comenta globalmente los aciertos y dudas, y anticipa que las respuestas a esas preguntas serán abordadas en la siguiente sesión.</w:t></w:r></w:p><w:p><w:pPr/><w:r><w:rPr><w:b w:val="1"/><w:bCs w:val="1"/></w:rPr><w:t xml:space="preserve">Transferencia:</w:t></w:r></w:p><w:p><w:pPr/><w:r><w:rPr/><w:t xml:space="preserve">Se invita a los estudiantes a reflexionar sobre cómo podrían aplicar estos conceptos en prácticas profesionales o en la gestión pública local.</w:t></w:r></w:p><w:p><w:pPr/><w:r><w:rPr/><w:t xml:space="preserve">Sesión 2: Casos Prácticos Iniciales en Contabilidad Gubernamental PanameñaFase de Inicio</w:t></w:r></w:p><w:p><w:pPr/><w:r><w:rPr><w:b w:val="1"/><w:bCs w:val="1"/></w:rPr><w:t xml:space="preserve">Tiempo estimado:</w:t></w:r><w:r><w:rPr><w:b w:val="1"/><w:bCs w:val="1"/></w:rPr><w:t xml:space="preserve"> 10 minutos</w:t></w:r></w:p><w:p><w:pPr/><w:r><w:rPr><w:b w:val="1"/><w:bCs w:val="1"/></w:rPr><w:t xml:space="preserve">Propósito de la sesión:</w:t></w:r></w:p><w:p><w:pPr/><w:r><w:rPr/><w:t xml:space="preserve">Revisar las preguntas y conceptos de la sesión anterior para preparar el análisis de casos prácticos.</w:t></w:r></w:p><w:p><w:pPr/><w:r><w:rPr><w:b w:val="1"/><w:bCs w:val="1"/></w:rPr><w:t xml:space="preserve">Activación de conocimientos previos:</w:t></w:r></w:p><w:p><w:pPr><w:numPr><w:ilvl w:val="0"/><w:numId w:val="12"/></w:numPr></w:pPr><w:r><w:rPr><w:b w:val="1"/><w:bCs w:val="1"/></w:rPr><w:t xml:space="preserve">Docente:</w:t></w:r><w:r><w:rPr/><w:t xml:space="preserve"> Lee algunas preguntas seleccionadas del ticket de salida y solicita voluntarios para responder.</w:t></w:r></w:p><w:p><w:pPr><w:numPr><w:ilvl w:val="0"/><w:numId w:val="12"/></w:numPr></w:pPr><w:r><w:rPr><w:b w:val="1"/><w:bCs w:val="1"/></w:rPr><w:t xml:space="preserve">Estudiantes:</w:t></w:r><w:r><w:rPr/><w:t xml:space="preserve"> Participan respondiendo y comentando dudas.</w:t></w:r></w:p><w:p><w:pPr/><w:r><w:rPr><w:b w:val="1"/><w:bCs w:val="1"/></w:rPr><w:t xml:space="preserve">Motivación y enganche:</w:t></w:r></w:p><w:p><w:pPr><w:numPr><w:ilvl w:val="0"/><w:numId w:val="13"/></w:numPr></w:pPr><w:r><w:rPr><w:b w:val="1"/><w:bCs w:val="1"/></w:rPr><w:t xml:space="preserve">Docente:</w:t></w:r><w:r><w:rPr/><w:t xml:space="preserve"> Presenta un breve escenario real (simulado) sobre un problema contable en un ministerio panameño y plantea: "¿Cómo aplicarían los principios aprendidos para resolverlo?"</w:t></w:r></w:p><w:p><w:pPr><w:numPr><w:ilvl w:val="0"/><w:numId w:val="13"/></w:numPr></w:pPr><w:r><w:rPr><w:b w:val="1"/><w:bCs w:val="1"/></w:rPr><w:t xml:space="preserve">Estudiantes:</w:t></w:r><w:r><w:rPr/><w:t xml:space="preserve"> Reflexionan y comentan en parejas.</w:t></w:r></w:p><w:p><w:pPr/><w:r><w:rPr><w:b w:val="1"/><w:bCs w:val="1"/></w:rPr><w:t xml:space="preserve">Contextualización:</w:t></w:r></w:p><w:p><w:pPr><w:numPr><w:ilvl w:val="0"/><w:numId w:val="14"/></w:numPr></w:pPr><w:r><w:rPr><w:b w:val="1"/><w:bCs w:val="1"/></w:rPr><w:t xml:space="preserve">Docente:</w:t></w:r><w:r><w:rPr/><w:t xml:space="preserve"> Conecta el escenario con la importancia de la contabilidad pública para evitar irregularidades y mejorar la gestión.</w:t></w:r></w:p><w:p><w:pPr><w:numPr><w:ilvl w:val="0"/><w:numId w:val="14"/></w:numPr></w:pPr><w:r><w:rPr><w:b w:val="1"/><w:bCs w:val="1"/></w:rPr><w:t xml:space="preserve">Estudiantes:</w:t></w:r><w:r><w:rPr/><w:t xml:space="preserve"> Relacionan el ejemplo con posibles situaciones reales.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entregan casos prácticos impresos basados en situaciones reales o simuladas de instituciones públicas panameñas, con información financiera y administrativa incompleta o conflictiva para analizar.</w:t></w:r></w:p><w:p><w:pPr/><w:r><w:rPr><w:b w:val="1"/><w:bCs w:val="1"/></w:rPr><w:t xml:space="preserve">Actividad 1: Resolución guiada de casos en equipos</w:t></w:r></w:p><w:p><w:pPr><w:numPr><w:ilvl w:val="0"/><w:numId w:val="15"/></w:numPr></w:pPr><w:r><w:rPr><w:b w:val="1"/><w:bCs w:val="1"/></w:rPr><w:t xml:space="preserve">Objetivo:</w:t></w:r><w:r><w:rPr/><w:t xml:space="preserve"> Aplicar fundamentos y principios para identificar problemas contables y proponer soluciones.</w:t></w:r></w:p><w:p><w:pPr><w:numPr><w:ilvl w:val="0"/><w:numId w:val="15"/></w:numPr></w:pPr><w:r><w:rPr><w:b w:val="1"/><w:bCs w:val="1"/></w:rPr><w:t xml:space="preserve">Instrucciones:</w:t></w:r></w:p><w:p><w:pPr><w:numPr><w:ilvl w:val="1"/><w:numId w:val="15"/></w:numPr></w:pPr><w:r><w:rPr/><w:t xml:space="preserve">Formar grupos de 4 estudiantes.</w:t></w:r></w:p><w:p><w:pPr><w:numPr><w:ilvl w:val="1"/><w:numId w:val="15"/></w:numPr></w:pPr><w:r><w:rPr/><w:t xml:space="preserve">Cada grupo recibe un caso práctico diferente.</w:t></w:r></w:p><w:p><w:pPr><w:numPr><w:ilvl w:val="1"/><w:numId w:val="15"/></w:numPr></w:pPr><w:r><w:rPr/><w:t xml:space="preserve">Leer el caso, identificar los problemas contables y aplicar principios para proponer una solución o mejora.</w:t></w:r></w:p><w:p><w:pPr><w:numPr><w:ilvl w:val="1"/><w:numId w:val="15"/></w:numPr></w:pPr><w:r><w:rPr/><w:t xml:space="preserve">Elaborar un informe breve con las conclusiones y recomendaciones.</w:t></w:r></w:p><w:p><w:pPr><w:numPr><w:ilvl w:val="0"/><w:numId w:val="15"/></w:numPr></w:pPr><w:r><w:rPr><w:b w:val="1"/><w:bCs w:val="1"/></w:rPr><w:t xml:space="preserve">Organización:</w:t></w:r><w:r><w:rPr/><w:t xml:space="preserve"> Grupos de 4 estudiantes.</w:t></w:r></w:p><w:p><w:pPr><w:numPr><w:ilvl w:val="0"/><w:numId w:val="15"/></w:numPr></w:pPr><w:r><w:rPr><w:b w:val="1"/><w:bCs w:val="1"/></w:rPr><w:t xml:space="preserve">Producto:</w:t></w:r><w:r><w:rPr/><w:t xml:space="preserve"> Informe escrito de 1-2 páginas.</w:t></w:r></w:p><w:p><w:pPr><w:numPr><w:ilvl w:val="0"/><w:numId w:val="15"/></w:numPr></w:pPr><w:r><w:rPr><w:b w:val="1"/><w:bCs w:val="1"/></w:rPr><w:t xml:space="preserve">Tiempo:</w:t></w:r><w:r><w:rPr/><w:t xml:space="preserve"> 90 minutos.</w:t></w:r></w:p><w:p><w:pPr><w:numPr><w:ilvl w:val="0"/><w:numId w:val="15"/></w:numPr></w:pPr><w:r><w:rPr><w:b w:val="1"/><w:bCs w:val="1"/></w:rPr><w:t xml:space="preserve">Rol del docente:</w:t></w:r><w:r><w:rPr/><w:t xml:space="preserve"> Supervisa el trabajo en grupo, formula preguntas para profundizar el análisis (ejemplo: "¿Qué principio contable se vulnera en este caso?"), y apoya con recursos adicionales si es necesario.</w:t></w:r></w:p><w:p><w:pPr/><w:r><w:rPr><w:b w:val="1"/><w:bCs w:val="1"/></w:rPr><w:t xml:space="preserve">Actividad 2: Presentación y retroalimentación grupal</w:t></w:r></w:p><w:p><w:pPr><w:numPr><w:ilvl w:val="0"/><w:numId w:val="16"/></w:numPr></w:pPr><w:r><w:rPr><w:b w:val="1"/><w:bCs w:val="1"/></w:rPr><w:t xml:space="preserve">Objetivo:</w:t></w:r><w:r><w:rPr/><w:t xml:space="preserve"> Comunicar y defender análisis y soluciones ante los compañeros.</w:t></w:r></w:p><w:p><w:pPr><w:numPr><w:ilvl w:val="0"/><w:numId w:val="16"/></w:numPr></w:pPr><w:r><w:rPr><w:b w:val="1"/><w:bCs w:val="1"/></w:rPr><w:t xml:space="preserve">Instrucciones:</w:t></w:r></w:p><w:p><w:pPr><w:numPr><w:ilvl w:val="1"/><w:numId w:val="16"/></w:numPr></w:pPr><w:r><w:rPr/><w:t xml:space="preserve">Cada grupo expone brevemente su caso, análisis y propuesta (5 minutos por grupo).</w:t></w:r></w:p><w:p><w:pPr><w:numPr><w:ilvl w:val="1"/><w:numId w:val="16"/></w:numPr></w:pPr><w:r><w:rPr/><w:t xml:space="preserve">El docente y compañeros hacen preguntas y comentarios.</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Presentación oral y debate.</w:t></w:r></w:p><w:p><w:pPr><w:numPr><w:ilvl w:val="0"/><w:numId w:val="16"/></w:numPr></w:pPr><w:r><w:rPr><w:b w:val="1"/><w:bCs w:val="1"/></w:rPr><w:t xml:space="preserve">Tiempo:</w:t></w:r><w:r><w:rPr/><w:t xml:space="preserve"> 10 minutos.</w:t></w:r></w:p><w:p><w:pPr><w:numPr><w:ilvl w:val="0"/><w:numId w:val="16"/></w:numPr></w:pPr><w:r><w:rPr><w:b w:val="1"/><w:bCs w:val="1"/></w:rPr><w:t xml:space="preserve">Rol del docente:</w:t></w:r><w:r><w:rPr/><w:t xml:space="preserve"> Modera, enfatiza aprendizajes clave y corrige conceptos erróneos.</w:t></w:r></w:p><w:p><w:pPr/><w:r><w:rPr><w:b w:val="1"/><w:bCs w:val="1"/></w:rPr><w:t xml:space="preserve">Diferenciación:</w:t></w:r></w:p><w:p><w:pPr><w:numPr><w:ilvl w:val="0"/><w:numId w:val="17"/></w:numPr></w:pPr><w:r><w:rPr/><w:t xml:space="preserve">Para estudiantes que terminan antes: Se les invita a buscar un ejemplo adicional reciente de aplicación de contabilidad pública en Panamá y preparar una breve explicación.</w:t></w:r></w:p><w:p><w:pPr><w:numPr><w:ilvl w:val="0"/><w:numId w:val="17"/></w:numPr></w:pPr><w:r><w:rPr/><w:t xml:space="preserve">Para estudiantes con dificultades: Se les asigna un rol específico en el grupo (coordinador, anotador, presentador) para facilitar su participación focalizada.</w:t></w:r></w:p><w:p><w:pPr/><w:r><w:rPr><w:b w:val="1"/><w:bCs w:val="1"/></w:rPr><w:t xml:space="preserve">Transición:</w:t></w:r></w:p><w:p><w:pPr/><w:r><w:rPr/><w:t xml:space="preserve">El docente señala que la próxima sesión se abordarán casos más complejos y se profundizará en el análisis de estados financieros públicos.</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8"/></w:numPr></w:pPr><w:r><w:rPr><w:b w:val="1"/><w:bCs w:val="1"/></w:rPr><w:t xml:space="preserve">Actividad:</w:t></w:r><w:r><w:rPr/><w:t xml:space="preserve"> En plenaria, cada estudiante menciona una dificultad encontrada y una solución aprendida.</w:t></w:r></w:p><w:p><w:pPr/><w:r><w:rPr><w:b w:val="1"/><w:bCs w:val="1"/></w:rPr><w:t xml:space="preserve">Reflexión metacognitiva:</w:t></w:r></w:p><w:p><w:pPr><w:numPr><w:ilvl w:val="0"/><w:numId w:val="19"/></w:numPr></w:pPr><w:r><w:rPr/><w:t xml:space="preserve">¿Qué principios aplicaste para resolver el caso?</w:t></w:r></w:p><w:p><w:pPr><w:numPr><w:ilvl w:val="0"/><w:numId w:val="19"/></w:numPr></w:pPr><w:r><w:rPr/><w:t xml:space="preserve">¿Cómo te ayudó el trabajo en equipo para analizar el problema?</w:t></w:r></w:p><w:p><w:pPr><w:numPr><w:ilvl w:val="0"/><w:numId w:val="19"/></w:numPr></w:pPr><w:r><w:rPr/><w:t xml:space="preserve">¿Qué habilidades crees que debes mejorar para manejar casos más complejos?</w:t></w:r></w:p><w:p><w:pPr/><w:r><w:rPr><w:b w:val="1"/><w:bCs w:val="1"/></w:rPr><w:t xml:space="preserve">Retroalimentación:</w:t></w:r></w:p><w:p><w:pPr/><w:r><w:rPr/><w:t xml:space="preserve">Docente comenta los aportes, destaca avances y orienta sobre cómo preparar mejor la siguiente sesión.</w:t></w:r></w:p><w:p><w:pPr/><w:r><w:rPr><w:b w:val="1"/><w:bCs w:val="1"/></w:rPr><w:t xml:space="preserve">Transferencia:</w:t></w:r></w:p><w:p><w:pPr/><w:r><w:rPr/><w:t xml:space="preserve">Se invita a reflexionar sobre la importancia de la contabilidad para la transparencia en el gobierno.</w:t></w:r></w:p><w:p><w:pPr/><w:r><w:rPr><w:b w:val="1"/><w:bCs w:val="1"/></w:rPr><w:t xml:space="preserve">Tarea o reto:</w:t></w:r></w:p><w:p><w:pPr/><w:r><w:rPr/><w:t xml:space="preserve">Investigar noticias recientes relacionadas con irregularidades contables en el sector público panameño y preparar un breve resumen para compartir en la próxima sesión.</w:t></w:r></w:p><w:p><w:pPr/><w:r><w:rPr/><w:t xml:space="preserve">Sesión 3: Profundización en Casos y Estados Financieros en la Contabilidad PúblicaFase de Inicio</w:t></w:r></w:p><w:p><w:pPr/><w:r><w:rPr><w:b w:val="1"/><w:bCs w:val="1"/></w:rPr><w:t xml:space="preserve">Tiempo estimado:</w:t></w:r><w:r><w:rPr><w:b w:val="1"/><w:bCs w:val="1"/></w:rPr><w:t xml:space="preserve"> 10 minutos</w:t></w:r></w:p><w:p><w:pPr/><w:r><w:rPr><w:b w:val="1"/><w:bCs w:val="1"/></w:rPr><w:t xml:space="preserve">Propósito de la sesión:</w:t></w:r></w:p><w:p><w:pPr/><w:r><w:rPr/><w:t xml:space="preserve">Revisar la tarea sobre noticias y conectar la información con el análisis de estados financieros públicos.</w:t></w:r></w:p><w:p><w:pPr/><w:r><w:rPr><w:b w:val="1"/><w:bCs w:val="1"/></w:rPr><w:t xml:space="preserve">Activación de conocimientos previos:</w:t></w:r></w:p><w:p><w:pPr><w:numPr><w:ilvl w:val="0"/><w:numId w:val="20"/></w:numPr></w:pPr><w:r><w:rPr><w:b w:val="1"/><w:bCs w:val="1"/></w:rPr><w:t xml:space="preserve">Docente:</w:t></w:r><w:r><w:rPr/><w:t xml:space="preserve"> Solicita a 3 estudiantes compartir brevemente su resumen de noticias y comenta su relación con la contabilidad pública.</w:t></w:r></w:p><w:p><w:pPr><w:numPr><w:ilvl w:val="0"/><w:numId w:val="20"/></w:numPr></w:pPr><w:r><w:rPr><w:b w:val="1"/><w:bCs w:val="1"/></w:rPr><w:t xml:space="preserve">Estudiantes:</w:t></w:r><w:r><w:rPr/><w:t xml:space="preserve"> Explican y reflexionan.</w:t></w:r></w:p><w:p><w:pPr/><w:r><w:rPr><w:b w:val="1"/><w:bCs w:val="1"/></w:rPr><w:t xml:space="preserve">Motivación y enganche:</w:t></w:r></w:p><w:p><w:pPr><w:numPr><w:ilvl w:val="0"/><w:numId w:val="21"/></w:numPr></w:pPr><w:r><w:rPr><w:b w:val="1"/><w:bCs w:val="1"/></w:rPr><w:t xml:space="preserve">Docente:</w:t></w:r><w:r><w:rPr/><w:t xml:space="preserve"> Presenta un estado financiero público simplificado y plantea: "¿Qué información clave podemos obtener para evitar irregularidades?"</w:t></w:r></w:p><w:p><w:pPr><w:numPr><w:ilvl w:val="0"/><w:numId w:val="21"/></w:numPr></w:pPr><w:r><w:rPr><w:b w:val="1"/><w:bCs w:val="1"/></w:rPr><w:t xml:space="preserve">Estudiantes:</w:t></w:r><w:r><w:rPr/><w:t xml:space="preserve"> Analizan y comentan en parejas.</w:t></w:r></w:p><w:p><w:pPr/><w:r><w:rPr><w:b w:val="1"/><w:bCs w:val="1"/></w:rPr><w:t xml:space="preserve">Contextualización:</w:t></w:r></w:p><w:p><w:pPr><w:numPr><w:ilvl w:val="0"/><w:numId w:val="22"/></w:numPr></w:pPr><w:r><w:rPr><w:b w:val="1"/><w:bCs w:val="1"/></w:rPr><w:t xml:space="preserve">Docente:</w:t></w:r><w:r><w:rPr/><w:t xml:space="preserve"> Explica la función de los estados financieros en la rendición de cuentas y toma de decisiones.</w:t></w:r></w:p><w:p><w:pPr><w:numPr><w:ilvl w:val="0"/><w:numId w:val="22"/></w:numPr></w:pPr><w:r><w:rPr><w:b w:val="1"/><w:bCs w:val="1"/></w:rPr><w:t xml:space="preserve">Estudiantes:</w:t></w:r><w:r><w:rPr/><w:t xml:space="preserve"> Relacionan con experiencias previas y casos conocidos.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entregan estados financieros públicos simplificados y casos relacionados para que los estudiantes analicen, identifiquen errores o aspectos a mejorar.</w:t></w:r></w:p><w:p><w:pPr/><w:r><w:rPr><w:b w:val="1"/><w:bCs w:val="1"/></w:rPr><w:t xml:space="preserve">Actividad 1: Análisis crítico de estados financieros públicos</w:t></w:r></w:p><w:p><w:pPr><w:numPr><w:ilvl w:val="0"/><w:numId w:val="23"/></w:numPr></w:pPr><w:r><w:rPr><w:b w:val="1"/><w:bCs w:val="1"/></w:rPr><w:t xml:space="preserve">Objetivo:</w:t></w:r><w:r><w:rPr/><w:t xml:space="preserve"> Evaluar la información financiera para detectar posibles irregularidades o mejoras.</w:t></w:r></w:p><w:p><w:pPr><w:numPr><w:ilvl w:val="0"/><w:numId w:val="23"/></w:numPr></w:pPr><w:r><w:rPr><w:b w:val="1"/><w:bCs w:val="1"/></w:rPr><w:t xml:space="preserve">Instrucciones:</w:t></w:r></w:p><w:p><w:pPr><w:numPr><w:ilvl w:val="1"/><w:numId w:val="23"/></w:numPr></w:pPr><w:r><w:rPr/><w:t xml:space="preserve">En grupos de 3, recibir un estado financiero y un caso adjunto.</w:t></w:r></w:p><w:p><w:pPr><w:numPr><w:ilvl w:val="1"/><w:numId w:val="23"/></w:numPr></w:pPr><w:r><w:rPr/><w:t xml:space="preserve">Analizar partidas, notas y cumplimiento de principios contables.</w:t></w:r></w:p><w:p><w:pPr><w:numPr><w:ilvl w:val="1"/><w:numId w:val="23"/></w:numPr></w:pPr><w:r><w:rPr/><w:t xml:space="preserve">Identificar posibles errores o faltantes y proponer recomendaciones.</w:t></w:r></w:p><w:p><w:pPr><w:numPr><w:ilvl w:val="1"/><w:numId w:val="23"/></w:numPr></w:pPr><w:r><w:rPr/><w:t xml:space="preserve">Preparar un informe corto para presentar.</w:t></w:r></w:p><w:p><w:pPr><w:numPr><w:ilvl w:val="0"/><w:numId w:val="23"/></w:numPr></w:pPr><w:r><w:rPr><w:b w:val="1"/><w:bCs w:val="1"/></w:rPr><w:t xml:space="preserve">Organización:</w:t></w:r><w:r><w:rPr/><w:t xml:space="preserve"> Grupos de 3 estudiantes.</w:t></w:r></w:p><w:p><w:pPr><w:numPr><w:ilvl w:val="0"/><w:numId w:val="23"/></w:numPr></w:pPr><w:r><w:rPr><w:b w:val="1"/><w:bCs w:val="1"/></w:rPr><w:t xml:space="preserve">Producto:</w:t></w:r><w:r><w:rPr/><w:t xml:space="preserve"> Informe escrito y presentación oral.</w:t></w:r></w:p><w:p><w:pPr><w:numPr><w:ilvl w:val="0"/><w:numId w:val="23"/></w:numPr></w:pPr><w:r><w:rPr><w:b w:val="1"/><w:bCs w:val="1"/></w:rPr><w:t xml:space="preserve">Tiempo:</w:t></w:r><w:r><w:rPr/><w:t xml:space="preserve"> 80 minutos.</w:t></w:r></w:p><w:p><w:pPr><w:numPr><w:ilvl w:val="0"/><w:numId w:val="23"/></w:numPr></w:pPr><w:r><w:rPr><w:b w:val="1"/><w:bCs w:val="1"/></w:rPr><w:t xml:space="preserve">Rol del docente:</w:t></w:r><w:r><w:rPr/><w:t xml:space="preserve"> Orienta con preguntas claves, verifica comprensión y guía el análisis.</w:t></w:r></w:p><w:p><w:pPr/><w:r><w:rPr><w:b w:val="1"/><w:bCs w:val="1"/></w:rPr><w:t xml:space="preserve">Actividad 2: Presentaciones y discusión</w:t></w:r></w:p><w:p><w:pPr><w:numPr><w:ilvl w:val="0"/><w:numId w:val="24"/></w:numPr></w:pPr><w:r><w:rPr><w:b w:val="1"/><w:bCs w:val="1"/></w:rPr><w:t xml:space="preserve">Objetivo:</w:t></w:r><w:r><w:rPr/><w:t xml:space="preserve"> Compartir análisis y recibir retroalimentación.</w:t></w:r></w:p><w:p><w:pPr><w:numPr><w:ilvl w:val="0"/><w:numId w:val="24"/></w:numPr></w:pPr><w:r><w:rPr><w:b w:val="1"/><w:bCs w:val="1"/></w:rPr><w:t xml:space="preserve">Instrucciones:</w:t></w:r></w:p><w:p><w:pPr><w:numPr><w:ilvl w:val="1"/><w:numId w:val="24"/></w:numPr></w:pPr><w:r><w:rPr/><w:t xml:space="preserve">Cada grupo expone su informe (5 minutos).</w:t></w:r></w:p><w:p><w:pPr><w:numPr><w:ilvl w:val="1"/><w:numId w:val="24"/></w:numPr></w:pPr><w:r><w:rPr/><w:t xml:space="preserve">Se realiza una sesión de preguntas y respuestas.</w:t></w:r></w:p><w:p><w:pPr><w:numPr><w:ilvl w:val="0"/><w:numId w:val="24"/></w:numPr></w:pPr><w:r><w:rPr><w:b w:val="1"/><w:bCs w:val="1"/></w:rPr><w:t xml:space="preserve">Organización:</w:t></w:r><w:r><w:rPr/><w:t xml:space="preserve"> Plenaria.</w:t></w:r></w:p><w:p><w:pPr><w:numPr><w:ilvl w:val="0"/><w:numId w:val="24"/></w:numPr></w:pPr><w:r><w:rPr><w:b w:val="1"/><w:bCs w:val="1"/></w:rPr><w:t xml:space="preserve">Producto:</w:t></w:r><w:r><w:rPr/><w:t xml:space="preserve"> Presentación oral y debate.</w:t></w:r></w:p><w:p><w:pPr><w:numPr><w:ilvl w:val="0"/><w:numId w:val="24"/></w:numPr></w:pPr><w:r><w:rPr><w:b w:val="1"/><w:bCs w:val="1"/></w:rPr><w:t xml:space="preserve">Tiempo:</w:t></w:r><w:r><w:rPr/><w:t xml:space="preserve"> 20 minutos.</w:t></w:r></w:p><w:p><w:pPr><w:numPr><w:ilvl w:val="0"/><w:numId w:val="24"/></w:numPr></w:pPr><w:r><w:rPr><w:b w:val="1"/><w:bCs w:val="1"/></w:rPr><w:t xml:space="preserve">Rol del docente:</w:t></w:r><w:r><w:rPr/><w:t xml:space="preserve"> Modera, clarifica conceptos y destaca aprendizajes.</w:t></w:r></w:p><w:p><w:pPr/><w:r><w:rPr><w:b w:val="1"/><w:bCs w:val="1"/></w:rPr><w:t xml:space="preserve">Diferenciación:</w:t></w:r></w:p><w:p><w:pPr><w:numPr><w:ilvl w:val="0"/><w:numId w:val="25"/></w:numPr></w:pPr><w:r><w:rPr/><w:t xml:space="preserve">Para estudiantes avanzados: Proponer revisar normativas específicas para justificar recomendaciones.</w:t></w:r></w:p><w:p><w:pPr><w:numPr><w:ilvl w:val="0"/><w:numId w:val="25"/></w:numPr></w:pPr><w:r><w:rPr/><w:t xml:space="preserve">Para estudiantes con dificultades: Ofrecer guías con preguntas enfocadas para facilitar el análisis.</w:t></w:r></w:p><w:p><w:pPr/><w:r><w:rPr><w:b w:val="1"/><w:bCs w:val="1"/></w:rPr><w:t xml:space="preserve">Transición:</w:t></w:r></w:p><w:p><w:pPr/><w:r><w:rPr/><w:t xml:space="preserve">Se anuncia que la siguiente sesión integrará todos los aprendizajes y se realizará una evaluación práctica final.</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26"/></w:numPr></w:pPr><w:r><w:rPr><w:b w:val="1"/><w:bCs w:val="1"/></w:rPr><w:t xml:space="preserve">Actividad:</w:t></w:r><w:r><w:rPr/><w:t xml:space="preserve"> Mapa mental colectivo en la pizarra con conceptos clave y aprendizajes de la sesión.</w:t></w:r></w:p><w:p><w:pPr/><w:r><w:rPr><w:b w:val="1"/><w:bCs w:val="1"/></w:rPr><w:t xml:space="preserve">Reflexión metacognitiva:</w:t></w:r></w:p><w:p><w:pPr><w:numPr><w:ilvl w:val="0"/><w:numId w:val="27"/></w:numPr></w:pPr><w:r><w:rPr/><w:t xml:space="preserve">¿Qué elementos del estado financiero son más relevantes para garantizar transparencia?</w:t></w:r></w:p><w:p><w:pPr><w:numPr><w:ilvl w:val="0"/><w:numId w:val="27"/></w:numPr></w:pPr><w:r><w:rPr/><w:t xml:space="preserve">¿Cómo aplicarías lo aprendido en un escenario real de trabajo?</w:t></w:r></w:p><w:p><w:pPr><w:numPr><w:ilvl w:val="0"/><w:numId w:val="27"/></w:numPr></w:pPr><w:r><w:rPr/><w:t xml:space="preserve">¿Qué dificultades encontraste en el análisis y cómo las superaste?</w:t></w:r></w:p><w:p><w:pPr/><w:r><w:rPr><w:b w:val="1"/><w:bCs w:val="1"/></w:rPr><w:t xml:space="preserve">Retroalimentación:</w:t></w:r></w:p><w:p><w:pPr/><w:r><w:rPr/><w:t xml:space="preserve">Docente comenta sobre el trabajo grupal y destaca la importancia de la precisión en la contabilidad gubernamental.</w:t></w:r></w:p><w:p><w:pPr/><w:r><w:rPr><w:b w:val="1"/><w:bCs w:val="1"/></w:rPr><w:t xml:space="preserve">Transferencia:</w:t></w:r></w:p><w:p><w:pPr/><w:r><w:rPr/><w:t xml:space="preserve">Se invita a preparar la integración de contenidos para la sesión final con un caso global.</w:t></w:r></w:p><w:p><w:pPr/><w:r><w:rPr/><w:t xml:space="preserve">Sesión 4: Integración y Evaluación Práctica en Contabilidad GubernamentalFase de Inicio</w:t></w:r></w:p><w:p><w:pPr/><w:r><w:rPr><w:b w:val="1"/><w:bCs w:val="1"/></w:rPr><w:t xml:space="preserve">Tiempo estimado:</w:t></w:r><w:r><w:rPr><w:b w:val="1"/><w:bCs w:val="1"/></w:rPr><w:t xml:space="preserve"> 10 minutos</w:t></w:r></w:p><w:p><w:pPr/><w:r><w:rPr><w:b w:val="1"/><w:bCs w:val="1"/></w:rPr><w:t xml:space="preserve">Propósito de la sesión:</w:t></w:r></w:p><w:p><w:pPr/><w:r><w:rPr/><w:t xml:space="preserve">Repasar los aprendizajes previos para prepararse para la evaluación práctica integradora.</w:t></w:r></w:p><w:p><w:pPr/><w:r><w:rPr><w:b w:val="1"/><w:bCs w:val="1"/></w:rPr><w:t xml:space="preserve">Activación de conocimientos previos:</w:t></w:r></w:p><w:p><w:pPr><w:numPr><w:ilvl w:val="0"/><w:numId w:val="28"/></w:numPr></w:pPr><w:r><w:rPr><w:b w:val="1"/><w:bCs w:val="1"/></w:rPr><w:t xml:space="preserve">Docente:</w:t></w:r><w:r><w:rPr/><w:t xml:space="preserve"> Realiza una breve lluvia de ideas con preguntas claves: "¿Cuáles son los principios fundamentales? ¿Por qué son importantes? ¿Qué aprendimos de los casos?"</w:t></w:r></w:p><w:p><w:pPr><w:numPr><w:ilvl w:val="0"/><w:numId w:val="28"/></w:numPr></w:pPr><w:r><w:rPr><w:b w:val="1"/><w:bCs w:val="1"/></w:rPr><w:t xml:space="preserve">Estudiantes:</w:t></w:r><w:r><w:rPr/><w:t xml:space="preserve"> Responden y comentan en plenaria.</w:t></w:r></w:p><w:p><w:pPr/><w:r><w:rPr><w:b w:val="1"/><w:bCs w:val="1"/></w:rPr><w:t xml:space="preserve">Motivación y enganche:</w:t></w:r></w:p><w:p><w:pPr><w:numPr><w:ilvl w:val="0"/><w:numId w:val="29"/></w:numPr></w:pPr><w:r><w:rPr><w:b w:val="1"/><w:bCs w:val="1"/></w:rPr><w:t xml:space="preserve">Docente:</w:t></w:r><w:r><w:rPr/><w:t xml:space="preserve"> Presenta el reto: "Ustedes serán contadores públicos en una institución panameña y deben resolver un caso complejo integrando todo lo aprendido."</w:t></w:r></w:p><w:p><w:pPr><w:numPr><w:ilvl w:val="0"/><w:numId w:val="29"/></w:numPr></w:pPr><w:r><w:rPr><w:b w:val="1"/><w:bCs w:val="1"/></w:rPr><w:t xml:space="preserve">Estudiantes:</w:t></w:r><w:r><w:rPr/><w:t xml:space="preserve"> Se preparan mentalmente para la prueba práctica.</w:t></w:r></w:p><w:p><w:pPr/><w:r><w:rPr><w:b w:val="1"/><w:bCs w:val="1"/></w:rPr><w:t xml:space="preserve">Contextualización:</w:t></w:r></w:p><w:p><w:pPr><w:numPr><w:ilvl w:val="0"/><w:numId w:val="30"/></w:numPr></w:pPr><w:r><w:rPr><w:b w:val="1"/><w:bCs w:val="1"/></w:rPr><w:t xml:space="preserve">Docente:</w:t></w:r><w:r><w:rPr/><w:t xml:space="preserve"> Explica la importancia de esta evaluación para medir su capacidad profesional.</w:t></w:r></w:p><w:p><w:pPr><w:numPr><w:ilvl w:val="0"/><w:numId w:val="30"/></w:numPr></w:pPr><w:r><w:rPr><w:b w:val="1"/><w:bCs w:val="1"/></w:rPr><w:t xml:space="preserve">Estudiantes:</w:t></w:r><w:r><w:rPr/><w:t xml:space="preserve"> Entienden la relevancia y se motivan para demostrar sus habilidades.</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t xml:space="preserve">Se entrega un caso integral que incluye información financiera, normativa y administrativa de una entidad pública con problemas contables y de gestión.</w:t></w:r></w:p><w:p><w:pPr/><w:r><w:rPr><w:b w:val="1"/><w:bCs w:val="1"/></w:rPr><w:t xml:space="preserve">Actividad: Evaluación práctica integradora</w:t></w:r></w:p><w:p><w:pPr><w:numPr><w:ilvl w:val="0"/><w:numId w:val="31"/></w:numPr></w:pPr><w:r><w:rPr><w:b w:val="1"/><w:bCs w:val="1"/></w:rPr><w:t xml:space="preserve">Objetivo:</w:t></w:r><w:r><w:rPr/><w:t xml:space="preserve"> Aplicar todos los conocimientos y habilidades desarrollados para analizar y resolver un problema complejo de contabilidad gubernamental.</w:t></w:r></w:p><w:p><w:pPr><w:numPr><w:ilvl w:val="0"/><w:numId w:val="31"/></w:numPr></w:pPr><w:r><w:rPr><w:b w:val="1"/><w:bCs w:val="1"/></w:rPr><w:t xml:space="preserve">Instrucciones:</w:t></w:r></w:p><w:p><w:pPr><w:numPr><w:ilvl w:val="1"/><w:numId w:val="31"/></w:numPr></w:pPr><w:r><w:rPr/><w:t xml:space="preserve">Trabajar en grupos de 4 estudiantes.</w:t></w:r></w:p><w:p><w:pPr><w:numPr><w:ilvl w:val="1"/><w:numId w:val="31"/></w:numPr></w:pPr><w:r><w:rPr/><w:t xml:space="preserve">Analizar el caso, identificar problemas, aplicar principios y preparar un informe completo con recomendaciones.</w:t></w:r></w:p><w:p><w:pPr><w:numPr><w:ilvl w:val="1"/><w:numId w:val="31"/></w:numPr></w:pPr><w:r><w:rPr/><w:t xml:space="preserve">Incluir análisis de estados financieros, aplicación de principios contables y propuestas para mejorar la gestión.</w:t></w:r></w:p><w:p><w:pPr><w:numPr><w:ilvl w:val="0"/><w:numId w:val="31"/></w:numPr></w:pPr><w:r><w:rPr><w:b w:val="1"/><w:bCs w:val="1"/></w:rPr><w:t xml:space="preserve">Organización:</w:t></w:r><w:r><w:rPr/><w:t xml:space="preserve"> Grupos de 4 estudiantes.</w:t></w:r></w:p><w:p><w:pPr><w:numPr><w:ilvl w:val="0"/><w:numId w:val="31"/></w:numPr></w:pPr><w:r><w:rPr><w:b w:val="1"/><w:bCs w:val="1"/></w:rPr><w:t xml:space="preserve">Producto:</w:t></w:r><w:r><w:rPr/><w:t xml:space="preserve"> Informe escrito de máximo 4 páginas y presentación de conclusiones (oral o digital).</w:t></w:r></w:p><w:p><w:pPr><w:numPr><w:ilvl w:val="0"/><w:numId w:val="31"/></w:numPr></w:pPr><w:r><w:rPr><w:b w:val="1"/><w:bCs w:val="1"/></w:rPr><w:t xml:space="preserve">Tiempo:</w:t></w:r><w:r><w:rPr/><w:t xml:space="preserve"> 90 minutos.</w:t></w:r></w:p><w:p><w:pPr><w:numPr><w:ilvl w:val="0"/><w:numId w:val="31"/></w:numPr></w:pPr><w:r><w:rPr><w:b w:val="1"/><w:bCs w:val="1"/></w:rPr><w:t xml:space="preserve">Rol del docente:</w:t></w:r><w:r><w:rPr/><w:t xml:space="preserve"> Supervisar, responder dudas puntuales y evaluar el proceso.</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32"/></w:numPr></w:pPr><w:r><w:rPr><w:b w:val="1"/><w:bCs w:val="1"/></w:rPr><w:t xml:space="preserve">Actividad:</w:t></w:r><w:r><w:rPr/><w:t xml:space="preserve"> Cada grupo comparte una conclusión principal y una dificultad superada.</w:t></w:r></w:p><w:p><w:pPr/><w:r><w:rPr><w:b w:val="1"/><w:bCs w:val="1"/></w:rPr><w:t xml:space="preserve">Reflexión metacognitiva:</w:t></w:r></w:p><w:p><w:pPr><w:numPr><w:ilvl w:val="0"/><w:numId w:val="33"/></w:numPr></w:pPr><w:r><w:rPr/><w:t xml:space="preserve">¿Cómo integraron los fundamentos y principios para resolver el caso?</w:t></w:r></w:p><w:p><w:pPr><w:numPr><w:ilvl w:val="0"/><w:numId w:val="33"/></w:numPr></w:pPr><w:r><w:rPr/><w:t xml:space="preserve">¿Qué habilidades fortalecieron en este proceso?</w:t></w:r></w:p><w:p><w:pPr><w:numPr><w:ilvl w:val="0"/><w:numId w:val="33"/></w:numPr></w:pPr><w:r><w:rPr/><w:t xml:space="preserve">¿Qué aplicarían en su futura práctica profesional?</w:t></w:r></w:p><w:p><w:pPr/><w:r><w:rPr><w:b w:val="1"/><w:bCs w:val="1"/></w:rPr><w:t xml:space="preserve">Retroalimentación:</w:t></w:r></w:p><w:p><w:pPr/><w:r><w:rPr/><w:t xml:space="preserve">El docente proporciona retroalimentación inmediata sobre desempeño, destacando logros y áreas a mejorar.</w:t></w:r></w:p><w:p><w:pPr/><w:r><w:rPr><w:b w:val="1"/><w:bCs w:val="1"/></w:rPr><w:t xml:space="preserve">Transferencia:</w:t></w:r></w:p><w:p><w:pPr/><w:r><w:rPr/><w:t xml:space="preserve">Se anima a los estudiantes a aplicar estos conocimientos en prácticas profesionales y continuar actualizándose en normativa pública.</w:t></w:r></w:p><w:p><w:pPr/><w:r><w:rPr><w:b w:val="1"/><w:bCs w:val="1"/></w:rPr><w:t xml:space="preserve">Tarea o reto:</w:t></w:r></w:p><w:p><w:pPr/><w:r><w:rPr/><w:t xml:space="preserve">Redactar un breve ensayo personal sobre la importancia de la contabilidad gubernamental en la sociedad panameña y su futuro profesional.</w:t></w:r></w:p><w:p/><w:p><w:pPr/><w:r><w:rPr><w:color w:val="2b6cb0"/><w:sz w:val="28"/><w:szCs w:val="28"/><w:b w:val="1"/><w:bCs w:val="1"/></w:rPr><w:t xml:space="preserve">Evaluación</w:t></w:r></w:p><w:p><w:pPr/><w:r><w:rPr><w:b w:val="1"/><w:bCs w:val="1"/></w:rPr><w:t xml:space="preserve">Tipo de evaluación:</w:t></w:r></w:p><w:p><w:pPr><w:numPr><w:ilvl w:val="0"/><w:numId w:val="34"/></w:numPr></w:pPr><w:r><w:rPr><w:b w:val="1"/><w:bCs w:val="1"/></w:rPr><w:t xml:space="preserve">Diagnóstica:</w:t></w:r><w:r><w:rPr/><w:t xml:space="preserve"> Sesión 1, fase de inicio (preguntas detonadoras y activación de conocimientos previos).</w:t></w:r></w:p><w:p><w:pPr><w:numPr><w:ilvl w:val="0"/><w:numId w:val="34"/></w:numPr></w:pPr><w:r><w:rPr><w:b w:val="1"/><w:bCs w:val="1"/></w:rPr><w:t xml:space="preserve">Formativa:</w:t></w:r><w:r><w:rPr/><w:t xml:space="preserve"> Durante todas las sesiones en actividades grupales, debates, análisis de casos y presentaciones.</w:t></w:r></w:p><w:p><w:pPr><w:numPr><w:ilvl w:val="0"/><w:numId w:val="34"/></w:numPr></w:pPr><w:r><w:rPr><w:b w:val="1"/><w:bCs w:val="1"/></w:rPr><w:t xml:space="preserve">Sumativa:</w:t></w:r><w:r><w:rPr/><w:t xml:space="preserve"> Sesión 4, evaluación práctica integradora (informe y presentación final).</w:t></w:r></w:p><w:p><w:pPr/><w:r><w:rPr><w:b w:val="1"/><w:bCs w:val="1"/></w:rPr><w:t xml:space="preserve">Criterios de evaluación:</w:t></w:r></w:p><w:p><w:pPr><w:numPr><w:ilvl w:val="0"/><w:numId w:val="35"/></w:numPr></w:pPr><w:r><w:rPr/><w:t xml:space="preserve">Identificación clara y correcta de fundamentos, principios y objetivos de la contabilidad gubernamental.</w:t></w:r></w:p><w:p><w:pPr><w:numPr><w:ilvl w:val="0"/><w:numId w:val="35"/></w:numPr></w:pPr><w:r><w:rPr/><w:t xml:space="preserve">Aplicación adecuada de principios contables en análisis y solución de casos prácticos.</w:t></w:r></w:p><w:p><w:pPr><w:numPr><w:ilvl w:val="0"/><w:numId w:val="35"/></w:numPr></w:pPr><w:r><w:rPr/><w:t xml:space="preserve">Capacidad de análisis crítico y argumentación en debates y presentaciones.</w:t></w:r></w:p><w:p><w:pPr><w:numPr><w:ilvl w:val="0"/><w:numId w:val="35"/></w:numPr></w:pPr><w:r><w:rPr/><w:t xml:space="preserve">Claridad, coherencia y profundidad en la elaboración de informes escritos y presentaciones orales.</w:t></w:r></w:p><w:p><w:pPr><w:numPr><w:ilvl w:val="0"/><w:numId w:val="35"/></w:numPr></w:pPr><w:r><w:rPr/><w:t xml:space="preserve">Trabajo colaborativo efectivo y participación activa durante las actividades.</w:t></w:r></w:p><w:p><w:pPr/><w:r><w:rPr><w:b w:val="1"/><w:bCs w:val="1"/></w:rPr><w:t xml:space="preserve">Instrumentos sugeridos:</w:t></w:r></w:p><w:p><w:pPr><w:numPr><w:ilvl w:val="0"/><w:numId w:val="36"/></w:numPr></w:pPr><w:r><w:rPr/><w:t xml:space="preserve">Rúbrica para evaluación de informes escritos y presentaciones orales.</w:t></w:r></w:p><w:p><w:pPr><w:numPr><w:ilvl w:val="0"/><w:numId w:val="36"/></w:numPr></w:pPr><w:r><w:rPr/><w:t xml:space="preserve">Lista de cotejo para participación y desempeño en debates y actividades grupales.</w:t></w:r></w:p><w:p><w:pPr><w:numPr><w:ilvl w:val="0"/><w:numId w:val="36"/></w:numPr></w:pPr><w:r><w:rPr/><w:t xml:space="preserve">Observación directa del docente durante actividades.</w:t></w:r></w:p><w:p><w:pPr><w:numPr><w:ilvl w:val="0"/><w:numId w:val="36"/></w:numPr></w:pPr><w:r><w:rPr/><w:t xml:space="preserve">Autoevaluación y coevaluación entre estudiantes para trabajo en equipo.</w:t></w:r></w:p><w:p><w:pPr/><w:r><w:rPr><w:b w:val="1"/><w:bCs w:val="1"/></w:rPr><w:t xml:space="preserve">Evidencias de aprendizaje:</w:t></w:r></w:p><w:p><w:pPr><w:numPr><w:ilvl w:val="0"/><w:numId w:val="37"/></w:numPr></w:pPr><w:r><w:rPr/><w:t xml:space="preserve">Respuestas en actividades iniciales y debates.</w:t></w:r></w:p><w:p><w:pPr><w:numPr><w:ilvl w:val="0"/><w:numId w:val="37"/></w:numPr></w:pPr><w:r><w:rPr/><w:t xml:space="preserve">Informes escritos de casos prácticos en sesiones 2, 3 y 4.</w:t></w:r></w:p><w:p><w:pPr><w:numPr><w:ilvl w:val="0"/><w:numId w:val="37"/></w:numPr></w:pPr><w:r><w:rPr/><w:t xml:space="preserve">Presentaciones orales de análisis y conclusiones grupales.</w:t></w:r></w:p><w:p><w:pPr><w:numPr><w:ilvl w:val="0"/><w:numId w:val="37"/></w:numPr></w:pPr><w:r><w:rPr/><w:t xml:space="preserve">Ensayo personal final sobre la importancia de la contabilidad pública.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ACF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8C0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64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91D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AF0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85A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943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BCC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000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7AD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BA4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496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DF1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635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0D2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22A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3FE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5075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2E1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19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335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E5B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3D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B74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27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06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1980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37C9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515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02C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F9CF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722A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265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7CE8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89C2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4B7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401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2026-09-25T21:16:53-05:00</dcterms:created>
  <dcterms:modified xsi:type="dcterms:W3CDTF">2026-09-25T21:16:53-05:00</dcterms:modified>
</cp:coreProperties>
</file>

<file path=docProps/custom.xml><?xml version="1.0" encoding="utf-8"?>
<Properties xmlns="http://schemas.openxmlformats.org/officeDocument/2006/custom-properties" xmlns:vt="http://schemas.openxmlformats.org/officeDocument/2006/docPropsVTypes"/>
</file>