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Sustancias Puras y Mezclas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son las sustancias puras y las mezclas, conceptos básicos de la química que explican cómo están formadas las cosas a nuestro alrededor. A través de actividades prácticas y participativas, los niños aprenderán a identificar ejemplos reales de sustancias puras y mezclas en su entorno diario, como el agua, la sal, el aire y las ensaladas. Este conocimiento es relevante porque les ayuda a entender mejor el mundo natural y los alimentos que consumen, fomentando el pensamiento científico desde temprana edad. Al conectar estos conceptos con situaciones cotidianas, los estudiantes desarrollarán habilidades para observar, clasificar y analizar,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sustancias puras y mezclas en ejemplos cotidianos.</w:t>
      </w:r>
    </w:p>
    <w:p>
      <w:pPr>
        <w:numPr>
          <w:ilvl w:val="0"/>
          <w:numId w:val="1"/>
        </w:numPr>
      </w:pPr>
      <w:r>
        <w:rPr/>
        <w:t xml:space="preserve">Comparar características de sustancias puras y mezclas mediante la observación y experimentación.</w:t>
      </w:r>
    </w:p>
    <w:p>
      <w:pPr>
        <w:numPr>
          <w:ilvl w:val="0"/>
          <w:numId w:val="1"/>
        </w:numPr>
      </w:pPr>
      <w:r>
        <w:rPr/>
        <w:t xml:space="preserve">Clasificar objetos y materiales en el aula según sean sustancias puras o mezclas.</w:t>
      </w:r>
    </w:p>
    <w:p>
      <w:pPr>
        <w:numPr>
          <w:ilvl w:val="0"/>
          <w:numId w:val="1"/>
        </w:numPr>
      </w:pPr>
      <w:r>
        <w:rPr/>
        <w:t xml:space="preserve">Expresar sus observaciones y conclusiones usando dibujos, palabras y explicaciones sencillas.</w:t>
      </w:r>
    </w:p>
    <w:p>
      <w:pPr>
        <w:numPr>
          <w:ilvl w:val="0"/>
          <w:numId w:val="1"/>
        </w:numPr>
      </w:pPr>
      <w:r>
        <w:rPr/>
        <w:t xml:space="preserve">Reflexionar sobre la importancia de las sustancias puras y mezclas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nombres de sustancias puras y mezclas (20 tarjetas, 10 de cada tipo).</w:t>
      </w:r>
    </w:p>
    <w:p>
      <w:pPr>
        <w:numPr>
          <w:ilvl w:val="0"/>
          <w:numId w:val="2"/>
        </w:numPr>
      </w:pPr>
      <w:r>
        <w:rPr/>
        <w:t xml:space="preserve">Vasos transparentes (al menos 6).</w:t>
      </w:r>
    </w:p>
    <w:p>
      <w:pPr>
        <w:numPr>
          <w:ilvl w:val="0"/>
          <w:numId w:val="2"/>
        </w:numPr>
      </w:pPr>
      <w:r>
        <w:rPr/>
        <w:t xml:space="preserve">Agua, sal, azúcar, arena, aceite y arroz (cantidades pequeñas para experimentos).</w:t>
      </w:r>
    </w:p>
    <w:p>
      <w:pPr>
        <w:numPr>
          <w:ilvl w:val="0"/>
          <w:numId w:val="2"/>
        </w:numPr>
      </w:pPr>
      <w:r>
        <w:rPr/>
        <w:t xml:space="preserve">Cucharas para mezclar (6 unidades).</w:t>
      </w:r>
    </w:p>
    <w:p>
      <w:pPr>
        <w:numPr>
          <w:ilvl w:val="0"/>
          <w:numId w:val="2"/>
        </w:numPr>
      </w:pPr>
      <w:r>
        <w:rPr/>
        <w:t xml:space="preserve">Hojas de papel y crayones o lápices de colores para dibujos.</w:t>
      </w:r>
    </w:p>
    <w:p>
      <w:pPr>
        <w:numPr>
          <w:ilvl w:val="0"/>
          <w:numId w:val="2"/>
        </w:numPr>
      </w:pPr>
      <w:r>
        <w:rPr/>
        <w:t xml:space="preserve">Carteles con definiciones simples y dibujos de sustancias puras y mezclas.</w:t>
      </w:r>
    </w:p>
    <w:p>
      <w:pPr>
        <w:numPr>
          <w:ilvl w:val="0"/>
          <w:numId w:val="2"/>
        </w:numPr>
      </w:pPr>
      <w:r>
        <w:rPr/>
        <w:t xml:space="preserve">Video corto animado sobre sustancias puras y mezclas (3 minutos).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materiales y objetos del entorno.</w:t>
      </w:r>
    </w:p>
    <w:p>
      <w:pPr>
        <w:numPr>
          <w:ilvl w:val="0"/>
          <w:numId w:val="3"/>
        </w:numPr>
      </w:pPr>
      <w:r>
        <w:rPr/>
        <w:t xml:space="preserve">Habilidad para observar y describir objetos sencillos.</w:t>
      </w:r>
    </w:p>
    <w:p>
      <w:pPr>
        <w:numPr>
          <w:ilvl w:val="0"/>
          <w:numId w:val="3"/>
        </w:numPr>
      </w:pPr>
      <w:r>
        <w:rPr/>
        <w:t xml:space="preserve">Experiencia en trabajar en grupo y compartir ideas.</w:t>
      </w:r>
    </w:p>
    <w:p>
      <w:pPr>
        <w:numPr>
          <w:ilvl w:val="0"/>
          <w:numId w:val="3"/>
        </w:numPr>
      </w:pPr>
      <w:r>
        <w:rPr/>
        <w:t xml:space="preserve">Capacidad para seguir instrucciones básicas y participar activamente en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son las sustancias puras y las mezclasFase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sustancias puras y mezclas y entender por qué es importante aprender sobre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Saluda, muestra dos vasos transparentes: uno con agua pura y otro con agua con sal. Pregunta: "¿Qué ven diferente en estos vasos? ¿Creen que el agua es igual en ambos?"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describen lo que ven, responden la pregunta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el aire que respiramos es una mezcla de gases? ¡Y que el agua que bebemos puede ser pura o estar mezclada con otras cosas!”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sorprenden al relacionar el tema con algo cotidiano.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diferentes cosas que están hechas de una sola sustancia o de varias mezcladas, como los jugos, el agua, la sal y la arena.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y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carteles grandes con dibujos y definiciones simples: "Sustancia Pura: está formada por un solo tipo de cosa, como el agua limpia o el azúcar" y "Mezcla: está formada por dos o más cosas juntas, como el jugo con pulpa o la ensalada". Usa lenguaje sencillo y ejemplos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hacen preguntas si tienen dudas.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de clasificación con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sustancias puras y mezclas.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de sustancias puras y mezclas. Los estudiantes, en grupos de 3-4, clasifican las tarjetas en dos cajas: "Sustancias Puras" y "Mezclas".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Las tarjetas clasificadas correctamente en las cajas.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"¿Por qué pusieron esta tarjeta aquí?", "¿Qué tiene esta mezcla que la hace diferente a una sustancia pura?"</w:t>
      </w:r>
    </w:p>
    <w:p>
      <w:pPr/>
      <w:r>
        <w:rPr>
          <w:b w:val="1"/>
          <w:bCs w:val="1"/>
        </w:rPr>
        <w:t xml:space="preserve">2. Experimento para observar mezclas y sustancias puras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mediante experimentación.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pequeños grupos, los estudiantes mezclan agua con sal, agua con aceite y observan. Luego comparan con agua pura y sal pura en vasos separados.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registradas en hojas con dibujos y palabras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pregunta: "¿Qué sucede cuando mezclamos?", "¿Pueden separarse las cosas?", "¿Cómo se ve diferente la mezcla de la sustancia pura?"</w:t>
      </w:r>
    </w:p>
    <w:p>
      <w:pPr/>
      <w:r>
        <w:rPr>
          <w:b w:val="1"/>
          <w:bCs w:val="1"/>
        </w:rPr>
        <w:t xml:space="preserve">3. Conversación grupal para compartir observaciones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observaciones y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hallazgos con el resto de la clase, usando sus dibujos y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dibujos en papel.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 y hace preguntas para profundizar el entendimiento.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buscar más ejemplos en el aula y crear sus propias tarjetas para clasificar.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grupos pequeños, usando imágenes grandes y acompañamiento para describir las mezclas y sustancias puras.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pensar en cómo separan las mezclas y anuncia que en la siguiente sesión aprenderán más sobre cómo identificar y separar mezclas.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dibujar en su hoja una sustancia pura y una mezcla que hayan aprendido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comentan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una sustancia pura? ¿Puedes dar un ejemplo?</w:t>
      </w:r>
    </w:p>
    <w:p>
      <w:pPr>
        <w:numPr>
          <w:ilvl w:val="0"/>
          <w:numId w:val="12"/>
        </w:numPr>
      </w:pPr>
      <w:r>
        <w:rPr/>
        <w:t xml:space="preserve">¿Qué es una mezcla? ¿Dónde puedes encontrar una mezcla en tu casa?</w:t>
      </w:r>
    </w:p>
    <w:p>
      <w:pPr>
        <w:numPr>
          <w:ilvl w:val="0"/>
          <w:numId w:val="12"/>
        </w:numPr>
      </w:pPr>
      <w:r>
        <w:rPr/>
        <w:t xml:space="preserve">¿Por qué es importante saber la diferencia entre una sustancia pura y una mezcla?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 y aclara dudas breves, enfatizando los puntos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realizarán actividades para separar mezclas y entender más sobre su composición.</w:t>
      </w:r>
    </w:p>
    <w:p>
      <w:pPr/>
      <w:r>
        <w:rPr/>
        <w:t xml:space="preserve">Sesión 2: Explorando y separando mezclasFase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sustancias puras y mezclas y descubrir cómo se pueden separar las mezclas.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mezclas (ensalada, jugo con pulpa, agua con arena) y pregunta: "¿Cuál de estas son mezclas? ¿Por qué?"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recuerdan la sesión anterior y participan en la discusión.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“Imagina que tienes una ensalada con varias cosas, ¿cómo harías para separar solo el tomate?”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el reto y comienzan a pensar en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aprender formas de separar mezclas usando materiales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experimentar y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muestra cómo separar mezclas simples por métodos como decantación (agua y aceite) y filtración (agua con arena usando un filtro casero).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hacen preguntas y se preparan para realizar los experimentos.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Experimento de decantación (separar agua y aceite)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se separan líquidos en una mezcla.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vierten agua y aceite en un vaso y observan cómo se separan por capas.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con dibujos y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“¿Qué pasó con el aceite y el agua? ¿Por qué creen que se separan?”</w:t>
      </w:r>
    </w:p>
    <w:p>
      <w:pPr/>
      <w:r>
        <w:rPr>
          <w:b w:val="1"/>
          <w:bCs w:val="1"/>
        </w:rPr>
        <w:t xml:space="preserve">2. Experimento de filtración (agua con arena)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Aprender cómo separar sólidos de líquidos.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 filtro casero (papel de cocina o tela), los estudiantes filtran agua con arena para separar la mezcla.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anotadas y dibujos.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la técnica, pregunta: “¿Qué pasó con la arena? ¿Cómo quedó el agua?”</w:t>
      </w:r>
    </w:p>
    <w:p>
      <w:pPr/>
      <w:r>
        <w:rPr>
          <w:b w:val="1"/>
          <w:bCs w:val="1"/>
        </w:rPr>
        <w:t xml:space="preserve">3. Debate y reflexión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aprendizajes y entender la utilidad de separar mezclas.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comentan qué aprendieron, qué fue fácil o difícil y para qué sirve saber separar mezclas.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colectivas.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destaca ideas importantes y conecta con la vida diaria.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dibujo explicando otro método para separar mezclas que conozcan o imaginar uno.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grupos pequeños para realizar los experimentos con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ahora harán un cierre para recordar y reflexionar sobre todo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complete un “ticket de salida” escribiendo o dibujando: “Una cosa que aprendí sobre sustancias puras y mezclas” y “Una pregunta que todavía tengo”.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puedes saber si algo es una sustancia pura o una mezcla?</w:t>
      </w:r>
    </w:p>
    <w:p>
      <w:pPr>
        <w:numPr>
          <w:ilvl w:val="0"/>
          <w:numId w:val="21"/>
        </w:numPr>
      </w:pPr>
      <w:r>
        <w:rPr/>
        <w:t xml:space="preserve">¿Qué métodos aprendimos para separar mezclas?</w:t>
      </w:r>
    </w:p>
    <w:p>
      <w:pPr>
        <w:numPr>
          <w:ilvl w:val="0"/>
          <w:numId w:val="21"/>
        </w:numPr>
      </w:pPr>
      <w:r>
        <w:rPr/>
        <w:t xml:space="preserve">¿Dónde puedes usar lo que aprendiste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responde dudas frecuentes, felicita y destaca ideas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diferentes sustancias y mezclas, y a compartirlo en la próxima clase o con su familia.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Observar en casa y dibujar dos cosas: una sustancia pura y una mezcla. Traer el dibujo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sesión, mediante preguntas y observaciones para conocer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experimentos y participación oral en ambas sesiones.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 mediante el “ticket de salida” y la tarea de observación en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sustancias puras y mezclas en ejemplos concretos. (Objetivo 1)</w:t>
      </w:r>
    </w:p>
    <w:p>
      <w:pPr>
        <w:numPr>
          <w:ilvl w:val="0"/>
          <w:numId w:val="24"/>
        </w:numPr>
      </w:pPr>
      <w:r>
        <w:rPr/>
        <w:t xml:space="preserve">Describe diferencias entre sustancias puras y mezclas con base en observaciones. (Objetivo 2)</w:t>
      </w:r>
    </w:p>
    <w:p>
      <w:pPr>
        <w:numPr>
          <w:ilvl w:val="0"/>
          <w:numId w:val="24"/>
        </w:numPr>
      </w:pPr>
      <w:r>
        <w:rPr/>
        <w:t xml:space="preserve">Clasifica objetos/materiales en sustancias puras o mezclas con precisión. (Objetivo 3)</w:t>
      </w:r>
    </w:p>
    <w:p>
      <w:pPr>
        <w:numPr>
          <w:ilvl w:val="0"/>
          <w:numId w:val="24"/>
        </w:numPr>
      </w:pPr>
      <w:r>
        <w:rPr/>
        <w:t xml:space="preserve">Comunica sus observaciones y conclusiones de forma clara mediante dibujos y explicaciones. (Objetivo 4)</w:t>
      </w:r>
    </w:p>
    <w:p>
      <w:pPr>
        <w:numPr>
          <w:ilvl w:val="0"/>
          <w:numId w:val="24"/>
        </w:numPr>
      </w:pPr>
      <w:r>
        <w:rPr/>
        <w:t xml:space="preserve">Reflexiona sobre la importancia de los conceptos aprendidos y su aplicación diaria.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la participación en actividades y experimentos.</w:t>
      </w:r>
    </w:p>
    <w:p>
      <w:pPr>
        <w:numPr>
          <w:ilvl w:val="0"/>
          <w:numId w:val="25"/>
        </w:numPr>
      </w:pPr>
      <w:r>
        <w:rPr/>
        <w:t xml:space="preserve">Rúbrica sencilla para evaluar dibujos y explicaciones orales.</w:t>
      </w:r>
    </w:p>
    <w:p>
      <w:pPr>
        <w:numPr>
          <w:ilvl w:val="0"/>
          <w:numId w:val="25"/>
        </w:numPr>
      </w:pPr>
      <w:r>
        <w:rPr/>
        <w:t xml:space="preserve">Observación directa durante las actividades grupales y experimentos.</w:t>
      </w:r>
    </w:p>
    <w:p>
      <w:pPr>
        <w:numPr>
          <w:ilvl w:val="0"/>
          <w:numId w:val="25"/>
        </w:numPr>
      </w:pPr>
      <w:r>
        <w:rPr/>
        <w:t xml:space="preserve">Evaluación de los tickets de salida y tareas de observación en casa.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Tarjetas clasificadas correctamente en el juego.</w:t>
      </w:r>
    </w:p>
    <w:p>
      <w:pPr>
        <w:numPr>
          <w:ilvl w:val="0"/>
          <w:numId w:val="26"/>
        </w:numPr>
      </w:pPr>
      <w:r>
        <w:rPr/>
        <w:t xml:space="preserve">Registros de observaciones en hojas con dibujos y palabras.</w:t>
      </w:r>
    </w:p>
    <w:p>
      <w:pPr>
        <w:numPr>
          <w:ilvl w:val="0"/>
          <w:numId w:val="26"/>
        </w:numPr>
      </w:pPr>
      <w:r>
        <w:rPr/>
        <w:t xml:space="preserve">Participación oral durante discusiones y debates.</w:t>
      </w:r>
    </w:p>
    <w:p>
      <w:pPr>
        <w:numPr>
          <w:ilvl w:val="0"/>
          <w:numId w:val="26"/>
        </w:numPr>
      </w:pPr>
      <w:r>
        <w:rPr/>
        <w:t xml:space="preserve">Tickets de salida con respuestas coherentes.</w:t>
      </w:r>
    </w:p>
    <w:p>
      <w:pPr>
        <w:numPr>
          <w:ilvl w:val="0"/>
          <w:numId w:val="26"/>
        </w:numPr>
      </w:pPr>
      <w:r>
        <w:rPr/>
        <w:t xml:space="preserve">Dibujo y descripción de sustancia pura y mezcla traídos de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823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7ED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3AD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C59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7BF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45C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105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9C4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593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98F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C65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CD2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436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FD5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B59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AB2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295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62E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EE2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2BE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621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BDC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2A3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028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00BF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46D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2026-09-26T01:20:37-05:00</dcterms:created>
  <dcterms:modified xsi:type="dcterms:W3CDTF">2026-09-26T01:20:37-05:00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