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a clasificar los juguetes por color y 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clasificar juguetes según sus colores y formas. A través de un proyecto lúdico y colaborativo, los estudiantes identificarán colores básicos y formas geométricas simples mientras desarrollan habilidades numéricas al contar los juguetes clasificados. Esta experiencia es relevante porque les ayuda a organizar visualmente su entorno, fomenta el pensamiento lógico y la cooperación, y establece las bases para habilidades matemáticas futuras. Además, al relacionar los juguetes con colores y formas, los niños conectan el aprendizaje con objetos cotidianos, lo que facilita su comprensión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colores básicos en los juguetes.</w:t>
      </w:r>
    </w:p>
    <w:p>
      <w:pPr>
        <w:numPr>
          <w:ilvl w:val="0"/>
          <w:numId w:val="1"/>
        </w:numPr>
      </w:pPr>
      <w:r>
        <w:rPr/>
        <w:t xml:space="preserve">Reconocer y clasificar juguetes según formas geométricas simples.</w:t>
      </w:r>
    </w:p>
    <w:p>
      <w:pPr>
        <w:numPr>
          <w:ilvl w:val="0"/>
          <w:numId w:val="1"/>
        </w:numPr>
      </w:pPr>
      <w:r>
        <w:rPr/>
        <w:t xml:space="preserve">Contar la cantidad de juguetes en cada grupo clasificado.</w:t>
      </w:r>
    </w:p>
    <w:p>
      <w:pPr>
        <w:numPr>
          <w:ilvl w:val="0"/>
          <w:numId w:val="1"/>
        </w:numPr>
      </w:pPr>
      <w:r>
        <w:rPr/>
        <w:t xml:space="preserve">Colaborar con sus compañeros para organizar y clasificar los juguetes.</w:t>
      </w:r>
    </w:p>
    <w:p>
      <w:pPr>
        <w:numPr>
          <w:ilvl w:val="0"/>
          <w:numId w:val="1"/>
        </w:numPr>
      </w:pPr>
      <w:r>
        <w:rPr/>
        <w:t xml:space="preserve">Expresar verbalmente sus decisiones de clasificación utilizando vocabulario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Variedad de juguetes de diferentes colores (rojo, azul, amarillo, verde) y formas (círculos, cuadrados, triángulos) - al menos 20 piezas.</w:t>
      </w:r>
    </w:p>
    <w:p>
      <w:pPr>
        <w:numPr>
          <w:ilvl w:val="0"/>
          <w:numId w:val="2"/>
        </w:numPr>
      </w:pPr>
      <w:r>
        <w:rPr/>
        <w:t xml:space="preserve">Tapetes o cajas para clasificar los juguetes (4 para colores, 3 para formas).</w:t>
      </w:r>
    </w:p>
    <w:p>
      <w:pPr>
        <w:numPr>
          <w:ilvl w:val="0"/>
          <w:numId w:val="2"/>
        </w:numPr>
      </w:pPr>
      <w:r>
        <w:rPr/>
        <w:t xml:space="preserve">Carteles con imágenes y nombres de colores y formas (uno por tipo).</w:t>
      </w:r>
    </w:p>
    <w:p>
      <w:pPr>
        <w:numPr>
          <w:ilvl w:val="0"/>
          <w:numId w:val="2"/>
        </w:numPr>
      </w:pPr>
      <w:r>
        <w:rPr/>
        <w:t xml:space="preserve">Tarjetas con números del 1 al 10 grandes y coloridas.</w:t>
      </w:r>
    </w:p>
    <w:p>
      <w:pPr>
        <w:numPr>
          <w:ilvl w:val="0"/>
          <w:numId w:val="2"/>
        </w:numPr>
      </w:pPr>
      <w:r>
        <w:rPr/>
        <w:t xml:space="preserve">Marcadores y hojas blancas para dibujar (opcional para extensión).</w:t>
      </w:r>
    </w:p>
    <w:p>
      <w:pPr>
        <w:numPr>
          <w:ilvl w:val="0"/>
          <w:numId w:val="2"/>
        </w:numPr>
      </w:pPr>
      <w:r>
        <w:rPr/>
        <w:t xml:space="preserve">Reproductor de música para canción de colores (opcional).</w:t>
      </w:r>
    </w:p>
    <w:p>
      <w:pPr>
        <w:numPr>
          <w:ilvl w:val="0"/>
          <w:numId w:val="2"/>
        </w:numPr>
      </w:pPr>
      <w:r>
        <w:rPr/>
        <w:t xml:space="preserve">Espacio amplio para que los niños trabajen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colores y formas a través de actividades previas o en casa.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juguetes.</w:t>
      </w:r>
    </w:p>
    <w:p>
      <w:pPr>
        <w:numPr>
          <w:ilvl w:val="0"/>
          <w:numId w:val="3"/>
        </w:numPr>
      </w:pPr>
      <w:r>
        <w:rPr/>
        <w:t xml:space="preserve">Experiencia previa en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escuchar y responder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a separar nuestros juguetes por colores y formas para conocer mejor los números y cómo organizar cosas." </w:t>
      </w: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juguetes mezclados y pregunta: "¿Quién sabe qué colores ven aquí?" Luego señala un juguete y pregunta: "¿Qué forma tiene este juguete?"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formas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clasificamos, nuestro cerebro se vuelve superinteligente para contar y ordenar cosas?" Luego invita a una breve canción de colores para animar el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en casa tienen cajones para guardar juguetes, hoy vamos a hacer lo mismo aquí, separándolos por colores y formas para que sea más fácil jugar y contar." </w:t>
      </w: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tapetes y carteles con colores y formas. Explica que cada tapete será un lugar especial para poner los juguetes que tengan el mismo color o forma.</w:t>
      </w:r>
    </w:p>
    <w:p>
      <w:pPr/>
      <w:r>
        <w:rPr>
          <w:b w:val="1"/>
          <w:bCs w:val="1"/>
        </w:rPr>
        <w:t xml:space="preserve">Actividad 1: Clasificamos por colores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básicos en los juguetes.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separar los juguetes en los tapetes de colores. Primero, miren el tapete rojo. ¿Qué juguetes pueden ir ahí?"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colocar cada juguete en el tapete correspondiente según su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Juguetes clasificados por colores en tapetes.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"¿De qué color es este juguete? ¿Dónde debe ir? ¿Por qué?" Ayuda a niños que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tenemos los juguetes ordenados por colores, vamos a descubrir cómo también podemos ordenarlos por forma."</w:t>
      </w:r>
    </w:p>
    <w:p>
      <w:pPr/>
      <w:r>
        <w:rPr>
          <w:b w:val="1"/>
          <w:bCs w:val="1"/>
        </w:rPr>
        <w:t xml:space="preserve">Actividad 2: Clasificamos por formas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juguetes según formas geométricas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están los tapetes para círculos, cuadrados y triángulos. Vamos a poner cada juguete en el tapete que tenga la forma igual a la del juguete."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Ayuda señalando la forma en los carteles y preguntando a los niños qué forma tiene cada juguete.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Juguetes clasificados por forma en tapetes.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el diálogo: "¿Cómo sabemos que este juguete es un círculo? ¿Qué diferencia tiene con un cuadrado?"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agruparlos, vamos a contar cuántos juguetes hay en cada grupo."</w:t>
      </w:r>
    </w:p>
    <w:p>
      <w:pPr/>
      <w:r>
        <w:rPr>
          <w:b w:val="1"/>
          <w:bCs w:val="1"/>
        </w:rPr>
        <w:t xml:space="preserve">Actividad 3: Contamos los juguetes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la cantidad de juguetes en cada grupo clasificado.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juntos cuántos juguetes hay en el tapete rojo. Uno, dos, tres... ¿Cuántos hay?"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Usa las tarjetas con números para que los niños coloquen el número correcto al lado de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Número colocado junto a cada grupo de juguetes.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conteo, pregunta: "¿Podemos contar otra vez para estar seguros? ¿Cuántos hay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dibujar en hoja blanca un grupo de juguetes según color o forma y escribir el número correspondiente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o un asistente, usando pocos juguetes para facilitar la identificación y conteo.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realizar un "mapa mental colectivo" con imágenes de los juguetes por colores y formas que clasificaron, pegándolas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colores aprendimos a encontrar hoy?"</w:t>
      </w:r>
    </w:p>
    <w:p>
      <w:pPr>
        <w:numPr>
          <w:ilvl w:val="0"/>
          <w:numId w:val="10"/>
        </w:numPr>
      </w:pPr>
      <w:r>
        <w:rPr/>
        <w:t xml:space="preserve">"¿Cómo supimos en qué lugar poner cada juguete?"</w:t>
      </w:r>
    </w:p>
    <w:p>
      <w:pPr>
        <w:numPr>
          <w:ilvl w:val="0"/>
          <w:numId w:val="10"/>
        </w:numPr>
      </w:pPr>
      <w:r>
        <w:rPr/>
        <w:t xml:space="preserve">"¿Cuántos juguetes había en tu grupo favorito?"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 y aciertos. Ofrece comentarios positivos y refuerza los conceptos de color, forma y conteo con ejemplos concretos de lo que hicieron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casa, pueden ayudar a sus papás a ordenar sus juguetes o ropa por colores y formas, así seguirán practicando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traigan un juguete favorito para la siguiente sesión y piensen de qué color y forma es,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la fase de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colores básicos de los juguetes (objetivo 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Clasifica los juguetes según las formas geométricas simples (objetivo 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Cuenta la cantidad de juguetes en cada grupo con apoyo (objetivo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Participa en actividades grupales demostrando colaboración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5:</w:t>
      </w:r>
      <w:r>
        <w:rPr/>
        <w:t xml:space="preserve"> Utiliza vocabulario básico para explicar sus decisiones de clasificación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actividades, registro anecdótico del docente y muestra del mural colectivo en el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Juguetes correctamente clasificados en tapetes, números colocados junto a los grupos, participación verbal en reflexiones, y mural colectivo con imágenes y nombres.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744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F0F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564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E9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DA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38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9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99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239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97F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5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2026-09-25T20:14:45-05:00</dcterms:created>
  <dcterms:modified xsi:type="dcterms:W3CDTF">2026-09-25T20:14:45-05:00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