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Consciente y Crítico: Construyendo Mi Voz como Influencer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presente plan está diseñado para que los estudiantes de secundaria comprendan el impacto de las influencias sociales, especialmente las de personas y grupos que actúan como influencers en sus vidas cotidianas. A través de actividades dinámicas y reflexivas, los alumnos aprenderán a construir una postura asertiva y crítica, fortaleciendo así su autonomía personal y la capacidad para tomar decisiones informadas. Este tema es sumamente relevante en la era digital, donde las redes sociales y la opinión de pares moldean actitudes y comportamientos de manera constante. Al desarrollar habilidades críticas frente a estas influencias, los estudiantes estarán mejor preparados para identificar cuándo una influencia es positiva o negativa y para mantener su identidad y valores propios. Además, el plan conecta con su realidad al analizar situaciones concretas que enfrentan diariamente, promoviendo un aprendizaje significativo y aplicable fuera del aula. La metodología del Diseño Universal para el Aprendizaje garantiza que cada estudiante pueda acceder y expresar su comprensión a través de múltiples medios, atendiendo la diversidad del aula y fomentando un aprendizaje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formas en que las personas y grupos influyen en sus opiniones y decisiones.</w:t>
      </w:r>
    </w:p>
    <w:p>
      <w:pPr>
        <w:numPr>
          <w:ilvl w:val="0"/>
          <w:numId w:val="1"/>
        </w:numPr>
      </w:pPr>
      <w:r>
        <w:rPr/>
        <w:t xml:space="preserve">Evaluar críticamente ejemplos de influencia social para identificar sus efectos positivos y negativos.</w:t>
      </w:r>
    </w:p>
    <w:p>
      <w:pPr>
        <w:numPr>
          <w:ilvl w:val="0"/>
          <w:numId w:val="1"/>
        </w:numPr>
      </w:pPr>
      <w:r>
        <w:rPr/>
        <w:t xml:space="preserve">Argumentar con respeto y claridad una postura personal asertiva frente a influencias externas.</w:t>
      </w:r>
    </w:p>
    <w:p>
      <w:pPr>
        <w:numPr>
          <w:ilvl w:val="0"/>
          <w:numId w:val="1"/>
        </w:numPr>
      </w:pPr>
      <w:r>
        <w:rPr/>
        <w:t xml:space="preserve">Crear estrategias personales para fortalecer la autonomía y la toma de decisiones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(1 unidad)</w:t>
      </w:r>
    </w:p>
    <w:p>
      <w:pPr>
        <w:numPr>
          <w:ilvl w:val="0"/>
          <w:numId w:val="2"/>
        </w:numPr>
      </w:pPr>
      <w:r>
        <w:rPr/>
        <w:t xml:space="preserve">Video corto sobre influencia social y redes sociales (3-5 minutos)</w:t>
      </w:r>
    </w:p>
    <w:p>
      <w:pPr>
        <w:numPr>
          <w:ilvl w:val="0"/>
          <w:numId w:val="2"/>
        </w:numPr>
      </w:pPr>
      <w:r>
        <w:rPr/>
        <w:t xml:space="preserve">Hojas impresas con casos breves de influencia social (1 por estudiante)</w:t>
      </w:r>
    </w:p>
    <w:p>
      <w:pPr>
        <w:numPr>
          <w:ilvl w:val="0"/>
          <w:numId w:val="2"/>
        </w:numPr>
      </w:pPr>
      <w:r>
        <w:rPr/>
        <w:t xml:space="preserve">Marcadores y hojas grandes para trabajo en equipo (1 por grupo)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Dispositivos digitales opcionales para búsqueda rápida de ejemplos actuales (tabletas o celulares, 1 por grupo)</w:t>
      </w:r>
    </w:p>
    <w:p>
      <w:pPr>
        <w:numPr>
          <w:ilvl w:val="0"/>
          <w:numId w:val="2"/>
        </w:numPr>
      </w:pPr>
      <w:r>
        <w:rPr/>
        <w:t xml:space="preserve">Carteles con preguntas guía impresos para facilitar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redes sociales y el concepto general de influencia.</w:t>
      </w:r>
    </w:p>
    <w:p>
      <w:pPr>
        <w:numPr>
          <w:ilvl w:val="0"/>
          <w:numId w:val="3"/>
        </w:numPr>
      </w:pPr>
      <w:r>
        <w:rPr/>
        <w:t xml:space="preserve">Habilidades para expresar opiniones de manera oral y escrita.</w:t>
      </w:r>
    </w:p>
    <w:p>
      <w:pPr>
        <w:numPr>
          <w:ilvl w:val="0"/>
          <w:numId w:val="3"/>
        </w:numPr>
      </w:pPr>
      <w:r>
        <w:rPr/>
        <w:t xml:space="preserve">Experiencias previas de trabajo en equipo y análisis de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cómo las personas y grupos pueden influir en sus decisiones y cómo esto afecta su autonomía. Señala que aprenderán a identificar estas influencias para tomar decisiones más conscientes y fortalecer su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has cambiado de opinión o hecho algo porque un amigo, familiar o alguien en redes sociales te lo recomendó? ¿Cómo te sentiste al respecto?”.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un momento y comparten brevemente sus respuestas en voz alta o con un compañero cercano (actividad de pareja, 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el 70% de los adolescentes admiten que las redes sociales influyen en sus decisiones diarias, desde qué ropa usar hasta qué opiniones tener?” Luego muestra un video corto (3-4 minutos) que ejemplifica la influencia social en jóvenes.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alguna idea o frase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“Como jóvenes, están constantemente recibiendo opiniones e influencias, y es importante saber cuándo están eligiendo por sí mismos o simplemente siguen a otros. Hoy aprenderemos a construir una voz propia y a ser críticos frente a esas influencias.”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las siguientes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influencia social y autonomía con una breve explicación apoyada en ejemplos concretos: “La influencia puede ser positiva cuando nos motiva a mejorar, pero también puede limitarnos si no cuestionamos lo que nos dicen. Autonomía significa tomar decisiones desde nuestro juicio y valores.” Utiliza un organizador gráfico proyectado que muestra “Influencias – Reflexión – Autonomía”.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formas en que las personas y grupos influyen en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caso breve que describe una situación de influencia (por ejemplo, presión de grupo para fumar, recomendación de moda en redes, etc.).</w:t>
      </w:r>
    </w:p>
    <w:p>
      <w:pPr>
        <w:numPr>
          <w:ilvl w:val="1"/>
          <w:numId w:val="4"/>
        </w:numPr>
      </w:pPr>
      <w:r>
        <w:rPr/>
        <w:t xml:space="preserve">Lee el caso en voz alta y luego pide que identifiquen en el caso quién o qué ejerce la influencia y cuál es el posible efecto.</w:t>
      </w:r>
    </w:p>
    <w:p>
      <w:pPr>
        <w:numPr>
          <w:ilvl w:val="1"/>
          <w:numId w:val="4"/>
        </w:numPr>
      </w:pPr>
      <w:r>
        <w:rPr/>
        <w:t xml:space="preserve">Los estudiantes responden por escrito en su hoja las preguntas: ¿Qué tipo de influencia es? ¿Crees que es positiva o negativa? ¿Por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 el aula, observa respuestas y formula preguntas guía como: “¿Crees que la persona en el caso tiene libertad para decidir? ¿Qué pasaría si piensa diferente?”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que compartan sus respuestas para iniciar la siguiente actividad en equipos.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ejemplos de influencia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3-4 estudiantes.</w:t>
      </w:r>
    </w:p>
    <w:p>
      <w:pPr>
        <w:numPr>
          <w:ilvl w:val="1"/>
          <w:numId w:val="5"/>
        </w:numPr>
      </w:pPr>
      <w:r>
        <w:rPr/>
        <w:t xml:space="preserve">Cada grupo elige un caso de influencia social (puede ser uno de los presentados o un ejemplo actual que conozcan).</w:t>
      </w:r>
    </w:p>
    <w:p>
      <w:pPr>
        <w:numPr>
          <w:ilvl w:val="1"/>
          <w:numId w:val="5"/>
        </w:numPr>
      </w:pPr>
      <w:r>
        <w:rPr/>
        <w:t xml:space="preserve">Discuten en su grupo: ¿Por qué creen que esa influencia puede ser buena o mala? ¿Cómo podría alguien mantener su autonomía en esa situación?</w:t>
      </w:r>
    </w:p>
    <w:p>
      <w:pPr>
        <w:numPr>
          <w:ilvl w:val="1"/>
          <w:numId w:val="5"/>
        </w:numPr>
      </w:pPr>
      <w:r>
        <w:rPr/>
        <w:t xml:space="preserve">El grupo crea un cartel con sus conclusiones y una estrategia para fortalecer la autonomía frente a esa influencia.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conclusiones y estrategias.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el análisis, ofrece ejemplos adicionales si es necesario y apoya la organización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preparen una breve exposición para compartir sus conclusiones con la clase.</w:t>
      </w:r>
    </w:p>
    <w:p>
      <w:pPr/>
      <w:r>
        <w:rPr>
          <w:b w:val="1"/>
          <w:bCs w:val="1"/>
        </w:rPr>
        <w:t xml:space="preserve">Actividad 3: Socialización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una postura personal asertiva frente a influencias externas.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cartel y responde a preguntas breves del docente o compañeros.</w:t>
      </w:r>
    </w:p>
    <w:p>
      <w:pPr>
        <w:numPr>
          <w:ilvl w:val="1"/>
          <w:numId w:val="6"/>
        </w:numPr>
      </w:pPr>
      <w:r>
        <w:rPr/>
        <w:t xml:space="preserve">Se invita a los estudiantes a expresar cómo aplicarían esa estrategia para fortalecer su autonomía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exposición, fomenta respeto y escucha activa, y refuerza ideas clave al final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en sus dispositivos un ejemplo real de influencia social actual y preparar una breve reflexión escrita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del docente para comprender los casos, pueden trabajar en parejas y usar preguntas guía específicas impresas para facilitar la discusión.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salida”: escribir en una tarjeta o su cuaderno tres ideas clave que aprendieron hoy sobre la influencia y la autonomía,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pregunta de forma individual y entregan o muestran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puedo reconocer cuando alguien está tratando de influenciarme?</w:t>
      </w:r>
    </w:p>
    <w:p>
      <w:pPr>
        <w:numPr>
          <w:ilvl w:val="0"/>
          <w:numId w:val="8"/>
        </w:numPr>
      </w:pPr>
      <w:r>
        <w:rPr/>
        <w:t xml:space="preserve">¿Qué estrategias puedo usar para decidir por mí mismo sin dejar de respetar a los demás?</w:t>
      </w:r>
    </w:p>
    <w:p>
      <w:pPr>
        <w:numPr>
          <w:ilvl w:val="0"/>
          <w:numId w:val="8"/>
        </w:numPr>
      </w:pPr>
      <w:r>
        <w:rPr/>
        <w:t xml:space="preserve">¿De qué manera ser crítico ante la influencia me ayuda a fortalecer mi autonomía?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 (sin nombres) y comenta las respuestas destacando el esfuerzo, las ideas acertadas y aclarando dudas comunes. Agradece la participación y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alguna situación en su entorno donde identifiquen influencia social y a practicar sus estrategias para mantener su autonomía. Indica que la próxima sesión se continuará trabajando con ejemplos prácticos y toma de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escriban un breve diario personal (3-5 líneas) durante tres días consecutivos donde registren una situación donde sintieron influencia de alguien y cómo reaccionaron ante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en la fase de desarrollo (análisis de casos, debate y exposición) y sumativa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formas y efectos de la influencia social (vinculado a objetivo 1).</w:t>
      </w:r>
    </w:p>
    <w:p>
      <w:pPr>
        <w:numPr>
          <w:ilvl w:val="0"/>
          <w:numId w:val="9"/>
        </w:numPr>
      </w:pPr>
      <w:r>
        <w:rPr/>
        <w:t xml:space="preserve">Evalúa críticamente casos de influencia y distingue sus aspectos positivos o negativos (vinculado a objetivo 2).</w:t>
      </w:r>
    </w:p>
    <w:p>
      <w:pPr>
        <w:numPr>
          <w:ilvl w:val="0"/>
          <w:numId w:val="9"/>
        </w:numPr>
      </w:pPr>
      <w:r>
        <w:rPr/>
        <w:t xml:space="preserve">Expresa argumentos claros y respetuosos para defender su postura personal (vinculado a objetivo 3).</w:t>
      </w:r>
    </w:p>
    <w:p>
      <w:pPr>
        <w:numPr>
          <w:ilvl w:val="0"/>
          <w:numId w:val="9"/>
        </w:numPr>
      </w:pPr>
      <w:r>
        <w:rPr/>
        <w:t xml:space="preserve">Propone estrategias concretas para fortalecer su autonomía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análisis y debate.</w:t>
      </w:r>
    </w:p>
    <w:p>
      <w:pPr>
        <w:numPr>
          <w:ilvl w:val="0"/>
          <w:numId w:val="10"/>
        </w:numPr>
      </w:pPr>
      <w:r>
        <w:rPr/>
        <w:t xml:space="preserve">Rúbrica para evaluar la claridad, pertinencia y respeto en exposiciones orales.</w:t>
      </w:r>
    </w:p>
    <w:p>
      <w:pPr>
        <w:numPr>
          <w:ilvl w:val="0"/>
          <w:numId w:val="10"/>
        </w:numPr>
      </w:pPr>
      <w:r>
        <w:rPr/>
        <w:t xml:space="preserve">Revisión del ticket de salida para verificar síntesis y comprensión.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hojas de casos reales.</w:t>
      </w:r>
    </w:p>
    <w:p>
      <w:pPr>
        <w:numPr>
          <w:ilvl w:val="0"/>
          <w:numId w:val="11"/>
        </w:numPr>
      </w:pPr>
      <w:r>
        <w:rPr/>
        <w:t xml:space="preserve">Carteles grupales con conclusiones y estrategias.</w:t>
      </w:r>
    </w:p>
    <w:p>
      <w:pPr>
        <w:numPr>
          <w:ilvl w:val="0"/>
          <w:numId w:val="11"/>
        </w:numPr>
      </w:pPr>
      <w:r>
        <w:rPr/>
        <w:t xml:space="preserve">Participación en exposiciones y debates.</w:t>
      </w:r>
    </w:p>
    <w:p>
      <w:pPr>
        <w:numPr>
          <w:ilvl w:val="0"/>
          <w:numId w:val="11"/>
        </w:numPr>
      </w:pPr>
      <w:r>
        <w:rPr/>
        <w:t xml:space="preserve">Ticket de salida con ideas clave y preguntas.</w:t>
      </w:r>
    </w:p>
    <w:p>
      <w:pPr>
        <w:numPr>
          <w:ilvl w:val="0"/>
          <w:numId w:val="11"/>
        </w:numPr>
      </w:pPr>
      <w:r>
        <w:rPr/>
        <w:t xml:space="preserve">Reflexiones escritas en la tarea de diario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CCA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DC8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7A4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CA1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7FE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9D3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CF6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C4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B9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866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BDD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2026-09-25T19:42:09-05:00</dcterms:created>
  <dcterms:modified xsi:type="dcterms:W3CDTF">2026-09-25T19:42:09-05:00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