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Pequeñas manos, grandes logros: Proyecto de motricidad fina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preescolar, específicamente de 3 a 5 años, desarrollen habilidades de motricidad fina a través de actividades lúdicas y colaborativas dentro de un proyecto de recreación. Durante seis sesiones, los estudiantes explorarán movimientos con sus manos y dedos mediante juegos, manualidades y retos prácticos, que les permitirán mejorar su destreza, coordinación y control. Además, se identificará el nivel de desarrollo motriz de cada niño para ofrecerles un acompañamiento adecuado.</w:t>
      </w:r>
    </w:p>
    <w:p>
      <w:pPr/>
      <w:r>
        <w:rPr/>
        <w:t xml:space="preserve">La motricidad fina es fundamental en esta etapa porque facilita actividades cotidianas como abotonarse, dibujar y manipular objetos pequeños, que contribuyen a su autonomía y autoestima. Este proyecto conecta con su vida diaria al usar materiales accesibles y situaciones significativas, fomentando la colaboración y el aprendizaje activo. Así, los niños y niñas no sólo practican ejercicios, sino que crean un producto tangible que refleja sus avances y fortalezas.</w:t>
      </w:r>
    </w:p>
    <w:p>
      <w:pPr/>
      <w:r>
        <w:rPr/>
        <w:t xml:space="preserve">El enfoque de Aprendizaje Basado en Proyectos permite que los estudiantes trabajen de forma autónoma y en grupo, promoviendo la curiosidad y la reflexión sobre sus habilidades. Este plan ofrece una experiencia integral, divertida y educativa que impactará positivamente 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motricidad fina mediante actividades lúdicas y manualidades.</w:t>
      </w:r>
    </w:p>
    <w:p>
      <w:pPr>
        <w:numPr>
          <w:ilvl w:val="0"/>
          <w:numId w:val="1"/>
        </w:numPr>
      </w:pPr>
      <w:r>
        <w:rPr/>
        <w:t xml:space="preserve">Identificar individualmente el nivel de destreza motriz fina de cada estudiante.</w:t>
      </w:r>
    </w:p>
    <w:p>
      <w:pPr>
        <w:numPr>
          <w:ilvl w:val="0"/>
          <w:numId w:val="1"/>
        </w:numPr>
      </w:pPr>
      <w:r>
        <w:rPr/>
        <w:t xml:space="preserve">Fomentar la colaboración y autonomía en la realización de proyectos grupales relacionados con la motricidad fina.</w:t>
      </w:r>
    </w:p>
    <w:p>
      <w:pPr>
        <w:numPr>
          <w:ilvl w:val="0"/>
          <w:numId w:val="1"/>
        </w:numPr>
      </w:pPr>
      <w:r>
        <w:rPr/>
        <w:t xml:space="preserve">Aplicar técnicas básicas para mejorar el control y la precisión de los movimientos de las manos y dedos.</w:t>
      </w:r>
    </w:p>
    <w:p>
      <w:pPr>
        <w:numPr>
          <w:ilvl w:val="0"/>
          <w:numId w:val="1"/>
        </w:numPr>
      </w:pPr>
      <w:r>
        <w:rPr/>
        <w:t xml:space="preserve">Reflexionar sobre los avances personales y colectivos en el desarrollo de la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(varios tamaños) - aprox. 30 hojas</w:t>
      </w:r>
    </w:p>
    <w:p>
      <w:pPr>
        <w:numPr>
          <w:ilvl w:val="0"/>
          <w:numId w:val="2"/>
        </w:numPr>
      </w:pPr>
      <w:r>
        <w:rPr/>
        <w:t xml:space="preserve">Tijeras de punta redonda para niños - al menos 10 unidades</w:t>
      </w:r>
    </w:p>
    <w:p>
      <w:pPr>
        <w:numPr>
          <w:ilvl w:val="0"/>
          <w:numId w:val="2"/>
        </w:numPr>
      </w:pPr>
      <w:r>
        <w:rPr/>
        <w:t xml:space="preserve">Pegamento en barra - 5 unidades</w:t>
      </w:r>
    </w:p>
    <w:p>
      <w:pPr>
        <w:numPr>
          <w:ilvl w:val="0"/>
          <w:numId w:val="2"/>
        </w:numPr>
      </w:pPr>
      <w:r>
        <w:rPr/>
        <w:t xml:space="preserve">Cintas adhesivas decorativas</w:t>
      </w:r>
    </w:p>
    <w:p>
      <w:pPr>
        <w:numPr>
          <w:ilvl w:val="0"/>
          <w:numId w:val="2"/>
        </w:numPr>
      </w:pPr>
      <w:r>
        <w:rPr/>
        <w:t xml:space="preserve">Cuentas plásticas grandes para ensartar - 100 unidades</w:t>
      </w:r>
    </w:p>
    <w:p>
      <w:pPr>
        <w:numPr>
          <w:ilvl w:val="0"/>
          <w:numId w:val="2"/>
        </w:numPr>
      </w:pPr>
      <w:r>
        <w:rPr/>
        <w:t xml:space="preserve">Papel crepé y papel de seda - varios colores</w:t>
      </w:r>
    </w:p>
    <w:p>
      <w:pPr>
        <w:numPr>
          <w:ilvl w:val="0"/>
          <w:numId w:val="2"/>
        </w:numPr>
      </w:pPr>
      <w:r>
        <w:rPr/>
        <w:t xml:space="preserve">Plastilina o masa moldeable - 5 paquetes</w:t>
      </w:r>
    </w:p>
    <w:p>
      <w:pPr>
        <w:numPr>
          <w:ilvl w:val="0"/>
          <w:numId w:val="2"/>
        </w:numPr>
      </w:pPr>
      <w:r>
        <w:rPr/>
        <w:t xml:space="preserve">Pinzas plásticas pequeñas - 10 unidades</w:t>
      </w:r>
    </w:p>
    <w:p>
      <w:pPr>
        <w:numPr>
          <w:ilvl w:val="0"/>
          <w:numId w:val="2"/>
        </w:numPr>
      </w:pPr>
      <w:r>
        <w:rPr/>
        <w:t xml:space="preserve">Marcadores y crayones gruesos - varios colores</w:t>
      </w:r>
    </w:p>
    <w:p>
      <w:pPr>
        <w:numPr>
          <w:ilvl w:val="0"/>
          <w:numId w:val="2"/>
        </w:numPr>
      </w:pPr>
      <w:r>
        <w:rPr/>
        <w:t xml:space="preserve">Una caja o bolsa con objetos pequeños diversos para manipular (botones, clips, pompones)</w:t>
      </w:r>
    </w:p>
    <w:p>
      <w:pPr>
        <w:numPr>
          <w:ilvl w:val="0"/>
          <w:numId w:val="2"/>
        </w:numPr>
      </w:pPr>
      <w:r>
        <w:rPr/>
        <w:t xml:space="preserve">Carteles visuales con instrucciones ilustradas</w:t>
      </w:r>
    </w:p>
    <w:p>
      <w:pPr>
        <w:numPr>
          <w:ilvl w:val="0"/>
          <w:numId w:val="2"/>
        </w:numPr>
      </w:pPr>
      <w:r>
        <w:rPr/>
        <w:t xml:space="preserve">Reproductor de música y canciones infantiles para actividades de motricidad</w:t>
      </w:r>
    </w:p>
    <w:p>
      <w:pPr>
        <w:numPr>
          <w:ilvl w:val="0"/>
          <w:numId w:val="2"/>
        </w:numPr>
      </w:pPr>
      <w:r>
        <w:rPr/>
        <w:t xml:space="preserve">Hojas para registro y evaluación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 de objetos como tomar y soltar.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(dibujar, pintar con crayones).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de forma grupal.</w:t>
      </w:r>
    </w:p>
    <w:p>
      <w:pPr>
        <w:numPr>
          <w:ilvl w:val="0"/>
          <w:numId w:val="3"/>
        </w:numPr>
      </w:pPr>
      <w:r>
        <w:rPr/>
        <w:t xml:space="preserve">Conocimiento básico de los nombres de partes de la mano (dedos, palma).</w:t>
      </w:r>
    </w:p>
    <w:p>
      <w:pPr>
        <w:numPr>
          <w:ilvl w:val="0"/>
          <w:numId w:val="3"/>
        </w:numPr>
      </w:pPr>
      <w:r>
        <w:rPr/>
        <w:t xml:space="preserve">Participación previa en dinámicas de grupo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manos y primeros movimientos
Fase de Inicio
Tiempo estimado:
10 minutos
Propósito de la sesión:
Docente: "Hoy vamos a conocer qué tan hábiles son nuestras manos y dedos para hacer cosas divertidas. Esto nos ayudará a hacer muchas tareas más fácilmente."
Estudiantes: Escuchan, observan y se preparan para participar.
Activación de conocimientos previos:
Docente: "¿Quién me puede mostrar cómo abre y cierra su mano? Ahora vamos a mover los dedos uno por uno, ¿lo hacen conmigo?"
Estudiantes: Mueven dedos y manos siguiendo la indicación.
Motivación y enganche:
Docente: "¿Sabían que nuestras manos son como herramientas mágicas que nos ayudan a hacer juegos, dibujar y hasta comer solos? Vamos a descubrir qué tan mágicas son hoy."
Estudiantes: Expresan emoción y curiosidad.
Contextualización:
Docente: "Cuando usamos nuestras manos con cuidado, podemos hacer muchas cosas en casa y en la escuela. Hoy empezaremos a practicar para ser expertos."
Estudiantes: Relacionan la actividad con su vida cotidiana.
Fase de Desarrollo
Tiempo estimado:
45 minutos
Presentación del contenido:
Docente: Introduce el proyecto: "Vamos a crear un mural con nuestras huellas y trabajos para mostrar lo que nuestras manos pueden hacer."
Se enfatiza que cada sesión aportará algo al mural colectivo y que trabajarán en equipo para lograrlo.
Actividades de aprendizaje activo:
Actividad 1: Juego de pinzas y objetos
Objetivo: Identificar la destreza para manipular objetos pequeños.
Instrucciones:
El docente distribuye una caja con objetos pequeños y pinzas plásticas a cada grupo.
Dice: "Vamos a usar las pinzas para tomar los botones y colocarlos en el frasco. ¿Quién puede tomar más botones en un minuto?"
Los niños trabajan en grupos de 3-4.
Producto: Cantidad de objetos transferidos y observación de destrezas.
Tiempo: 15 minutos
Rol docente: Observa destreza, anima y pregunta: "¿Cómo sujetas la pinza? ¿Qué sientes cuando tomas el botón?"
Actividad 2: Creación de figuras con plastilina
Objetivo: Mejorar control y precisión en movimientos finos.
Instrucciones:
El docente entrega plastilina y propone: "Vamos a moldear una figura pequeña, como una bolita o un gusano."
Los niños trabajan individualmente.
Se muestra un ejemplo sencillo y se anima a explorar texturas y formas.
Producto: Figura moldeada individual.
Tiempo: 15 minutos
Rol docente: Guía con preguntas: "¿Qué pasa si aplastas la plastilina? ¿Puedes hacer una bolita bien redonda?"
Actividad 3: Dibujo libre con crayones gruesos
Objetivo: Evaluar control del lápiz y coordinación ojo-mano.
Instrucciones:
Se entrega hoja blanca y crayones gruesos.
El docente dice: "Dibujen lo que quieran con sus manos, usen sus dedos para agarrar bien el crayón."
Trabajo individual o en parejas para compartir ideas.
Producto: Dibujo libre.
Tiempo: 15 minutos
Rol docente: Observa agarre, guía y refuerza positivamente.
Diferenciación:
Para estudiantes que terminan antes: se les invita a ayudar a compañeros o a inventar un cuento corto sobre sus figuras de plastilina.
Para quienes necesitan más apoyo: se les proporciona ayuda individualizada para sujetar objetos y se utilizan materiales más grandes o con texturas diferentes para facilitar el agarre.
Transiciones:
Después de cada actividad, el docente hace preguntas para conectar con la siguiente, por ejemplo: "Ahora que usamos las pinzas, ¿qué les parece si moldeamos con nuestras manos?" De esta forma, se mantiene el interés y la fluidez.
Fase de Cierre
Tiempo estimado:
5 minutos
Síntesis:
Docente: "¿Qué aprendimos hoy de nuestras manos? Vamos a decir tres cosas que hicimos."
Estudiantes: Responden en voz alta y muestran sus trabajos.
Reflexión metacognitiva:
"¿Cuál actividad te gustó más para usar tus manos?"
"¿Sentiste que tus dedos se movieron rápido o lento?"
"¿Crees que puedes hacer cosas nuevas con tus manos después de hoy?"
Retroalimentación:
Docente: Ofrece elogios específicos y anima a seguir practicando, por ejemplo: "Me gustó mucho cómo usaste las pinzas, ¡tienes manos muy hábiles!"
Transferencia:
Docente: "La próxima vez que estemos en casa, intenten ayudar a atarse los zapatos o abotonar su camisa para practicar más."
Tarea o reto:
Docente: "En casa, puedes buscar objetos pequeños y tratar de recogerlos con los dedos o pinzas para seguir practicando."
Sesión 2: Fortaleciendo nuestros dedos con juegos y manualidades
Sesión 3: Creando arte con recortes y ensartados
Sesión 4: Desafíos de precisión y coordinación en equipo
Sesión 5: Proyecto colectivo: Construyendo nuestro mural de motricidad
Sesión 6: Evaluación final, reflexión y celebración de nuestros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actividad de pinzas y plastilina para identificar el nivel inicial de motricidad fina.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sesión, mediante observación directa y acompañamiento en actividades para ajustar apoyos y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producto final (mural y trabajos individuales)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Demuestra destreza para manipular objetos pequeños con pinzas y dedos (objetivo 1).</w:t>
      </w:r>
    </w:p>
    <w:p>
      <w:pPr>
        <w:numPr>
          <w:ilvl w:val="0"/>
          <w:numId w:val="5"/>
        </w:numPr>
      </w:pPr>
      <w:r>
        <w:rPr/>
        <w:t xml:space="preserve">Participa activamente en actividades que evidencian su nivel motriz (objetivo 2).</w:t>
      </w:r>
    </w:p>
    <w:p>
      <w:pPr>
        <w:numPr>
          <w:ilvl w:val="0"/>
          <w:numId w:val="5"/>
        </w:numPr>
      </w:pPr>
      <w:r>
        <w:rPr/>
        <w:t xml:space="preserve">Colabora y contribuye en el proyecto grupal manteniendo autonomía (objetivo 3).</w:t>
      </w:r>
    </w:p>
    <w:p>
      <w:pPr>
        <w:numPr>
          <w:ilvl w:val="0"/>
          <w:numId w:val="5"/>
        </w:numPr>
      </w:pPr>
      <w:r>
        <w:rPr/>
        <w:t xml:space="preserve">Aplica técnicas básicas para mejorar control y precisión en movimientos (objetivo 4).</w:t>
      </w:r>
    </w:p>
    <w:p>
      <w:pPr>
        <w:numPr>
          <w:ilvl w:val="0"/>
          <w:numId w:val="5"/>
        </w:numPr>
      </w:pPr>
      <w:r>
        <w:rPr/>
        <w:t xml:space="preserve">Reflexiona sobre sus avances y expresa su experiencia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manipulación, coordinación y control.</w:t>
      </w:r>
    </w:p>
    <w:p>
      <w:pPr>
        <w:numPr>
          <w:ilvl w:val="0"/>
          <w:numId w:val="6"/>
        </w:numPr>
      </w:pPr>
      <w:r>
        <w:rPr/>
        <w:t xml:space="preserve">Registro anecdótico del docente sobre participación y autonomía.</w:t>
      </w:r>
    </w:p>
    <w:p>
      <w:pPr>
        <w:numPr>
          <w:ilvl w:val="0"/>
          <w:numId w:val="6"/>
        </w:numPr>
      </w:pPr>
      <w:r>
        <w:rPr/>
        <w:t xml:space="preserve">Portafolio con productos de las actividades (dibujos, figuras, recortes).</w:t>
      </w:r>
    </w:p>
    <w:p>
      <w:pPr>
        <w:numPr>
          <w:ilvl w:val="0"/>
          <w:numId w:val="6"/>
        </w:numPr>
      </w:pPr>
      <w:r>
        <w:rPr/>
        <w:t xml:space="preserve">Autoevaluación guiada con preguntas orales en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Productos manuales (figuras de plastilina, dibujos, recortes).</w:t>
      </w:r>
    </w:p>
    <w:p>
      <w:pPr>
        <w:numPr>
          <w:ilvl w:val="0"/>
          <w:numId w:val="7"/>
        </w:numPr>
      </w:pPr>
      <w:r>
        <w:rPr/>
        <w:t xml:space="preserve">Participación y desempeño en juegos y actividades prácticas.</w:t>
      </w:r>
    </w:p>
    <w:p>
      <w:pPr>
        <w:numPr>
          <w:ilvl w:val="0"/>
          <w:numId w:val="7"/>
        </w:numPr>
      </w:pPr>
      <w:r>
        <w:rPr/>
        <w:t xml:space="preserve">Registro de observación docente sobre nivel motriz y colaboración.</w:t>
      </w:r>
    </w:p>
    <w:p>
      <w:pPr>
        <w:numPr>
          <w:ilvl w:val="0"/>
          <w:numId w:val="7"/>
        </w:numPr>
      </w:pPr>
      <w:r>
        <w:rPr/>
        <w:t xml:space="preserve">Reflexiones orales y grupales al final de cada sesión y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30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E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9A4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4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96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2E5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A77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