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conflicto: Introducción al conflicto armado en Colombia</w:t>
      </w:r>
    </w:p>
    <w:p/>
    <w:p>
      <w:pPr/>
      <w:r>
        <w:rPr>
          <w:color w:val="666666"/>
          <w:sz w:val="20"/>
          <w:szCs w:val="20"/>
          <w:i w:val="1"/>
          <w:iCs w:val="1"/>
        </w:rPr>
        <w:t xml:space="preserve">Ética y Valores | Competencias Ciudadanas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causas políticas, económicas y sociales que han dado origen y sostenido el conflicto armado en Colombia. A través de actividades colaborativas, los jóvenes identificarán los factores históricos y contemporáneos que influyen en esta realidad, desarrollando una mirada crítica y empática. Este aprendizaje es relevante porque les permite entender la complejidad del entorno social y político de su país, promoviendo la reflexión sobre los derechos humanos y la importancia de la convivencia pacífica. Además, se conectará con su vida cotidiana al analizar cómo el conflicto afecta a las comunidades, sus familias y su entorno, incentivándolos a ser ciudadanos activos y conscientes.</w:t>
      </w:r>
    </w:p>
    <w:p/>
    <w:p>
      <w:pPr/>
      <w:r>
        <w:rPr>
          <w:color w:val="2b6cb0"/>
          <w:sz w:val="28"/>
          <w:szCs w:val="28"/>
          <w:b w:val="1"/>
          <w:bCs w:val="1"/>
        </w:rPr>
        <w:t xml:space="preserve">Objetivos de Aprendizaje</w:t>
      </w:r>
    </w:p>
    <w:p>
      <w:pPr>
        <w:numPr>
          <w:ilvl w:val="0"/>
          <w:numId w:val="1"/>
        </w:numPr>
      </w:pPr>
      <w:r>
        <w:rPr/>
        <w:t xml:space="preserve">Identificar las causas políticas, económicas y sociales del conflicto armado en Colombia.</w:t>
      </w:r>
    </w:p>
    <w:p>
      <w:pPr>
        <w:numPr>
          <w:ilvl w:val="0"/>
          <w:numId w:val="1"/>
        </w:numPr>
      </w:pPr>
      <w:r>
        <w:rPr/>
        <w:t xml:space="preserve">Explicar cómo estas causas han influido en el desarrollo y persistencia del conflicto.</w:t>
      </w:r>
    </w:p>
    <w:p>
      <w:pPr>
        <w:numPr>
          <w:ilvl w:val="0"/>
          <w:numId w:val="1"/>
        </w:numPr>
      </w:pPr>
      <w:r>
        <w:rPr/>
        <w:t xml:space="preserve">Analizar diferentes perspectivas sobre el conflicto para fomentar una comprensión crítica y empática.</w:t>
      </w:r>
    </w:p>
    <w:p>
      <w:pPr>
        <w:numPr>
          <w:ilvl w:val="0"/>
          <w:numId w:val="1"/>
        </w:numPr>
      </w:pPr>
      <w:r>
        <w:rPr/>
        <w:t xml:space="preserve">Colaborar en equipo para construir conocimiento compartido y resolver preguntas relacionadas con el tema.</w:t>
      </w:r>
    </w:p>
    <w:p/>
    <w:p>
      <w:pPr/>
      <w:r>
        <w:rPr>
          <w:color w:val="2b6cb0"/>
          <w:sz w:val="28"/>
          <w:szCs w:val="28"/>
          <w:b w:val="1"/>
          <w:bCs w:val="1"/>
        </w:rPr>
        <w:t xml:space="preserve">Recursos Necesarios</w:t>
      </w:r>
    </w:p>
    <w:p>
      <w:pPr>
        <w:numPr>
          <w:ilvl w:val="0"/>
          <w:numId w:val="2"/>
        </w:numPr>
      </w:pPr>
      <w:r>
        <w:rPr/>
        <w:t xml:space="preserve">Proyector o computadora con acceso a internet para videos cortos (1 por sesión).</w:t>
      </w:r>
    </w:p>
    <w:p>
      <w:pPr>
        <w:numPr>
          <w:ilvl w:val="0"/>
          <w:numId w:val="2"/>
        </w:numPr>
      </w:pPr>
      <w:r>
        <w:rPr/>
        <w:t xml:space="preserve">Hojas de papel tamaño carta y marcadores de colores (suficiente para cada grupo pequeño, aprox. 5 hojas y 5 marcadores por grupo).</w:t>
      </w:r>
    </w:p>
    <w:p>
      <w:pPr>
        <w:numPr>
          <w:ilvl w:val="0"/>
          <w:numId w:val="2"/>
        </w:numPr>
      </w:pPr>
      <w:r>
        <w:rPr/>
        <w:t xml:space="preserve">Cartulinas para organizadores gráficos (1 por grupo).</w:t>
      </w:r>
    </w:p>
    <w:p>
      <w:pPr>
        <w:numPr>
          <w:ilvl w:val="0"/>
          <w:numId w:val="2"/>
        </w:numPr>
      </w:pPr>
      <w:r>
        <w:rPr/>
        <w:t xml:space="preserve">Impresiones de textos breves sobre causas políticas, económicas y sociales (1 por estudiante).</w:t>
      </w:r>
    </w:p>
    <w:p>
      <w:pPr>
        <w:numPr>
          <w:ilvl w:val="0"/>
          <w:numId w:val="2"/>
        </w:numPr>
      </w:pPr>
      <w:r>
        <w:rPr/>
        <w:t xml:space="preserve">Tarjetas con preguntas guía para discusión en grupos.</w:t>
      </w:r>
    </w:p>
    <w:p>
      <w:pPr>
        <w:numPr>
          <w:ilvl w:val="0"/>
          <w:numId w:val="2"/>
        </w:numPr>
      </w:pPr>
      <w:r>
        <w:rPr/>
        <w:t xml:space="preserve">Cuadernos o libretas para anotaciones individuales.</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Conocimiento básico sobre la historia reciente de Colombia y noción general de qué es un conflicto social.</w:t>
      </w:r>
    </w:p>
    <w:p>
      <w:pPr>
        <w:numPr>
          <w:ilvl w:val="0"/>
          <w:numId w:val="3"/>
        </w:numPr>
      </w:pPr>
      <w:r>
        <w:rPr/>
        <w:t xml:space="preserve">Habilidades básicas para trabajar en equipo y comunicarse respetuosamente.</w:t>
      </w:r>
    </w:p>
    <w:p>
      <w:pPr>
        <w:numPr>
          <w:ilvl w:val="0"/>
          <w:numId w:val="3"/>
        </w:numPr>
      </w:pPr>
      <w:r>
        <w:rPr/>
        <w:t xml:space="preserve">Capacidad para expresar ideas de forma oral y escrita.</w:t>
      </w:r>
    </w:p>
    <w:p>
      <w:pPr>
        <w:numPr>
          <w:ilvl w:val="0"/>
          <w:numId w:val="3"/>
        </w:numPr>
      </w:pPr>
      <w:r>
        <w:rPr/>
        <w:t xml:space="preserve">Experiencia previa en identificar causas y consecuencias en temas sociales o históricos.</w:t>
      </w:r>
    </w:p>
    <w:p/>
    <w:p>
      <w:pPr/>
      <w:r>
        <w:rPr>
          <w:color w:val="2b6cb0"/>
          <w:sz w:val="28"/>
          <w:szCs w:val="28"/>
          <w:b w:val="1"/>
          <w:bCs w:val="1"/>
        </w:rPr>
        <w:t xml:space="preserve">Actividades</w:t>
      </w:r>
    </w:p>
    <w:p>
      <w:pPr/>
      <w:r>
        <w:rPr/>
        <w:t xml:space="preserve">Sesión 1: Descubriendo las bases del conflicto armado
Fase de Inicio
Tiempo estimado: 10 minutos
Propósito de la sesión:
Docente: Explica que en esta sesión comenzarán a explorar qué es el conflicto armado en Colombia y por qué es importante conocer sus causas. Señala que comprender estas causas ayuda a entender la realidad del país y a pensar en soluciones.
Activación de conocimientos previos:
Docente: Pregunta en plenaria: "¿Qué saben o han escuchado sobre el conflicto armado en Colombia?" Anota en la pizarra ideas y palabras que mencionen los estudiantes.
Estudiantes: Comparten sus ideas, experiencias o lo que han visto en medios o familia.
Motivación y enganche:
Docente: Presenta un dato curioso: "¿Sabían que el conflicto armado en Colombia es uno de los más largos del mundo y ha afectado a millones de personas?" Muestra un mapa con las regiones más impactadas para generar interés.
Estudiantes: Observan el mapa y expresan sus primeras impresiones.
Contextualización:
Docente: Relaciona el tema con la vida cotidiana: "Este conflicto puede afectar a nuestras familias, vecinos y comunidades. Comprenderlo nos ayuda a ser ciudadanos responsables."
Estudiantes: Escuchan y reflexionan brevemente.
Fase de Desarrollo
Tiempo estimado: 45 minutos
Presentación del contenido:
Docente: Divide a los estudiantes en grupos de 4. Entrega a cada grupo un texto breve que explica una causa del conflicto: política, económica o social. Explica que analizarán estas causas y prepararán una presentación sencilla para compartir con el grupo.
Actividad 1: Lectura colaborativa y mapa conceptual
  Objetivo: Identificar causas políticas, económicas o sociales del conflicto.
  Instrucciones:
    Cada grupo lee su texto en voz alta y discuten entre ellos qué ideas principales contiene.
    Con las hojas y marcadores, crean un mapa conceptual que resuma las causas principales de su texto.
    Preparan un breve informe oral para explicar su mapa a la clase.
  Organización: grupos de 4 estudiantes.
  Producto: mapa conceptual en cartulina y explicación oral.
  Tiempo: 30 minutos.
  Rol del docente: Observa la interacción, hace preguntas guía como "¿Por qué creen que esta causa es importante?", "¿Cómo afecta a las personas?" y apoya aclarando dudas.
Actividad 2: Puesta en común y debate guiado
  Objetivo: Explicar cómo las causas identificadas influyen en el conflicto.
  Instrucciones:
    Cada grupo presenta su mapa conceptual al resto de la clase (3 minutos por grupo).
    Después de cada presentación, el docente hace preguntas para profundizar y conectar las causas entre sí.
  Organización: plenaria.
  Producto: exposiciones orales y discusión grupal.
  Tiempo: 15 minutos.
  Rol del docente: Facilita el diálogo, conecta ideas y resalta relaciones entre causas.
Diferenciación:
  Para estudiantes que terminan antes: se les invita a elaborar preguntas adicionales para el debate o a ayudar a sus compañeros.
  Para estudiantes con dificultades: se asignan roles claros (lector, anotador, presentador) y se les apoya con resúmenes adicionales y ejemplos simples.
Transición:
Docente: Concluye la sesión destacando que han identificado las causas principales y que en la siguiente sesión profundizarán en cómo estas causas afectan a las personas y las comunidades.
Fase de Cierre
Tiempo estimado: 5 minutos
Síntesis:
Docente: Solicita a cada estudiante escribir en su cuaderno "3 cosas que aprendí hoy sobre las causas del conflicto".
Estudiantes: Escriben sus tres puntos y comparten uno en voz alta si desean.
Reflexión metacognitiva:
  ¿Cuál fue la causa del conflicto que más me llamó la atención y por qué?
  ¿Cómo puedo explicar con mis palabras una causa importante del conflicto?
Retroalimentación:
Docente: Da comentarios positivos sobre las ideas expresadas, corrige dudas y motiva a seguir investigando.
Transferencia:
Docente: Anuncia que en la próxima sesión se analizarán historias reales para entender mejor el impacto del conflicto.
Tarea o reto:
Docente: Pide a los estudiantes que pregunten en casa si alguien conoce historias relacionadas con el conflicto y que traigan un breve resumen para compartir.
Sesión 2: Profundizando en las causas y sus impactos
Fase de Inicio
Tiempo estimado: 10 minutos
Propósito de la sesión:
Docente: Recuerda a los estudiantes lo trabajado en la sesión anterior, repasa brevemente las causas políticas, económicas y sociales, y presenta el objetivo: “Hoy conoceremos testimonios y datos para entender cómo esas causas afectan la vida de las personas.”
Activación de conocimientos previos:
Docente: Realiza una encuesta rápida con preguntas como: "¿Creen que el conflicto ha afectado a niños, jóvenes y familias? ¿Cómo?" usando manos alzada o tarjetas de colores.
Estudiantes: Participan respondiendo y explicando brevemente.
Motivación y enganche:
Docente: Muestra un video corto (3 minutos) con testimonios reales y animaciones sobre efectos sociales y económicos del conflicto.
Estudiantes: Observan el video y toman notas sobre lo que más les impacta.
Contextualización:
Docente: Explica que entender estas historias ayuda a valorar la importancia de buscar soluciones pacíficas y respetar los derechos humanos.
Estudiantes: Reflexionan y se preparan para trabajar en equipo.
Fase de Desarrollo
Tiempo estimado: 45 minutos
Presentación del contenido:
Docente: Divide nuevamente a los estudiantes en grupos de 4, asignando a cada grupo un conjunto de testimonios y datos relacionados con las causas y efectos del conflicto.
Actividad 1: Análisis de testimonios y construcción de líneas de causa-efecto
  Objetivo: Explicar la influencia de las causas en la vida de personas y comunidades.
  Instrucciones:
    Cada grupo lee y analiza los testimonios y datos entregados.
    Identifican en una cartulina las causas y los efectos que aparecen en los textos, organizándolos en una línea de tiempo o diagrama causa-efecto.
    Discuten y preparan un resumen para compartir sus conclusiones con la clase.
  Organización: grupos de 4.
  Producto: diagrama causa-efecto y resumen oral.
  Tiempo: 30 minutos.
  Rol del docente: Supervisa el trabajo, formula preguntas como "¿Qué relación encuentran entre la causa y el efecto?", "¿Por qué creen que estas consecuencias son graves?", y apoya con explicaciones cuando hay confusión.
Actividad 2: Presentación y reflexión en plenaria
  Objetivo: Analizar perspectivas y profundizar la comprensión del conflicto.
  Instrucciones:
    Cada grupo presenta su diagrama y resumen (4 minutos por grupo).
    El docente facilita una breve discusión con preguntas que inviten a la reflexión sobre el impacto humano del conflicto.
  Organización: plenaria.
  Producto: exposiciones y diálogo abierto.
  Tiempo: 15 minutos.
  Rol del docente: Promueve el respeto y escucha activa, conecta ideas y destaca la importancia de entender las consecuencias sociales y económicas.
Diferenciación:
  Estudiantes rápidos pueden preparar una pregunta para otro grupo o hacer un resumen visual extra.
  Estudiantes con dificultades reciben apoyo adicional para leer y organizar la información, y se les asigna un rol específico dentro del grupo.
Transición:
Docente: Resume que han profundizado en las causas y sus impactos, y anticipa que en la próxima sesión reflexionarán sobre cómo estas causas afectan la convivencia y el futuro del país.
Fase de Cierre
Tiempo estimado: 5 minutos
Síntesis:
Docente: Propone que cada estudiante escriba en su cuaderno una frase que resuma cómo las causas del conflicto afectan a las personas.
Reflexión metacognitiva:
  ¿Qué causa y efecto me parecieron más importantes y por qué?
  ¿Cómo puedo explicar a alguien más lo que aprendí hoy?
Retroalimentación:
Docente: Escucha algunas frases, ofrece comentarios positivos y aclara dudas finales.
Transferencia:
Docente: Invita a pensar en la próxima sesión, donde usarán todo lo aprendido para crear soluciones y propuestas de convivencia.
Tarea o reto:
Docente: Solicita que observen en las noticias o historias de su entorno ejemplos de cómo se trabaja por la paz o se solucionan conflictos.
Sesión 3: Reflexionando y proponiendo caminos hacia la convivencia
Fase de Inicio
Tiempo estimado: 10 minutos
Propósito de la sesión:
Docente: Recuerda brevemente los aprendizajes de las sesiones anteriores y explica que hoy reflexionarán sobre cómo las causas del conflicto afectan la convivencia y propondrán ideas para construir paz.
Activación de conocimientos previos:
Docente: Pregunta rápida en plenaria: "¿Qué significa para ustedes convivir en paz?" y "¿Qué creen que se necesita para lograrlo en nuestro país?".
Estudiantes: Responden y comparten ideas.
Motivación y enganche:
Docente: Presenta una breve historia de éxito de una comunidad colombiana que superó conflictos mediante el diálogo y la colaboración.
Estudiantes: Escuchan y comentan.
Contextualización:
Docente: Explica que cada uno puede aportar a la construcción de una sociedad más justa y pacífica.
Estudiantes: Se preparan para trabajar en equipo.
Fase de Desarrollo
Tiempo estimado: 45 minutos
Presentación del contenido:
Docente: Organiza a los estudiantes en grupos de 4 y entrega tarjetas con preguntas para guiar la reflexión y la propuesta colectiva.
Actividad 1: Análisis de causas y propuesta de soluciones
  Objetivo: Analizar las causas del conflicto y proponer acciones para la convivencia pacífica.
  Instrucciones:
    Revisan las causas trabajadas y discuten las siguientes preguntas: 
        ¿Cómo afectan estas causas la convivencia?
        ¿Qué cambios o acciones podrían ayudar a superar estas causas?
    Confeccionan un cartel con sus propuestas principales para construir paz.
  Organización: grupos de 4.
  Producto: cartel de propuestas para convivencia pacífica.
  Tiempo: 30 minutos.
  Rol del docente: Facilita la reflexión, pregunta "¿Qué pueden hacer ustedes como jóvenes?", "¿Cómo ayudarían estas propuestas a todos?" y apoya en la organización del trabajo.
Actividad 2: Presentación y compromiso
  Objetivo: Comunicar propuestas y comprometerse con la construcción de la paz.
  Instrucciones:
    Cada grupo presenta su cartel (3 minutos por grupo).
    Se realiza una breve reflexión final sobre la importancia de la responsabilidad ciudadana.
  Organización: plenaria.
  Producto: exposiciones y compromiso verbal o escrito.
  Tiempo: 15 minutos.
  Rol del docente: Motiva la participación, reconoce aportes y orienta la reflexión final.
Diferenciación:
  Quienes terminan antes pueden ayudar a diseñar elementos visuales para los carteles o preparar una frase de compromiso personal.
  Estudiantes con dificultades pueden expresar sus ideas por escrito o con apoyo visual y ser apoyados en la presentación.
Transición:
Docente: Cierra destacando que el conocimiento y la colaboración son herramientas poderosas para transformar la sociedad.
Fase de Cierre
Tiempo estimado: 5 minutos
Síntesis:
Docente: Pide a los estudiantes que escriban en un "ticket de salida": "Una causa del conflicto que aprendí, y una acción que me comprometo a hacer para la paz".
Reflexión metacognitiva:
  ¿Cómo puedo explicar las causas del conflicto a alguien que no sabe del tema?
  ¿Qué aprendí sobre mi papel como ciudadano para la convivencia?
  ¿Cómo me siento al pensar en aportar a la paz?
Retroalimentación:
Docente: Recoge los tickets, hace comentarios en grupo sobre los compromisos y felicita el esfuerzo colaborativo.
Transferencia:
Docente: Invita a aplicar lo aprendido en su entorno familiar y escolar, fomentando el diálogo y la empatía.
Tarea o reto:
Docente: Proponer que realicen una pequeña acción en su comunidad o colegio para promover la convivencia y compartan la experiencia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mediante la activación de conocimientos previos y respuestas iniciales.</w:t>
      </w:r>
    </w:p>
    <w:p>
      <w:pPr>
        <w:numPr>
          <w:ilvl w:val="0"/>
          <w:numId w:val="4"/>
        </w:numPr>
      </w:pPr>
      <w:r>
        <w:rPr>
          <w:b w:val="1"/>
          <w:bCs w:val="1"/>
        </w:rPr>
        <w:t xml:space="preserve">Formativa:</w:t>
      </w:r>
      <w:r>
        <w:rPr/>
        <w:t xml:space="preserve"> Durante las tres sesiones, observando la participación en actividades colaborativas, análisis, exposiciones y mapas conceptuales.</w:t>
      </w:r>
    </w:p>
    <w:p>
      <w:pPr>
        <w:numPr>
          <w:ilvl w:val="0"/>
          <w:numId w:val="4"/>
        </w:numPr>
      </w:pPr>
      <w:r>
        <w:rPr>
          <w:b w:val="1"/>
          <w:bCs w:val="1"/>
        </w:rPr>
        <w:t xml:space="preserve">Sumativa:</w:t>
      </w:r>
      <w:r>
        <w:rPr/>
        <w:t xml:space="preserve"> En la última sesión, evaluando las propuestas de solución y reflexiones individuales escritas en los tickets de salida.</w:t>
      </w:r>
    </w:p>
    <w:p>
      <w:pPr/>
      <w:r>
        <w:rPr>
          <w:b w:val="1"/>
          <w:bCs w:val="1"/>
        </w:rPr>
        <w:t xml:space="preserve">Criterios de evaluación:</w:t>
      </w:r>
    </w:p>
    <w:p>
      <w:pPr>
        <w:numPr>
          <w:ilvl w:val="0"/>
          <w:numId w:val="5"/>
        </w:numPr>
      </w:pPr>
      <w:r>
        <w:rPr/>
        <w:t xml:space="preserve">Capacidad para identificar causas políticas, económicas y sociales del conflicto armado. (Objetivo 1)</w:t>
      </w:r>
    </w:p>
    <w:p>
      <w:pPr>
        <w:numPr>
          <w:ilvl w:val="0"/>
          <w:numId w:val="5"/>
        </w:numPr>
      </w:pPr>
      <w:r>
        <w:rPr/>
        <w:t xml:space="preserve">Claridad al explicar la influencia de estas causas en el desarrollo del conflicto. (Objetivo 2)</w:t>
      </w:r>
    </w:p>
    <w:p>
      <w:pPr>
        <w:numPr>
          <w:ilvl w:val="0"/>
          <w:numId w:val="5"/>
        </w:numPr>
      </w:pPr>
      <w:r>
        <w:rPr/>
        <w:t xml:space="preserve">Habilidad para analizar diferentes perspectivas y generar propuestas de convivencia. (Objetivo 3)</w:t>
      </w:r>
    </w:p>
    <w:p>
      <w:pPr>
        <w:numPr>
          <w:ilvl w:val="0"/>
          <w:numId w:val="5"/>
        </w:numPr>
      </w:pPr>
      <w:r>
        <w:rPr/>
        <w:t xml:space="preserve">Participación activa y responsable en las actividades colaborativas. (Objetivo 4)</w:t>
      </w:r>
    </w:p>
    <w:p>
      <w:pPr/>
      <w:r>
        <w:rPr>
          <w:b w:val="1"/>
          <w:bCs w:val="1"/>
        </w:rPr>
        <w:t xml:space="preserve">Instrumentos sugeridos:</w:t>
      </w:r>
    </w:p>
    <w:p>
      <w:pPr>
        <w:numPr>
          <w:ilvl w:val="0"/>
          <w:numId w:val="6"/>
        </w:numPr>
      </w:pPr>
      <w:r>
        <w:rPr/>
        <w:t xml:space="preserve">Lista de cotejo para evaluar la participación y colaboración en grupo.</w:t>
      </w:r>
    </w:p>
    <w:p>
      <w:pPr>
        <w:numPr>
          <w:ilvl w:val="0"/>
          <w:numId w:val="6"/>
        </w:numPr>
      </w:pPr>
      <w:r>
        <w:rPr/>
        <w:t xml:space="preserve">Rúbrica para analizar la calidad de mapas conceptuales, diagramas causa-efecto y carteles de propuestas.</w:t>
      </w:r>
    </w:p>
    <w:p>
      <w:pPr>
        <w:numPr>
          <w:ilvl w:val="0"/>
          <w:numId w:val="6"/>
        </w:numPr>
      </w:pPr>
      <w:r>
        <w:rPr/>
        <w:t xml:space="preserve">Observación directa durante exposiciones y debates.</w:t>
      </w:r>
    </w:p>
    <w:p>
      <w:pPr>
        <w:numPr>
          <w:ilvl w:val="0"/>
          <w:numId w:val="6"/>
        </w:numPr>
      </w:pPr>
      <w:r>
        <w:rPr/>
        <w:t xml:space="preserve">Autoevaluación y coevaluación mediante preguntas de reflexión.</w:t>
      </w:r>
    </w:p>
    <w:p>
      <w:pPr/>
      <w:r>
        <w:rPr>
          <w:b w:val="1"/>
          <w:bCs w:val="1"/>
        </w:rPr>
        <w:t xml:space="preserve">Evidencias de aprendizaje:</w:t>
      </w:r>
    </w:p>
    <w:p>
      <w:pPr>
        <w:numPr>
          <w:ilvl w:val="0"/>
          <w:numId w:val="7"/>
        </w:numPr>
      </w:pPr>
      <w:r>
        <w:rPr/>
        <w:t xml:space="preserve">Mapas conceptuales y diagramas elaborados en grupos.</w:t>
      </w:r>
    </w:p>
    <w:p>
      <w:pPr>
        <w:numPr>
          <w:ilvl w:val="0"/>
          <w:numId w:val="7"/>
        </w:numPr>
      </w:pPr>
      <w:r>
        <w:rPr/>
        <w:t xml:space="preserve">Exposiciones orales de causas y propuestas.</w:t>
      </w:r>
    </w:p>
    <w:p>
      <w:pPr>
        <w:numPr>
          <w:ilvl w:val="0"/>
          <w:numId w:val="7"/>
        </w:numPr>
      </w:pPr>
      <w:r>
        <w:rPr/>
        <w:t xml:space="preserve">Resúmenes escritos y frases en tickets de salida.</w:t>
      </w:r>
    </w:p>
    <w:p>
      <w:pPr>
        <w:numPr>
          <w:ilvl w:val="0"/>
          <w:numId w:val="7"/>
        </w:numPr>
      </w:pPr>
      <w:r>
        <w:rPr/>
        <w:t xml:space="preserve">Compromisos personales para la convivencia pacífica.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a explorar el tema del conflicto armado en Colombia, es importante que los estudiantes comprendan cómo este fenómeno histórico y social puede tener relación con su vida cotidiana, incluso si no lo han vivido directamente.</w:t>
      </w:r>
    </w:p>
    <w:p>
      <w:pPr/>
      <w:r>
        <w:rPr/>
        <w:t xml:space="preserve">Podemos iniciar planteando preguntas como: ¿Alguna vez han escuchado hablar en las noticias o en sus familias sobre la violencia o las dificultades que enfrentan algunas comunidades en Colombia? ¿Conocen casos de personas que han tenido que desplazarse de sus hogares por inseguridad? Estas situaciones son parte de las consecuencias del conflicto armado que ha afectado a nuestro país durante muchos años.</w:t>
      </w:r>
    </w:p>
    <w:p>
      <w:pPr/>
      <w:r>
        <w:rPr/>
        <w:t xml:space="preserve">Además, se puede mencionar que aunque Colombia avanza hacia la paz, aún existen retos vinculados a las causas profundas de este conflicto, como la desigualdad social, la falta de oportunidades económicas y las diferencias políticas. Entender estas raíces nos permite reflexionar sobre la importancia de la convivencia pacífica y cómo cada uno puede contribuir a mejorar la sociedad.</w:t>
      </w:r>
    </w:p>
    <w:p>
      <w:pPr/>
      <w:r>
        <w:rPr/>
        <w:t xml:space="preserve">Es fundamental preparar emocionalmente a los estudiantes para este tema, reconociendo que puede generar sentimientos de tristeza o preocupación, pero también la oportunidad de aprender y ser agentes de cambio. Invitarlos a expresar sus emociones y opiniones desde el respeto y la escucha activa fortalecerá el ambiente colaborativo y seguro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E5B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48E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D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25A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4E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4E3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D2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2026-09-26T03:11:15-05:00</dcterms:created>
  <dcterms:modified xsi:type="dcterms:W3CDTF">2026-09-26T03:11:15-05:00</dcterms:modified>
</cp:coreProperties>
</file>

<file path=docProps/custom.xml><?xml version="1.0" encoding="utf-8"?>
<Properties xmlns="http://schemas.openxmlformats.org/officeDocument/2006/custom-properties" xmlns:vt="http://schemas.openxmlformats.org/officeDocument/2006/docPropsVTypes"/>
</file>