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Probabilidad: Aventuras con el Azar!</w:t>
      </w:r>
    </w:p>
    <w:p/>
    <w:p>
      <w:pPr/>
      <w:r>
        <w:rPr>
          <w:color w:val="666666"/>
          <w:sz w:val="20"/>
          <w:szCs w:val="20"/>
          <w:i w:val="1"/>
          <w:iCs w:val="1"/>
        </w:rPr>
        <w:t xml:space="preserve">Matemáticas | Estadística y Probabilidad | Diseño Universal para el Aprendizaje</w:t>
      </w:r>
    </w:p>
    <w:p/>
    <w:p>
      <w:pPr/>
      <w:r>
        <w:rPr>
          <w:color w:val="2b6cb0"/>
          <w:sz w:val="28"/>
          <w:szCs w:val="28"/>
          <w:b w:val="1"/>
          <w:bCs w:val="1"/>
        </w:rPr>
        <w:t xml:space="preserve">Descripción</w:t>
      </w:r>
    </w:p>
    <w:p>
      <w:pPr/>
      <w:r>
        <w:rPr/>
        <w:t xml:space="preserve">Este plan de clase está diseñado para que los estudiantes de secundaria comprendan los conceptos básicos de la probabilidad, entendiendo cómo se calcula y aplica en situaciones cotidianas. A través de actividades dinámicas, los alumnos aprenderán a identificar eventos posibles, calcular probabilidades simples y relacionar estos conocimientos con decisiones diarias, juegos y fenómenos naturales. La probabilidad es una herramienta esencial para interpretar el mundo que nos rodea, desde pronósticos del clima hasta juegos de azar y análisis de riesgos.</w:t>
      </w:r>
    </w:p>
    <w:p>
      <w:pPr/>
      <w:r>
        <w:rPr/>
        <w:t xml:space="preserve">El propósito es que los estudiantes desarrollen habilidades para analizar situaciones de incertidumbre, fomentando un pensamiento crítico y lógico. Además, se busca que se motiven a explorar la matemática detrás del azar, entendiendo que la probabilidad no es solo un tema abstracto sino una ciencia que influye en nuestras vidas.</w:t>
      </w:r>
    </w:p>
    <w:p>
      <w:pPr/>
      <w:r>
        <w:rPr/>
        <w:t xml:space="preserve">Este aprendizaje conecta con su vida diaria al mostrar cómo la probabilidad ayuda a tomar decisiones informadas y entender eventos que parecen impredecibles, creando una base sólida para temas futuros en estadística y matemáticas avanzadas.</w:t>
      </w:r>
    </w:p>
    <w:p/>
    <w:p>
      <w:pPr/>
      <w:r>
        <w:rPr>
          <w:color w:val="2b6cb0"/>
          <w:sz w:val="28"/>
          <w:szCs w:val="28"/>
          <w:b w:val="1"/>
          <w:bCs w:val="1"/>
        </w:rPr>
        <w:t xml:space="preserve">Objetivos de Aprendizaje</w:t>
      </w:r>
    </w:p>
    <w:p>
      <w:pPr>
        <w:numPr>
          <w:ilvl w:val="0"/>
          <w:numId w:val="1"/>
        </w:numPr>
      </w:pPr>
      <w:r>
        <w:rPr/>
        <w:t xml:space="preserve">Analizar situaciones cotidianas para identificar eventos y sus probabilidades.</w:t>
      </w:r>
    </w:p>
    <w:p>
      <w:pPr>
        <w:numPr>
          <w:ilvl w:val="0"/>
          <w:numId w:val="1"/>
        </w:numPr>
      </w:pPr>
      <w:r>
        <w:rPr/>
        <w:t xml:space="preserve">Calcular la probabilidad de eventos simples utilizando razones entre casos favorables y posibles.</w:t>
      </w:r>
    </w:p>
    <w:p>
      <w:pPr>
        <w:numPr>
          <w:ilvl w:val="0"/>
          <w:numId w:val="1"/>
        </w:numPr>
      </w:pPr>
      <w:r>
        <w:rPr/>
        <w:t xml:space="preserve">Explicar el concepto de probabilidad con ejemplos concretos y representaciones visuales.</w:t>
      </w:r>
    </w:p>
    <w:p>
      <w:pPr>
        <w:numPr>
          <w:ilvl w:val="0"/>
          <w:numId w:val="1"/>
        </w:numPr>
      </w:pPr>
      <w:r>
        <w:rPr/>
        <w:t xml:space="preserve">Aplicar el razonamiento probabilístico para predecir resultados en actividades prácticas.</w:t>
      </w:r>
    </w:p>
    <w:p>
      <w:pPr>
        <w:numPr>
          <w:ilvl w:val="0"/>
          <w:numId w:val="1"/>
        </w:numPr>
      </w:pPr>
      <w:r>
        <w:rPr/>
        <w:t xml:space="preserve">Comunicar conclusiones sobre probabilidades mediante exposiciones orales y gráficas sencillas.</w:t>
      </w:r>
    </w:p>
    <w:p/>
    <w:p>
      <w:pPr/>
      <w:r>
        <w:rPr>
          <w:color w:val="2b6cb0"/>
          <w:sz w:val="28"/>
          <w:szCs w:val="28"/>
          <w:b w:val="1"/>
          <w:bCs w:val="1"/>
        </w:rPr>
        <w:t xml:space="preserve">Recursos Necesarios</w:t>
      </w:r>
    </w:p>
    <w:p>
      <w:pPr>
        <w:numPr>
          <w:ilvl w:val="0"/>
          <w:numId w:val="2"/>
        </w:numPr>
      </w:pPr>
      <w:r>
        <w:rPr/>
        <w:t xml:space="preserve">Conos de colores o dados (al menos 2 dados por grupo, 3-4 grupos)</w:t>
      </w:r>
    </w:p>
    <w:p>
      <w:pPr>
        <w:numPr>
          <w:ilvl w:val="0"/>
          <w:numId w:val="2"/>
        </w:numPr>
      </w:pPr>
      <w:r>
        <w:rPr/>
        <w:t xml:space="preserve">Monedas para lanzar (1 por estudiante)</w:t>
      </w:r>
    </w:p>
    <w:p>
      <w:pPr>
        <w:numPr>
          <w:ilvl w:val="0"/>
          <w:numId w:val="2"/>
        </w:numPr>
      </w:pPr>
      <w:r>
        <w:rPr/>
        <w:t xml:space="preserve">Fichas o tarjetas con eventos escritos (una por estudiante)</w:t>
      </w:r>
    </w:p>
    <w:p>
      <w:pPr>
        <w:numPr>
          <w:ilvl w:val="0"/>
          <w:numId w:val="2"/>
        </w:numPr>
      </w:pPr>
      <w:r>
        <w:rPr/>
        <w:t xml:space="preserve">Computadora o proyector para mostrar video corto</w:t>
      </w:r>
    </w:p>
    <w:p>
      <w:pPr>
        <w:numPr>
          <w:ilvl w:val="0"/>
          <w:numId w:val="2"/>
        </w:numPr>
      </w:pPr>
      <w:r>
        <w:rPr/>
        <w:t xml:space="preserve">Pizarra blanca y marcadores</w:t>
      </w:r>
    </w:p>
    <w:p>
      <w:pPr>
        <w:numPr>
          <w:ilvl w:val="0"/>
          <w:numId w:val="2"/>
        </w:numPr>
      </w:pPr>
      <w:r>
        <w:rPr/>
        <w:t xml:space="preserve">Hojas de trabajo impresas con ejercicios y tablas de probabilidad (1 por estudiante)</w:t>
      </w:r>
    </w:p>
    <w:p>
      <w:pPr>
        <w:numPr>
          <w:ilvl w:val="0"/>
          <w:numId w:val="2"/>
        </w:numPr>
      </w:pPr>
      <w:r>
        <w:rPr/>
        <w:t xml:space="preserve">Calculadoras sencillas (opcional)</w:t>
      </w:r>
    </w:p>
    <w:p>
      <w:pPr>
        <w:numPr>
          <w:ilvl w:val="0"/>
          <w:numId w:val="2"/>
        </w:numPr>
      </w:pPr>
      <w:r>
        <w:rPr/>
        <w:t xml:space="preserve">Cartulinas y plumones para crear gráficos</w:t>
      </w:r>
    </w:p>
    <w:p/>
    <w:p>
      <w:pPr/>
      <w:r>
        <w:rPr>
          <w:color w:val="2b6cb0"/>
          <w:sz w:val="28"/>
          <w:szCs w:val="28"/>
          <w:b w:val="1"/>
          <w:bCs w:val="1"/>
        </w:rPr>
        <w:t xml:space="preserve">Requisitos Previos</w:t>
      </w:r>
    </w:p>
    <w:p>
      <w:pPr>
        <w:numPr>
          <w:ilvl w:val="0"/>
          <w:numId w:val="3"/>
        </w:numPr>
      </w:pPr>
      <w:r>
        <w:rPr/>
        <w:t xml:space="preserve">Conocimiento previo sobre fracciones y porcentajes básicos.</w:t>
      </w:r>
    </w:p>
    <w:p>
      <w:pPr>
        <w:numPr>
          <w:ilvl w:val="0"/>
          <w:numId w:val="3"/>
        </w:numPr>
      </w:pPr>
      <w:r>
        <w:rPr/>
        <w:t xml:space="preserve">Habilidad para realizar conteos simples y comparar cantidades.</w:t>
      </w:r>
    </w:p>
    <w:p>
      <w:pPr>
        <w:numPr>
          <w:ilvl w:val="0"/>
          <w:numId w:val="3"/>
        </w:numPr>
      </w:pPr>
      <w:r>
        <w:rPr/>
        <w:t xml:space="preserve">Experiencia básica en la lectura de gráficos y tablas.</w:t>
      </w:r>
    </w:p>
    <w:p>
      <w:pPr>
        <w:numPr>
          <w:ilvl w:val="0"/>
          <w:numId w:val="3"/>
        </w:numPr>
      </w:pPr>
      <w:r>
        <w:rPr/>
        <w:t xml:space="preserve">Capacidad para trabajar en equipo y comunicarse oralmente.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hoy exploraremos la probabilidad, una herramienta para entender el azar y predecir resultados en juegos y decisiones diarias. Señala la importancia de este conocimiento para situaciones reales.</w:t>
      </w:r>
    </w:p>
    <w:p>
      <w:pPr/>
      <w:r>
        <w:rPr>
          <w:b w:val="1"/>
          <w:bCs w:val="1"/>
        </w:rPr>
        <w:t xml:space="preserve">Activación de conocimientos previos</w:t>
      </w:r>
    </w:p>
    <w:p>
      <w:pPr/>
      <w:r>
        <w:rPr>
          <w:b w:val="1"/>
          <w:bCs w:val="1"/>
        </w:rPr>
        <w:t xml:space="preserve">Docente:</w:t>
      </w:r>
      <w:r>
        <w:rPr/>
        <w:t xml:space="preserve"> Hace la pregunta detonadora en voz alta: "Si lanzo una moneda, ¿qué creen que puede pasar? ¿Cómo podemos saber qué tan probable es que salga cara o cruz?"</w:t>
      </w:r>
    </w:p>
    <w:p>
      <w:pPr/>
      <w:r>
        <w:rPr>
          <w:b w:val="1"/>
          <w:bCs w:val="1"/>
        </w:rPr>
        <w:t xml:space="preserve">Estudiantes:</w:t>
      </w:r>
      <w:r>
        <w:rPr/>
        <w:t xml:space="preserve"> Responden oralmente y discuten brevemente sus ideas.</w:t>
      </w:r>
    </w:p>
    <w:p>
      <w:pPr/>
      <w:r>
        <w:rPr>
          <w:b w:val="1"/>
          <w:bCs w:val="1"/>
        </w:rPr>
        <w:t xml:space="preserve">Motivación y enganche</w:t>
      </w:r>
    </w:p>
    <w:p>
      <w:pPr/>
      <w:r>
        <w:rPr>
          <w:b w:val="1"/>
          <w:bCs w:val="1"/>
        </w:rPr>
        <w:t xml:space="preserve">Docente:</w:t>
      </w:r>
      <w:r>
        <w:rPr/>
        <w:t xml:space="preserve"> Muestra un video corto (2 minutos) con ejemplos de situaciones donde la probabilidad está presente: clima, juegos, deportes. Luego dice: "¿Les gustaría saber cómo calcular la probabilidad de que sucedan estas cosas?"</w:t>
      </w:r>
    </w:p>
    <w:p>
      <w:pPr/>
      <w:r>
        <w:rPr>
          <w:b w:val="1"/>
          <w:bCs w:val="1"/>
        </w:rPr>
        <w:t xml:space="preserve">Estudiantes:</w:t>
      </w:r>
      <w:r>
        <w:rPr/>
        <w:t xml:space="preserve"> Observan atentos y manifiestan interés y curiosidad.</w:t>
      </w:r>
    </w:p>
    <w:p>
      <w:pPr/>
      <w:r>
        <w:rPr>
          <w:b w:val="1"/>
          <w:bCs w:val="1"/>
        </w:rPr>
        <w:t xml:space="preserve">Contextualización</w:t>
      </w:r>
    </w:p>
    <w:p>
      <w:pPr/>
      <w:r>
        <w:rPr>
          <w:b w:val="1"/>
          <w:bCs w:val="1"/>
        </w:rPr>
        <w:t xml:space="preserve">Docente:</w:t>
      </w:r>
      <w:r>
        <w:rPr/>
        <w:t xml:space="preserve"> Conecta el tema explicando que la probabilidad les ayudará a entender mejor juegos que les gustan, eventos deportivos, y hasta decisiones cotidianas, como el clima para planear actividades.</w:t>
      </w:r>
    </w:p>
    <w:p>
      <w:pPr/>
      <w:r>
        <w:rPr>
          <w:b w:val="1"/>
          <w:bCs w:val="1"/>
        </w:rPr>
        <w:t xml:space="preserve">Estudiantes:</w:t>
      </w:r>
      <w:r>
        <w:rPr/>
        <w:t xml:space="preserve"> Relacionan el tema con sus experiencias personales y expresan ejemplos.</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la definición básica de probabilidad: "La probabilidad es la medida de la posibilidad de que ocurra un evento. Se calcula como el número de resultados favorables dividido entre el número total de resultados posibles". Usa ejemplos visuales con dados y monedas para ilustrar.</w:t>
      </w:r>
    </w:p>
    <w:p>
      <w:pPr/>
      <w:r>
        <w:rPr>
          <w:b w:val="1"/>
          <w:bCs w:val="1"/>
        </w:rPr>
        <w:t xml:space="preserve">Actividad 1: "Lanzamiento de moneda y registro"</w:t>
      </w:r>
    </w:p>
    <w:p>
      <w:pPr>
        <w:numPr>
          <w:ilvl w:val="0"/>
          <w:numId w:val="4"/>
        </w:numPr>
      </w:pPr>
      <w:r>
        <w:rPr>
          <w:b w:val="1"/>
          <w:bCs w:val="1"/>
        </w:rPr>
        <w:t xml:space="preserve">Objetivo:</w:t>
      </w:r>
      <w:r>
        <w:rPr/>
        <w:t xml:space="preserve"> Calcular la probabilidad de eventos simples.</w:t>
      </w:r>
    </w:p>
    <w:p>
      <w:pPr>
        <w:numPr>
          <w:ilvl w:val="0"/>
          <w:numId w:val="4"/>
        </w:numPr>
      </w:pPr>
      <w:r>
        <w:rPr>
          <w:b w:val="1"/>
          <w:bCs w:val="1"/>
        </w:rPr>
        <w:t xml:space="preserve">Instrucciones:</w:t>
      </w:r>
      <w:r>
        <w:rPr/>
        <w:t xml:space="preserve"> Cada estudiante lanza una moneda 10 veces y registra cuántas veces sale cara y cuántas cruz. Luego calcula la probabilidad de que salga cara y la de cruz.</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Tabla con resultados y cálculo de probabilidades (fracción y decimal).</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docente:</w:t>
      </w:r>
      <w:r>
        <w:rPr/>
        <w:t xml:space="preserve"> Observa registros, formula preguntas guía como: "¿Qué significa la probabilidad que calculaste? ¿Por qué podría variar si lanzas más veces?"</w:t>
      </w:r>
    </w:p>
    <w:p>
      <w:pPr/>
      <w:r>
        <w:rPr>
          <w:b w:val="1"/>
          <w:bCs w:val="1"/>
        </w:rPr>
        <w:t xml:space="preserve">Actividad 2: "Dados de colores: ¿Qué color saldrá?"</w:t>
      </w:r>
    </w:p>
    <w:p>
      <w:pPr>
        <w:numPr>
          <w:ilvl w:val="0"/>
          <w:numId w:val="5"/>
        </w:numPr>
      </w:pPr>
      <w:r>
        <w:rPr>
          <w:b w:val="1"/>
          <w:bCs w:val="1"/>
        </w:rPr>
        <w:t xml:space="preserve">Objetivo:</w:t>
      </w:r>
      <w:r>
        <w:rPr/>
        <w:t xml:space="preserve"> Analizar y calcular probabilidades con eventos múltiples.</w:t>
      </w:r>
    </w:p>
    <w:p>
      <w:pPr>
        <w:numPr>
          <w:ilvl w:val="0"/>
          <w:numId w:val="5"/>
        </w:numPr>
      </w:pPr>
      <w:r>
        <w:rPr>
          <w:b w:val="1"/>
          <w:bCs w:val="1"/>
        </w:rPr>
        <w:t xml:space="preserve">Instrucciones:</w:t>
      </w:r>
      <w:r>
        <w:rPr/>
        <w:t xml:space="preserve"> En grupos de 3-4, lanzan dos dados de colores distintos (por ejemplo, rojo y azul). Deben registrar todos los posibles resultados y calcular la probabilidad de que salga un número par en el dado rojo y un número impar en el dado azul.</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Lista de resultados posibles y cálculo de probabilidad por grupo.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 pregunta: "¿Cómo saben que listaron todos los resultados? ¿Qué estrategia usaron?" y apoya con ejemplos visuales en la pizarra.</w:t>
      </w:r>
    </w:p>
    <w:p>
      <w:pPr/>
      <w:r>
        <w:rPr>
          <w:b w:val="1"/>
          <w:bCs w:val="1"/>
        </w:rPr>
        <w:t xml:space="preserve">Actividad 3: "Creando gráficos de probabilidad"</w:t>
      </w:r>
    </w:p>
    <w:p>
      <w:pPr>
        <w:numPr>
          <w:ilvl w:val="0"/>
          <w:numId w:val="6"/>
        </w:numPr>
      </w:pPr>
      <w:r>
        <w:rPr>
          <w:b w:val="1"/>
          <w:bCs w:val="1"/>
        </w:rPr>
        <w:t xml:space="preserve">Objetivo:</w:t>
      </w:r>
      <w:r>
        <w:rPr/>
        <w:t xml:space="preserve"> Representar visualmente probabilidades y comunicar resultados.</w:t>
      </w:r>
    </w:p>
    <w:p>
      <w:pPr>
        <w:numPr>
          <w:ilvl w:val="0"/>
          <w:numId w:val="6"/>
        </w:numPr>
      </w:pPr>
      <w:r>
        <w:rPr>
          <w:b w:val="1"/>
          <w:bCs w:val="1"/>
        </w:rPr>
        <w:t xml:space="preserve">Instrucciones:</w:t>
      </w:r>
      <w:r>
        <w:rPr/>
        <w:t xml:space="preserve"> Cada grupo usa cartulina y plumones para crear un gráfico (barras, pastel o pictograma) que muestre las probabilidades calculadas en la actividad anterior. Luego presentan brevemente a la clase.</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Gráfico visual y presentación oral de 2 minutos.</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docente:</w:t>
      </w:r>
      <w:r>
        <w:rPr/>
        <w:t xml:space="preserve"> Observa presentaciones, ofrece retroalimentación sobre claridad y precisión, fomenta preguntas de sus compañeros.</w:t>
      </w:r>
    </w:p>
    <w:p>
      <w:pPr/>
      <w:r>
        <w:rPr>
          <w:b w:val="1"/>
          <w:bCs w:val="1"/>
        </w:rPr>
        <w:t xml:space="preserve">Diferenciación</w:t>
      </w:r>
    </w:p>
    <w:p>
      <w:pPr>
        <w:numPr>
          <w:ilvl w:val="0"/>
          <w:numId w:val="7"/>
        </w:numPr>
      </w:pPr>
      <w:r>
        <w:rPr>
          <w:b w:val="1"/>
          <w:bCs w:val="1"/>
        </w:rPr>
        <w:t xml:space="preserve">Estudiantes con rapidez:</w:t>
      </w:r>
      <w:r>
        <w:rPr/>
        <w:t xml:space="preserve"> Se les invita a crear ejemplos adicionales de situaciones cotidianas donde se pueda aplicar la probabilidad, escribiendo y explicando en una tarjeta.</w:t>
      </w:r>
    </w:p>
    <w:p>
      <w:pPr>
        <w:numPr>
          <w:ilvl w:val="0"/>
          <w:numId w:val="7"/>
        </w:numPr>
      </w:pPr>
      <w:r>
        <w:rPr>
          <w:b w:val="1"/>
          <w:bCs w:val="1"/>
        </w:rPr>
        <w:t xml:space="preserve">Estudiantes con apoyo:</w:t>
      </w:r>
      <w:r>
        <w:rPr/>
        <w:t xml:space="preserve"> Se les proporciona una tabla con resultados parcialmente llenados y guías visuales para facilitar conteos y cálculos.</w:t>
      </w:r>
    </w:p>
    <w:p>
      <w:pPr/>
      <w:r>
        <w:rPr>
          <w:b w:val="1"/>
          <w:bCs w:val="1"/>
        </w:rPr>
        <w:t xml:space="preserve">Transiciones</w:t>
      </w:r>
    </w:p>
    <w:p>
      <w:pPr/>
      <w:r>
        <w:rPr>
          <w:b w:val="1"/>
          <w:bCs w:val="1"/>
        </w:rPr>
        <w:t xml:space="preserve">Docente:</w:t>
      </w:r>
      <w:r>
        <w:rPr/>
        <w:t xml:space="preserve"> Conecta la actividad de lanzamiento de moneda con la de dados diciendo: "Ahora que entendemos la probabilidad con eventos simples, vamos a ver qué pasa cuando combinamos eventos". Luego enlaza la creación de gráficos para visualizar mejor estas probabilidades, preparando para la consolidación.</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Pide a cada estudiante que escriba en su hoja una "tarjeta de salida" con tres ideas clave aprendidas sobre probabilidad y un ejemplo de su vida diaria donde puedan aplicarlo.</w:t>
      </w:r>
    </w:p>
    <w:p>
      <w:pPr/>
      <w:r>
        <w:rPr>
          <w:b w:val="1"/>
          <w:bCs w:val="1"/>
        </w:rPr>
        <w:t xml:space="preserve">Reflexión metacognitiva</w:t>
      </w:r>
    </w:p>
    <w:p>
      <w:pPr/>
      <w:r>
        <w:rPr>
          <w:b w:val="1"/>
          <w:bCs w:val="1"/>
        </w:rPr>
        <w:t xml:space="preserve">Docente:</w:t>
      </w:r>
      <w:r>
        <w:rPr/>
        <w:t xml:space="preserve"> Formula las siguientes preguntas para que los estudiantes respondan por escrito o en voz alta:</w:t>
      </w:r>
    </w:p>
    <w:p>
      <w:pPr>
        <w:numPr>
          <w:ilvl w:val="0"/>
          <w:numId w:val="8"/>
        </w:numPr>
      </w:pPr>
      <w:r>
        <w:rPr/>
        <w:t xml:space="preserve">¿Cómo puedo calcular la probabilidad de un evento que conozco?</w:t>
      </w:r>
    </w:p>
    <w:p>
      <w:pPr>
        <w:numPr>
          <w:ilvl w:val="0"/>
          <w:numId w:val="8"/>
        </w:numPr>
      </w:pPr>
      <w:r>
        <w:rPr/>
        <w:t xml:space="preserve">¿Por qué es útil entender la probabilidad en la vida diaria?</w:t>
      </w:r>
    </w:p>
    <w:p>
      <w:pPr>
        <w:numPr>
          <w:ilvl w:val="0"/>
          <w:numId w:val="8"/>
        </w:numPr>
      </w:pPr>
      <w:r>
        <w:rPr/>
        <w:t xml:space="preserve">¿Qué me resultó más fácil y qué más difícil al trabajar con probabilidades hoy?</w:t>
      </w:r>
    </w:p>
    <w:p>
      <w:pPr/>
      <w:r>
        <w:rPr>
          <w:b w:val="1"/>
          <w:bCs w:val="1"/>
        </w:rPr>
        <w:t xml:space="preserve">Retroalimentación</w:t>
      </w:r>
    </w:p>
    <w:p>
      <w:pPr/>
      <w:r>
        <w:rPr>
          <w:b w:val="1"/>
          <w:bCs w:val="1"/>
        </w:rPr>
        <w:t xml:space="preserve">Docente:</w:t>
      </w:r>
      <w:r>
        <w:rPr/>
        <w:t xml:space="preserve"> Revisa las tarjetas de salida, comenta respuestas destacadas, corrige dudas comunes y felicita los avances en comprensión y aplicación.</w:t>
      </w:r>
    </w:p>
    <w:p>
      <w:pPr/>
      <w:r>
        <w:rPr>
          <w:b w:val="1"/>
          <w:bCs w:val="1"/>
        </w:rPr>
        <w:t xml:space="preserve">Transferencia</w:t>
      </w:r>
    </w:p>
    <w:p>
      <w:pPr/>
      <w:r>
        <w:rPr>
          <w:b w:val="1"/>
          <w:bCs w:val="1"/>
        </w:rPr>
        <w:t xml:space="preserve">Docente:</w:t>
      </w:r>
      <w:r>
        <w:rPr/>
        <w:t xml:space="preserve"> Explica que en la próxima clase explorarán probabilidades compuestas y eventos dependientes, y cómo la probabilidad se usa en la ciencia y tecnología.</w:t>
      </w:r>
    </w:p>
    <w:p>
      <w:pPr/>
      <w:r>
        <w:rPr>
          <w:b w:val="1"/>
          <w:bCs w:val="1"/>
        </w:rPr>
        <w:t xml:space="preserve">Tarea o reto</w:t>
      </w:r>
    </w:p>
    <w:p>
      <w:pPr/>
      <w:r>
        <w:rPr>
          <w:b w:val="1"/>
          <w:bCs w:val="1"/>
        </w:rPr>
        <w:t xml:space="preserve">Docente:</w:t>
      </w:r>
      <w:r>
        <w:rPr/>
        <w:t xml:space="preserve"> Propone que cada estudiante observe un juego o actividad en casa o en la escuela (como lanzar dados, jugar un juego de cartas o predecir resultados deportivos) y escriba un breve reporte indicando qué probabilidades identifica y cómo las calcularía.</w:t>
      </w:r>
    </w:p>
    <w:p/>
    <w:p>
      <w:pPr/>
      <w:r>
        <w:rPr>
          <w:color w:val="2b6cb0"/>
          <w:sz w:val="28"/>
          <w:szCs w:val="28"/>
          <w:b w:val="1"/>
          <w:bCs w:val="1"/>
        </w:rPr>
        <w:t xml:space="preserve">Evaluación</w:t>
      </w:r>
    </w:p>
    <w:p>
      <w:pPr/>
      <w:r>
        <w:rPr>
          <w:b w:val="1"/>
          <w:bCs w:val="1"/>
        </w:rPr>
        <w:t xml:space="preserve">Tipo de evaluación:</w:t>
      </w:r>
      <w:r>
        <w:rPr/>
        <w:t xml:space="preserve"> Diagnóstica al inicio mediante preguntas y discusión; formativa durante las actividades prácticas con observación y retroalimentación; sumativa en la fase de cierre con tarjetas de salida y reflexión.</w:t>
      </w:r>
    </w:p>
    <w:p>
      <w:pPr>
        <w:numPr>
          <w:ilvl w:val="0"/>
          <w:numId w:val="9"/>
        </w:numPr>
      </w:pPr>
      <w:r>
        <w:rPr>
          <w:b w:val="1"/>
          <w:bCs w:val="1"/>
        </w:rPr>
        <w:t xml:space="preserve">Criterios de evaluación:</w:t>
      </w:r>
    </w:p>
    <w:p>
      <w:pPr>
        <w:numPr>
          <w:ilvl w:val="1"/>
          <w:numId w:val="9"/>
        </w:numPr>
      </w:pPr>
      <w:r>
        <w:rPr/>
        <w:t xml:space="preserve">Identifica correctamente eventos y resultados posibles en situaciones dadas (Objetivo 1).</w:t>
      </w:r>
    </w:p>
    <w:p>
      <w:pPr>
        <w:numPr>
          <w:ilvl w:val="1"/>
          <w:numId w:val="9"/>
        </w:numPr>
      </w:pPr>
      <w:r>
        <w:rPr/>
        <w:t xml:space="preserve">Calcula con precisión la probabilidad de eventos simples y compuestos (Objetivo 2).</w:t>
      </w:r>
    </w:p>
    <w:p>
      <w:pPr>
        <w:numPr>
          <w:ilvl w:val="1"/>
          <w:numId w:val="9"/>
        </w:numPr>
      </w:pPr>
      <w:r>
        <w:rPr/>
        <w:t xml:space="preserve">Explica el concepto de probabilidad usando ejemplos y lenguaje adecuado (Objetivo 3).</w:t>
      </w:r>
    </w:p>
    <w:p>
      <w:pPr>
        <w:numPr>
          <w:ilvl w:val="1"/>
          <w:numId w:val="9"/>
        </w:numPr>
      </w:pPr>
      <w:r>
        <w:rPr/>
        <w:t xml:space="preserve">Aplica razonamiento probabilístico en actividades prácticas (Objetivo 4).</w:t>
      </w:r>
    </w:p>
    <w:p>
      <w:pPr>
        <w:numPr>
          <w:ilvl w:val="1"/>
          <w:numId w:val="9"/>
        </w:numPr>
      </w:pPr>
      <w:r>
        <w:rPr/>
        <w:t xml:space="preserve">Comunica resultados y conclusiones de manera clara y organizada (Objetivo 5).</w:t>
      </w:r>
    </w:p>
    <w:p>
      <w:pPr>
        <w:numPr>
          <w:ilvl w:val="0"/>
          <w:numId w:val="9"/>
        </w:numPr>
      </w:pPr>
      <w:r>
        <w:rPr>
          <w:b w:val="1"/>
          <w:bCs w:val="1"/>
        </w:rPr>
        <w:t xml:space="preserve">Instrumentos sugeridos:</w:t>
      </w:r>
    </w:p>
    <w:p>
      <w:pPr>
        <w:numPr>
          <w:ilvl w:val="1"/>
          <w:numId w:val="9"/>
        </w:numPr>
      </w:pPr>
      <w:r>
        <w:rPr/>
        <w:t xml:space="preserve">Lista de cotejo para observar participación y precisión en actividades.</w:t>
      </w:r>
    </w:p>
    <w:p>
      <w:pPr>
        <w:numPr>
          <w:ilvl w:val="1"/>
          <w:numId w:val="9"/>
        </w:numPr>
      </w:pPr>
      <w:r>
        <w:rPr/>
        <w:t xml:space="preserve">Rúbrica simple para evaluar gráficos y presentaciones orales.</w:t>
      </w:r>
    </w:p>
    <w:p>
      <w:pPr>
        <w:numPr>
          <w:ilvl w:val="1"/>
          <w:numId w:val="9"/>
        </w:numPr>
      </w:pPr>
      <w:r>
        <w:rPr/>
        <w:t xml:space="preserve">Revisión de tarjetas de salida para síntesis y reflexión metacognitiva.</w:t>
      </w:r>
    </w:p>
    <w:p>
      <w:pPr>
        <w:numPr>
          <w:ilvl w:val="1"/>
          <w:numId w:val="9"/>
        </w:numPr>
      </w:pPr>
      <w:r>
        <w:rPr/>
        <w:t xml:space="preserve">Observación directa durante actividades grupales.</w:t>
      </w:r>
    </w:p>
    <w:p>
      <w:pPr>
        <w:numPr>
          <w:ilvl w:val="0"/>
          <w:numId w:val="9"/>
        </w:numPr>
      </w:pPr>
      <w:r>
        <w:rPr>
          <w:b w:val="1"/>
          <w:bCs w:val="1"/>
        </w:rPr>
        <w:t xml:space="preserve">Evidencias de aprendizaje:</w:t>
      </w:r>
    </w:p>
    <w:p>
      <w:pPr>
        <w:numPr>
          <w:ilvl w:val="1"/>
          <w:numId w:val="9"/>
        </w:numPr>
      </w:pPr>
      <w:r>
        <w:rPr/>
        <w:t xml:space="preserve">Tablas y cálculos de probabilidades en lanzamientos de moneda y dados.</w:t>
      </w:r>
    </w:p>
    <w:p>
      <w:pPr>
        <w:numPr>
          <w:ilvl w:val="1"/>
          <w:numId w:val="9"/>
        </w:numPr>
      </w:pPr>
      <w:r>
        <w:rPr/>
        <w:t xml:space="preserve">Gráficos elaborados y presentaciones de grupos.</w:t>
      </w:r>
    </w:p>
    <w:p>
      <w:pPr>
        <w:numPr>
          <w:ilvl w:val="1"/>
          <w:numId w:val="9"/>
        </w:numPr>
      </w:pPr>
      <w:r>
        <w:rPr/>
        <w:t xml:space="preserve">Respuestas en tarjetas de salida y reflexiones escritas.</w:t>
      </w:r>
    </w:p>
    <w:p>
      <w:pPr>
        <w:numPr>
          <w:ilvl w:val="1"/>
          <w:numId w:val="9"/>
        </w:numPr>
      </w:pPr>
      <w:r>
        <w:rPr/>
        <w:t xml:space="preserve">Participación activa y respuestas orales durante la clase.</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qué tan probable es que llueva justo cuando sales sin paraguas, o qué tan seguro estás de ganar en un juego de cartas con tus amigos? La probabilidad está en todas partes en nuestra vida diaria y nos ayuda a entender y predecir situaciones en las que el resultado no es seguro.</w:t>
      </w:r>
    </w:p>
    <w:p>
      <w:pPr/>
      <w:r>
        <w:rPr/>
        <w:t xml:space="preserve">Por ejemplo, imagina que quieres saber cuál es la posibilidad de que al lanzar un dado salga un número mayor que 4, o que tu equipo favorito gane el próximo partido. Incluso las aplicaciones y los videojuegos que usas, como las que tienen sorteos o recompensas aleatorias, están basados en principios de probabilidad.</w:t>
      </w:r>
    </w:p>
    <w:p>
      <w:pPr/>
      <w:r>
        <w:rPr/>
        <w:t xml:space="preserve">En esta clase, vamos a explorar juntos cómo funciona la probabilidad y cómo podemos usarla para tomar mejores decisiones, entender eventos que parecen al azar y divertirnos con juegos y actividades reales. Al aprender esto, estarás desarrollando una herramienta matemática que te acompañará en muchas situaciones, desde la escuela hasta tu vida cotidiana.</w:t>
      </w:r>
    </w:p>
    <w:p>
      <w:pPr/>
      <w:r>
        <w:rPr/>
        <w:t xml:space="preserve">Además, no te preocupes si al principio algunos conceptos parecen difíciles; trabajaremos paso a paso, usando ejemplos y actividades que te ayudarán a comprender de manera clara y divertida. ¡Prepárate para una aventura con el azar que te hará ver la probabilidad con otros ojos!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46F6C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20BC4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C9DBF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112B7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F3E87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2C947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A4E7E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B7823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9BA7E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2026-09-25T23:35:37-05:00</dcterms:created>
  <dcterms:modified xsi:type="dcterms:W3CDTF">2026-09-25T23:35:37-05:00</dcterms:modified>
</cp:coreProperties>
</file>

<file path=docProps/custom.xml><?xml version="1.0" encoding="utf-8"?>
<Properties xmlns="http://schemas.openxmlformats.org/officeDocument/2006/custom-properties" xmlns:vt="http://schemas.openxmlformats.org/officeDocument/2006/docPropsVTypes"/>
</file>