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que Nos Hablan: Creando Cómics Bilingües de Leyendas Regionales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exploren y valoren las creaciones literarias tradicionales y contemporáneas de su región, particularmente aquellas expresadas en la lengua indígena local (como el maya u otra variante regional). A través de un proyecto colaborativo, investigarán leyendas, mitos o relatos tradicionales, adaptándolos al español e incorporando vocablos y expresiones originarias para preservar su identidad cultural.</w:t>
      </w:r>
    </w:p>
    <w:p>
      <w:pPr/>
      <w:r>
        <w:rPr/>
        <w:t xml:space="preserve">Los estudiantes aprenderán a transformar estos relatos en historietas o cómics bilingües, ilustrados ya sea a mano o utilizando herramientas digitales como Canva o Pixton. Este proceso los involucra en la creación literaria y artística, fortaleciendo sus habilidades narrativas, poéticas y dramáticas, además de promover el respeto y la difusión de sus raíces culturales.</w:t>
      </w:r>
    </w:p>
    <w:p>
      <w:pPr/>
      <w:r>
        <w:rPr/>
        <w:t xml:space="preserve">El proyecto conecta con la vida real de los estudiantes al fomentar el orgullo por su cultura y lengua, mientras desarrollan competencias comunicativas y digitales actuales. Al finalizar, contarán con un producto tangible que podrá compartir con su comunidad, fortaleciendo su identidad y promoviendo la diversidad lingüística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leyendas, mitos o relatos tradicionales locales en la lengua indígena del contexto.</w:t>
      </w:r>
    </w:p>
    <w:p>
      <w:pPr>
        <w:numPr>
          <w:ilvl w:val="0"/>
          <w:numId w:val="1"/>
        </w:numPr>
      </w:pPr>
      <w:r>
        <w:rPr/>
        <w:t xml:space="preserve">Adaptar textos originales al español incorporando vocablos y variantes lingüísticas originarias.</w:t>
      </w:r>
    </w:p>
    <w:p>
      <w:pPr>
        <w:numPr>
          <w:ilvl w:val="0"/>
          <w:numId w:val="1"/>
        </w:numPr>
      </w:pPr>
      <w:r>
        <w:rPr/>
        <w:t xml:space="preserve">Crear una historieta o cómic bilingüe/regional ilustrado que refleje una leyenda o relato tradicional.</w:t>
      </w:r>
    </w:p>
    <w:p>
      <w:pPr>
        <w:numPr>
          <w:ilvl w:val="0"/>
          <w:numId w:val="1"/>
        </w:numPr>
      </w:pPr>
      <w:r>
        <w:rPr/>
        <w:t xml:space="preserve">Utilizar herramientas digitales o técnicas manuales para diseñar y presentar el cómic.</w:t>
      </w:r>
    </w:p>
    <w:p>
      <w:pPr>
        <w:numPr>
          <w:ilvl w:val="0"/>
          <w:numId w:val="1"/>
        </w:numPr>
      </w:pPr>
      <w:r>
        <w:rPr/>
        <w:t xml:space="preserve">Exponer y compartir el producto final con sus compañeros y comunidad, promoviendo la valoración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Ejemplares impresos de cómics y leyendas regionales (mínimo 3 ejemplares para consulta).</w:t>
      </w:r>
    </w:p>
    <w:p>
      <w:pPr>
        <w:numPr>
          <w:ilvl w:val="0"/>
          <w:numId w:val="2"/>
        </w:numPr>
      </w:pPr>
      <w:r>
        <w:rPr/>
        <w:t xml:space="preserve">Hojas blancas tamaño carta para bocetos y diseño manual de historietas (mínimo 3 por estudiante).</w:t>
      </w:r>
    </w:p>
    <w:p>
      <w:pPr>
        <w:numPr>
          <w:ilvl w:val="0"/>
          <w:numId w:val="2"/>
        </w:numPr>
      </w:pPr>
      <w:r>
        <w:rPr/>
        <w:t xml:space="preserve">Materiales de dibujo: lápices, colores, marcadores, reglas, goma de borrar.</w:t>
      </w:r>
    </w:p>
    <w:p>
      <w:pPr>
        <w:numPr>
          <w:ilvl w:val="0"/>
          <w:numId w:val="2"/>
        </w:numPr>
      </w:pPr>
      <w:r>
        <w:rPr/>
        <w:t xml:space="preserve">Computadoras o tablets con acceso a internet y aplicaciones digitales Canva y/o Pixton.</w:t>
      </w:r>
    </w:p>
    <w:p>
      <w:pPr>
        <w:numPr>
          <w:ilvl w:val="0"/>
          <w:numId w:val="2"/>
        </w:numPr>
      </w:pPr>
      <w:r>
        <w:rPr/>
        <w:t xml:space="preserve">Proyector y pantalla para presentaciones y tutoriales.</w:t>
      </w:r>
    </w:p>
    <w:p>
      <w:pPr>
        <w:numPr>
          <w:ilvl w:val="0"/>
          <w:numId w:val="2"/>
        </w:numPr>
      </w:pPr>
      <w:r>
        <w:rPr/>
        <w:t xml:space="preserve">Cuadernos o libretas para tomar notas y bosquejos.</w:t>
      </w:r>
    </w:p>
    <w:p>
      <w:pPr>
        <w:numPr>
          <w:ilvl w:val="0"/>
          <w:numId w:val="2"/>
        </w:numPr>
      </w:pPr>
      <w:r>
        <w:rPr/>
        <w:t xml:space="preserve">Diccionarios bilingües o glosarios de la lengua indígena y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lectura y escritura en español.</w:t>
      </w:r>
    </w:p>
    <w:p>
      <w:pPr>
        <w:numPr>
          <w:ilvl w:val="0"/>
          <w:numId w:val="3"/>
        </w:numPr>
      </w:pPr>
      <w:r>
        <w:rPr/>
        <w:t xml:space="preserve">Familiaridad previa con relatos orales o escritos de la región.</w:t>
      </w:r>
    </w:p>
    <w:p>
      <w:pPr>
        <w:numPr>
          <w:ilvl w:val="0"/>
          <w:numId w:val="3"/>
        </w:numPr>
      </w:pPr>
      <w:r>
        <w:rPr/>
        <w:t xml:space="preserve">Habilidades básicas para el manejo de aplicaciones digitales (Canva/Pixton) o destrezas manuales para dibujo.</w:t>
      </w:r>
    </w:p>
    <w:p>
      <w:pPr>
        <w:numPr>
          <w:ilvl w:val="0"/>
          <w:numId w:val="3"/>
        </w:numPr>
      </w:pPr>
      <w:r>
        <w:rPr/>
        <w:t xml:space="preserve">Experiencias previas en trabajo colaborativo y exposición oral.</w:t>
      </w:r>
    </w:p>
    <w:p>
      <w:pPr>
        <w:numPr>
          <w:ilvl w:val="0"/>
          <w:numId w:val="3"/>
        </w:numPr>
      </w:pPr>
      <w:r>
        <w:rPr/>
        <w:t xml:space="preserve">Interés por las lenguas indígenas y la cultura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nuestras leyendas y su riqueza lingüísticaFase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proyecto, motivar a los estudiantes a valorar sus leyendas locales y su lengua indígena, y activar conocimientos previos sobre relatos tradicionales.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"¿Cuáles son algunas leyendas o historias que han escuchado en casa o en su comunidad? ¿En qué lengua las escucharon? ¿Qué palabras o expresiones recuerdan que sean propias de esa lengua?"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mencionando ejemplos y palabras, mientras el docente anota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leyendas de nuestra región sólo se transmiten oralmente en la lengua indígena? Hoy vamos a ser guardianes de estas historias, pero con una herramienta moderna: los cómics bilingües."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importancia de contar y preservar las historias en ambas lenguas para mantener viva la cultura y compartirla con más personas. Conecta esto con la experiencia personal de los estudiantes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proyecto: crear una historieta bilingüe basada en una leyenda regional. Se divide a los estudiantes en grupos de 3-4 para investigar.</w:t>
      </w:r>
    </w:p>
    <w:p>
      <w:pPr/>
      <w:r>
        <w:rPr>
          <w:b w:val="1"/>
          <w:bCs w:val="1"/>
        </w:rPr>
        <w:t xml:space="preserve">Actividad 1: Investigación grupal de leyendas regionales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leyendas o mitos en la lengua indígena y español.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ejemplares de leyendas o accede a recursos digitales para seleccionar una leyenda. Deben identificar vocablos originarios y anotar ideas para la adaptación.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Ficha de leyenda con resumen y palabras clave bilingües.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Guiar en la búsqueda, preguntar "¿Qué palabras indígenas les parecen importantes conservar? ¿Cómo las usarán en español?"</w:t>
      </w:r>
    </w:p>
    <w:p>
      <w:pPr/>
      <w:r>
        <w:rPr>
          <w:b w:val="1"/>
          <w:bCs w:val="1"/>
        </w:rPr>
        <w:t xml:space="preserve">Actividad 2: Primer boceto de adaptación y diálogo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Adaptar texto al español incorporando vocablos originales.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el mismo grupo, comienzan a escribir el texto de su leyenda adaptada, pensando en diálogos y narración para un cómic.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Primer borrador escrito del texto adaptado.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Revisar avances, sugerir integración de recursos literarios, vocabulario y expresiones culturales.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Investigar el significado cultural de algunos vocablos indígenas para enriquecer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Proveer ejemplos de frases adaptadas y ayuda para identificar vocablos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los primeros avances en la siguiente sesión para comenzar a planear la ilustración del cómic.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En plenaria, cada grupo comparte una palabra indígena y una frase adaptada. Se registra en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sobre las leyendas de mi región y su lengua?</w:t>
      </w:r>
    </w:p>
    <w:p>
      <w:pPr>
        <w:numPr>
          <w:ilvl w:val="0"/>
          <w:numId w:val="7"/>
        </w:numPr>
      </w:pPr>
      <w:r>
        <w:rPr/>
        <w:t xml:space="preserve">¿Por qué es importante conservar vocablos indígenas en la adaptación?</w:t>
      </w:r>
    </w:p>
    <w:p>
      <w:pPr>
        <w:numPr>
          <w:ilvl w:val="0"/>
          <w:numId w:val="7"/>
        </w:numPr>
      </w:pPr>
      <w:r>
        <w:rPr/>
        <w:t xml:space="preserve">¿Cómo me sentí trabajando en grupo para esta investigación?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resalta la riqueza cultural descubierta.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comenzarán a diseñar los cómics apoyándose en los textos adaptados.</w:t>
      </w:r>
    </w:p>
    <w:p>
      <w:pPr/>
      <w:r>
        <w:rPr/>
        <w:t xml:space="preserve">Sesión 2: Diseño y narración gráfica de nuestra leyenda bilingüeFase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textos adaptados y preparar a los estudiantes para la creación visual de sus historietas bilingües.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parte de su texto creen que será más fácil o difícil ilustrar? ¿Qué escenas imaginan?"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ejemplos visuales de cómics bilingües y animación breve de cómo se cuenta una historia gráfica.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narración gráfica es una forma de dar vida a las palabras y que la lengua indígena puede brillar tanto en texto como en imagen.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proceso de creación de cómics: paneles, diálogos, recursos literarios visuales.</w:t>
      </w:r>
    </w:p>
    <w:p>
      <w:pPr/>
      <w:r>
        <w:rPr>
          <w:b w:val="1"/>
          <w:bCs w:val="1"/>
        </w:rPr>
        <w:t xml:space="preserve">Actividad 1: Bocetaje manual o digital de la historieta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el guion gráfico de la historia con texto bilingüe.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dividen su texto en escenas y comienzan a crear bocetos en hojas o en Canva/Pixton, decidiendo qué imágenes acompañan cada texto bilingüe.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gráfico con texto y bosquejo visual preliminar.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la distribución narrativa, uso de globos de diálogo, y coherencia lingüística.</w:t>
      </w:r>
    </w:p>
    <w:p>
      <w:pPr/>
      <w:r>
        <w:rPr>
          <w:b w:val="1"/>
          <w:bCs w:val="1"/>
        </w:rPr>
        <w:t xml:space="preserve">Actividad 2: Revisión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el guion gráfico con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boceto a otro grupo para recibir sugerencias sobre claridad, uso del bilingüismo y diseño.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anotada para mejorar el boceto.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 respetuoso y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Terminados antes:</w:t>
      </w:r>
      <w:r>
        <w:rPr/>
        <w:t xml:space="preserve"> Explorar funciones avanzadas de las apps digitales para enriquecer su cómic.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 dificultades:</w:t>
      </w:r>
      <w:r>
        <w:rPr/>
        <w:t xml:space="preserve"> Recibir apoyo del docente o compañeros para organizar el texto y las imágenes.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 la versión final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Diálogo breve sobre los retos y aprendizajes del diseño de la historieta.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ayuda la imagen a contar la historia?</w:t>
      </w:r>
    </w:p>
    <w:p>
      <w:pPr>
        <w:numPr>
          <w:ilvl w:val="0"/>
          <w:numId w:val="11"/>
        </w:numPr>
      </w:pPr>
      <w:r>
        <w:rPr/>
        <w:t xml:space="preserve">¿Qué dificultades tuvieron para combinar los dos idiomas?</w:t>
      </w:r>
    </w:p>
    <w:p>
      <w:pPr>
        <w:numPr>
          <w:ilvl w:val="0"/>
          <w:numId w:val="11"/>
        </w:numPr>
      </w:pPr>
      <w:r>
        <w:rPr/>
        <w:t xml:space="preserve">¿Qué recursos literarios visuales usaron para enriquecer el relato?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avance y motiva a mejorar detalles para la versión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finalizarán e imprimirán los cómics.</w:t>
      </w:r>
    </w:p>
    <w:p>
      <w:pPr/>
      <w:r>
        <w:rPr/>
        <w:t xml:space="preserve">Sesión 3: Finalizando y presentando nuestro cómic bilingüeFase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versión preliminar y preparar el producto final para impresión o publicación digital.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cambios hicieron tras la retroalimentación? ¿Qué sienten que ya está listo y qué falta?"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Presentación de ejemplos de cómics impresos y digitales de la región para inspirar el acabado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presentar un producto de calidad para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única: Elaboración final y presentación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Completar, corregir e imprimir o exportar el cómic bilingüe.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Grupos revisan detalles, corrigen textos, mejoran ilustraciones, y preparan archivo final para impresión o publicación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Cómic bilingüe finalizado, impreso o en formato digital listo para mostrar.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Apoyar calidad lingüística, visual y técnica, supervisar impresión o exportación.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oral breve de cada grupo explicando su leyenda y proceso creativo.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de 5 minutos por grupo con su cómic.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Moderar exposiciones, promover preguntas y comentarios respetuosos.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Terminados antes:</w:t>
      </w:r>
      <w:r>
        <w:rPr/>
        <w:t xml:space="preserve"> Preparar un glosario bilingüe para acompañar su cómic.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 dificultades:</w:t>
      </w:r>
      <w:r>
        <w:rPr/>
        <w:t xml:space="preserve"> Recibir asistencia para ajustes finales o apoyo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reflexionar sobre su aprendizaje y la importancia cultural de su trabajo.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Mapa mental colectivo en la pizarra con aprendizajes sobre lengua, cultura y narrativa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 lengua indígena y su expresión literaria?</w:t>
      </w:r>
    </w:p>
    <w:p>
      <w:pPr>
        <w:numPr>
          <w:ilvl w:val="0"/>
          <w:numId w:val="15"/>
        </w:numPr>
      </w:pPr>
      <w:r>
        <w:rPr/>
        <w:t xml:space="preserve">¿Cómo me ayudó el trabajo en equipo a crear un producto culturalmente valioso?</w:t>
      </w:r>
    </w:p>
    <w:p>
      <w:pPr>
        <w:numPr>
          <w:ilvl w:val="0"/>
          <w:numId w:val="15"/>
        </w:numPr>
      </w:pPr>
      <w:r>
        <w:rPr/>
        <w:t xml:space="preserve">¿Qué me gustaría seguir explorando o creando?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futuras creaciones, destacando el valor cultural y la competencia lograda.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compartir los cómics en la comunidad escolar o en eventos culturales locales para continuar promoviendo la lengua y cultura.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crear un pequeño video o presentación contando la leyenda en la lengua indígena para compartir en redes sociales o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 sobre leyendas y vocablos indígenas.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adaptación, diseño y revisión en todas las sesiones, con observación directa y retroalimentación continua.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del cómic bilingüe finalizado y la exposición oral del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investigar y seleccionar una leyenda o mito local en lengua indígena (Objetivo 1).</w:t>
      </w:r>
    </w:p>
    <w:p>
      <w:pPr>
        <w:numPr>
          <w:ilvl w:val="0"/>
          <w:numId w:val="17"/>
        </w:numPr>
      </w:pPr>
      <w:r>
        <w:rPr/>
        <w:t xml:space="preserve">Habilidad para adaptar correctamente el texto al español incorporando vocablos originarios (Objetivo 2).</w:t>
      </w:r>
    </w:p>
    <w:p>
      <w:pPr>
        <w:numPr>
          <w:ilvl w:val="0"/>
          <w:numId w:val="17"/>
        </w:numPr>
      </w:pPr>
      <w:r>
        <w:rPr/>
        <w:t xml:space="preserve">Creatividad y coherencia en la creación del cómic bilingüe, tanto en texto como en ilustración (Objetivo 3 y 4).</w:t>
      </w:r>
    </w:p>
    <w:p>
      <w:pPr>
        <w:numPr>
          <w:ilvl w:val="0"/>
          <w:numId w:val="17"/>
        </w:numPr>
      </w:pPr>
      <w:r>
        <w:rPr/>
        <w:t xml:space="preserve">Claridad y efectividad en la exposición oral del producto final, promoviendo la valoración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seguimiento de actividades formativas.</w:t>
      </w:r>
    </w:p>
    <w:p>
      <w:pPr>
        <w:numPr>
          <w:ilvl w:val="0"/>
          <w:numId w:val="18"/>
        </w:numPr>
      </w:pPr>
      <w:r>
        <w:rPr/>
        <w:t xml:space="preserve">Rúbrica para evaluar el cómic final (texto, bilingüismo, ilustración, creatividad).</w:t>
      </w:r>
    </w:p>
    <w:p>
      <w:pPr>
        <w:numPr>
          <w:ilvl w:val="0"/>
          <w:numId w:val="18"/>
        </w:numPr>
      </w:pPr>
      <w:r>
        <w:rPr/>
        <w:t xml:space="preserve">Observación directa durante las exposiciones.</w:t>
      </w:r>
    </w:p>
    <w:p>
      <w:pPr>
        <w:numPr>
          <w:ilvl w:val="0"/>
          <w:numId w:val="18"/>
        </w:numPr>
      </w:pPr>
      <w:r>
        <w:rPr/>
        <w:t xml:space="preserve">Autoevaluación y coevaluación para reflexionar sobre el trabajo en equipo y el aprendizaje.</w:t>
      </w:r>
    </w:p>
    <w:p>
      <w:pPr>
        <w:numPr>
          <w:ilvl w:val="0"/>
          <w:numId w:val="18"/>
        </w:numPr>
      </w:pPr>
      <w:r>
        <w:rPr/>
        <w:t xml:space="preserve">Portafolio digital o físico con documentos de investigación, textos adaptados y bocetos.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Ficha de investigación con leyenda y vocablos bilingües.</w:t>
      </w:r>
    </w:p>
    <w:p>
      <w:pPr>
        <w:numPr>
          <w:ilvl w:val="0"/>
          <w:numId w:val="19"/>
        </w:numPr>
      </w:pPr>
      <w:r>
        <w:rPr/>
        <w:t xml:space="preserve">Borradores de adaptación textual.</w:t>
      </w:r>
    </w:p>
    <w:p>
      <w:pPr>
        <w:numPr>
          <w:ilvl w:val="0"/>
          <w:numId w:val="19"/>
        </w:numPr>
      </w:pPr>
      <w:r>
        <w:rPr/>
        <w:t xml:space="preserve">Guion gráfico y bocetos del cómic.</w:t>
      </w:r>
    </w:p>
    <w:p>
      <w:pPr>
        <w:numPr>
          <w:ilvl w:val="0"/>
          <w:numId w:val="19"/>
        </w:numPr>
      </w:pPr>
      <w:r>
        <w:rPr/>
        <w:t xml:space="preserve">Cómic bilingüe finalizado (impreso o digital).</w:t>
      </w:r>
    </w:p>
    <w:p>
      <w:pPr>
        <w:numPr>
          <w:ilvl w:val="0"/>
          <w:numId w:val="19"/>
        </w:numPr>
      </w:pPr>
      <w:r>
        <w:rPr/>
        <w:t xml:space="preserve">Presentación oral grupal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DB8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5CA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473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401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21D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A4C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DEC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FB7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7BE4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BDA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C3A1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2857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CD9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FAE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273D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42A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FCD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A57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60AA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2026-09-25T23:56:45-05:00</dcterms:created>
  <dcterms:modified xsi:type="dcterms:W3CDTF">2026-09-25T23:56:45-05:00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