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las lógicas del cuidado infantil: entre familia, estado y 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Inicial y busca explorar críticamente las lógicas que atraviesan el cuidado infantil, enfocándose en las interacciones entre las familias, el Estado y el mercado. A través de la metodología de Aprendizaje Basado en Retos, los estudiantes analizarán los conceptos de economía del cuidado y división sexual del trabajo, entendiendo su significado, implicaciones sociales y cómo se manifiestan en contextos reales. Se busca que comprendan las diversas dimensiones del cuidado infantil, identifiquen desigualdades y reflexionen sobre las políticas públicas y dinámicas familiares que influyen en este campo. Este aprendizaje es fundamental para su formación como futuros profesionales en educación inicial, ya que les permitirá diseñar intervenciones pedagógicas y sociales más sensibles, inclusivas y contextualizadas con la realidad que viven las infancias y sus entornos. Además, se promoverá el desarrollo de competencias críticas, creativas y colaborativas para intervenir en problemáticas sociales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conceptos de economía del cuidado y división sexual del trabajo en el contexto del cuidado infantil.</w:t>
      </w:r>
    </w:p>
    <w:p>
      <w:pPr>
        <w:numPr>
          <w:ilvl w:val="0"/>
          <w:numId w:val="1"/>
        </w:numPr>
      </w:pPr>
      <w:r>
        <w:rPr/>
        <w:t xml:space="preserve">Argumentar sobre las implicaciones sociales y políticas que tienen las lógicas del cuidado infantil entre familias, Estado y mercado.</w:t>
      </w:r>
    </w:p>
    <w:p>
      <w:pPr>
        <w:numPr>
          <w:ilvl w:val="0"/>
          <w:numId w:val="1"/>
        </w:numPr>
      </w:pPr>
      <w:r>
        <w:rPr/>
        <w:t xml:space="preserve">Diseñar propuestas creativas y viables para mejorar las prácticas y políticas relacionadas con el cuidado infantil desde una perspectiva integral.</w:t>
      </w:r>
    </w:p>
    <w:p>
      <w:pPr>
        <w:numPr>
          <w:ilvl w:val="0"/>
          <w:numId w:val="1"/>
        </w:numPr>
      </w:pPr>
      <w:r>
        <w:rPr/>
        <w:t xml:space="preserve">Reflexionar sobre las propias percepciones y prejuicios respecto al cuidado infantil y su división según género y ámbito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videos cortos y datos estadísticos relevantes.</w:t>
      </w:r>
    </w:p>
    <w:p>
      <w:pPr>
        <w:numPr>
          <w:ilvl w:val="0"/>
          <w:numId w:val="2"/>
        </w:numPr>
      </w:pPr>
      <w:r>
        <w:rPr/>
        <w:t xml:space="preserve">Lecturas breves impresas o digitales sobre economía del cuidado y división sexual del trabajo (1 por estudiante).</w:t>
      </w:r>
    </w:p>
    <w:p>
      <w:pPr>
        <w:numPr>
          <w:ilvl w:val="0"/>
          <w:numId w:val="2"/>
        </w:numPr>
      </w:pPr>
      <w:r>
        <w:rPr/>
        <w:t xml:space="preserve">Hojas de rotafolio y marcadores para trabajo en equipo.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o similar).</w:t>
      </w:r>
    </w:p>
    <w:p>
      <w:pPr>
        <w:numPr>
          <w:ilvl w:val="0"/>
          <w:numId w:val="2"/>
        </w:numPr>
      </w:pPr>
      <w:r>
        <w:rPr/>
        <w:t xml:space="preserve">Material audiovisual: video documental corto (aprox. 5 min) sobre cuidado infantil y roles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conceptos sociológicos y económicos relacionados con la familia y el trabajo.</w:t>
      </w:r>
    </w:p>
    <w:p>
      <w:pPr>
        <w:numPr>
          <w:ilvl w:val="0"/>
          <w:numId w:val="3"/>
        </w:numPr>
      </w:pPr>
      <w:r>
        <w:rPr/>
        <w:t xml:space="preserve">Habilidades básicas de lectura crítica y expresión escrita.</w:t>
      </w:r>
    </w:p>
    <w:p>
      <w:pPr>
        <w:numPr>
          <w:ilvl w:val="0"/>
          <w:numId w:val="3"/>
        </w:numPr>
      </w:pPr>
      <w:r>
        <w:rPr/>
        <w:t xml:space="preserve">Experiencias previas en análisis de problemáticas sociales en contextos educativos.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concepto de economía del cuidado y división sexual del trabajo en el contexto del cuidado infantil, un tema clave para comprender las dinámicas que afectan a las familias, el Estado y el mercado, y cómo esto impacta en la educación inicial.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escrita en la pizarra: </w:t>
      </w:r>
      <w:r>
        <w:rPr>
          <w:i w:val="1"/>
          <w:iCs w:val="1"/>
        </w:rPr>
        <w:t xml:space="preserve">"¿Qué entendemos por economía del cuidado y división sexual del trabajo? ¿Dónde y cuándo hemos escuchado o experimentado estos conceptos?"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(5 minutos) y anotan ideas principales para compartir en plenaria.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enfatizando las ideas comunes y aclarando dudas superficiales.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actual: </w:t>
      </w:r>
      <w:r>
        <w:rPr>
          <w:i w:val="1"/>
          <w:iCs w:val="1"/>
        </w:rPr>
        <w:t xml:space="preserve">"El 70% del trabajo de cuidado no remunerado en el mundo lo realizan mujeres, ¿cómo creen que esto afecta a las familias y a las políticas públicas?"</w:t>
      </w:r>
      <w:r>
        <w:rPr/>
        <w:t xml:space="preserve"> Muestra un breve video documental de 5 minutos que ilustra historias reales de cuidado infantil y la división de roles.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emociones o ideas que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preguntando: </w:t>
      </w:r>
      <w:r>
        <w:rPr>
          <w:i w:val="1"/>
          <w:iCs w:val="1"/>
        </w:rPr>
        <w:t xml:space="preserve">"¿Cómo se organizan en sus familias el cuidado de niños y niñas? ¿Qué papel juegan las instituciones o servicios estatales y privados?"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en plenaria, estableciendo vínculo personal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</w:t>
      </w:r>
      <w:r>
        <w:rPr>
          <w:i w:val="1"/>
          <w:iCs w:val="1"/>
        </w:rPr>
        <w:t xml:space="preserve">"Ustedes son consultores para una organización que busca mejorar las políticas de cuidado infantil en su comunidad. Deben analizar las lógicas actuales y proponer soluciones justas y sostenibles."</w:t>
      </w:r>
      <w:r>
        <w:rPr/>
        <w:t xml:space="preserve"> Explica que trabajarán en equipos para investigar y reflexionar sobre diferentes dimensiones del cuidado infantil desde las perspectivas de familia, Estado y mercado.</w:t>
      </w:r>
    </w:p>
    <w:p>
      <w:pPr/>
      <w:r>
        <w:rPr>
          <w:b w:val="1"/>
          <w:bCs w:val="1"/>
        </w:rPr>
        <w:t xml:space="preserve">Actividad 1: Análisis colaborativo de conceptos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conceptos de economía del cuidado y división sexual del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leen un texto breve asignado sobre economía del cuidado o división sexual del trabajo.</w:t>
      </w:r>
    </w:p>
    <w:p>
      <w:pPr>
        <w:numPr>
          <w:ilvl w:val="1"/>
          <w:numId w:val="4"/>
        </w:numPr>
      </w:pPr>
      <w:r>
        <w:rPr/>
        <w:t xml:space="preserve">Identifican y discuten los elementos centrales y cómo se relacionan con el cuidado infantil.</w:t>
      </w:r>
    </w:p>
    <w:p>
      <w:pPr>
        <w:numPr>
          <w:ilvl w:val="1"/>
          <w:numId w:val="4"/>
        </w:numPr>
      </w:pPr>
      <w:r>
        <w:rPr/>
        <w:t xml:space="preserve">Preparan un esquema visual (mapa conceptual o cuadro comparativo) para exponerlo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exposición breve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 (30 lectura y discusión, 15 exposición).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con preguntas guía como: </w:t>
      </w:r>
      <w:r>
        <w:rPr>
          <w:i w:val="1"/>
          <w:iCs w:val="1"/>
        </w:rPr>
        <w:t xml:space="preserve">"¿Qué desigualdades observan? ¿Cómo afectan a los niños y niñas?"</w:t>
      </w:r>
      <w:r>
        <w:rPr/>
        <w:t xml:space="preserve"> y supervisa el trabajo de los grupos.</w:t>
      </w:r>
    </w:p>
    <w:p>
      <w:pPr/>
      <w:r>
        <w:rPr>
          <w:b w:val="1"/>
          <w:bCs w:val="1"/>
        </w:rPr>
        <w:t xml:space="preserve">Actividad 2: Debate sobre roles y responsabilidades del Estado, mercado y familia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implicaciones sociales y políticas relacionadas con el cuidado infantil.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una situación problema: </w:t>
      </w:r>
      <w:r>
        <w:rPr>
          <w:i w:val="1"/>
          <w:iCs w:val="1"/>
        </w:rPr>
        <w:t xml:space="preserve">"En su comunidad hay un déficit en servicios de cuidado infantil. ¿Quién debe asumir la responsabilidad principal: la familia, el Estado o el mercado? ¿Por qué?"</w:t>
      </w:r>
    </w:p>
    <w:p>
      <w:pPr>
        <w:numPr>
          <w:ilvl w:val="1"/>
          <w:numId w:val="5"/>
        </w:numPr>
      </w:pPr>
      <w:r>
        <w:rPr/>
        <w:t xml:space="preserve">Cada grupo debe preparar argumentos defendiendo una de las tres perspectivas (familia, Estado, mercado).</w:t>
      </w:r>
    </w:p>
    <w:p>
      <w:pPr>
        <w:numPr>
          <w:ilvl w:val="1"/>
          <w:numId w:val="5"/>
        </w:numPr>
      </w:pPr>
      <w:r>
        <w:rPr/>
        <w:t xml:space="preserve">Se realiza un debate estructurado con tiempos iguales para cada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cada uno representando una 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sólidos presentados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(20 preparación, 20 debate).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que profundicen el análisis y conecta ideas entre posturas.</w:t>
      </w:r>
    </w:p>
    <w:p>
      <w:pPr/>
      <w:r>
        <w:rPr>
          <w:b w:val="1"/>
          <w:bCs w:val="1"/>
        </w:rPr>
        <w:t xml:space="preserve">Actividad 3: Diseño de propuesta innovadora para el cuidado infantil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y viables para mejorar prácticas y políticas del cuidado infantil.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integran aprendizajes previos para diseñar una propuesta concreta que aborde retos identificados en el cuidado infantil.</w:t>
      </w:r>
    </w:p>
    <w:p>
      <w:pPr>
        <w:numPr>
          <w:ilvl w:val="1"/>
          <w:numId w:val="6"/>
        </w:numPr>
      </w:pPr>
      <w:r>
        <w:rPr/>
        <w:t xml:space="preserve">Debe incluir actores involucrados, acciones específicas y estrategias para garantizar equidad de género y social.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 la conformación previa).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como: </w:t>
      </w:r>
      <w:r>
        <w:rPr>
          <w:i w:val="1"/>
          <w:iCs w:val="1"/>
        </w:rPr>
        <w:t xml:space="preserve">"¿Cómo garantizan el acceso igualitario? ¿Qué rol tiene cada actor? ¿Cómo se mide el impacto?"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reales de programas exitosos de cuidado infantil en diferentes países y compartir hallazgos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material complementario simplificado y se facilita mayor acompañamiento y guía directa en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breve recapitulación con preguntas clave y conecta los aprendizajes para introducir la siguiente actividad, asegurando coherencia y continuidad en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construir un mapa mental colectivo en rotafolio con los conceptos clave, actores involucrados y desafíos del cuidado infantil evidenciados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visualmente en conjunto.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por escrito las siguientes preguntas:</w:t>
      </w:r>
    </w:p>
    <w:p>
      <w:pPr>
        <w:numPr>
          <w:ilvl w:val="0"/>
          <w:numId w:val="8"/>
        </w:numPr>
      </w:pPr>
      <w:r>
        <w:rPr/>
        <w:t xml:space="preserve">¿Qué aprendí hoy sobre la economía del cuidado y la división sexual del trabajo en el cuidado infantil?</w:t>
      </w:r>
    </w:p>
    <w:p>
      <w:pPr>
        <w:numPr>
          <w:ilvl w:val="0"/>
          <w:numId w:val="8"/>
        </w:numPr>
      </w:pPr>
      <w:r>
        <w:rPr/>
        <w:t xml:space="preserve">¿Cómo puedo aplicar este conocimiento en mi futura práctica profesional?</w:t>
      </w:r>
    </w:p>
    <w:p>
      <w:pPr>
        <w:numPr>
          <w:ilvl w:val="0"/>
          <w:numId w:val="8"/>
        </w:numPr>
      </w:pPr>
      <w:r>
        <w:rPr/>
        <w:t xml:space="preserve">¿Qué desafíos personales o sociales me comprometo a cuestionar o transformar?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brinda comentarios positivos y orienta sobre aspectos a profundizar. Además, comenta los productos de los grupos destacando fortalezas y oportunidades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próximas sesiones donde se abordarán políticas públicas y estrategias pedagógicas para la educación inclusiva, invitando a los estudiantes a reflexionar sobre cómo el cuidado infantil impacta en el desarrollo integral de la infancia.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 programa o política local relacionada con el cuidado infantil, preparar un breve informe crítico que incluya propuestas de mejora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que activa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las actividades grupales y debate, con observación directa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síntesis colectiva, la reflexión metacognitiva individual y la presentación de propuestas diseñadas.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conceptos clave relacionados con economía del cuidado y división sexual del trabajo.</w:t>
      </w:r>
    </w:p>
    <w:p>
      <w:pPr>
        <w:numPr>
          <w:ilvl w:val="0"/>
          <w:numId w:val="10"/>
        </w:numPr>
      </w:pPr>
      <w:r>
        <w:rPr/>
        <w:t xml:space="preserve">Habilidad para argumentar y defender posturas fundamentadas en el debate sobre roles en el cuidado infantil.</w:t>
      </w:r>
    </w:p>
    <w:p>
      <w:pPr>
        <w:numPr>
          <w:ilvl w:val="0"/>
          <w:numId w:val="10"/>
        </w:numPr>
      </w:pPr>
      <w:r>
        <w:rPr/>
        <w:t xml:space="preserve">Creatividad y viabilidad en el diseño de propuestas para mejorar prácticas y políticas del cuidado infantil.</w:t>
      </w:r>
    </w:p>
    <w:p>
      <w:pPr>
        <w:numPr>
          <w:ilvl w:val="0"/>
          <w:numId w:val="10"/>
        </w:numPr>
      </w:pPr>
      <w:r>
        <w:rPr/>
        <w:t xml:space="preserve">Reflexión crítica y personal sobre el aprendizaje y su aplicación profesional.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exposiciones y propuestas grupales (clara en criterios de contenido, argumentación y creatividad).</w:t>
      </w:r>
    </w:p>
    <w:p>
      <w:pPr>
        <w:numPr>
          <w:ilvl w:val="0"/>
          <w:numId w:val="11"/>
        </w:numPr>
      </w:pPr>
      <w:r>
        <w:rPr/>
        <w:t xml:space="preserve">Lista de cotejo para participación activa y trabajo colaborativo.</w:t>
      </w:r>
    </w:p>
    <w:p>
      <w:pPr>
        <w:numPr>
          <w:ilvl w:val="0"/>
          <w:numId w:val="11"/>
        </w:numPr>
      </w:pPr>
      <w:r>
        <w:rPr/>
        <w:t xml:space="preserve">Cuestionario de reflexión escrita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conceptuales elaborados en grupos.</w:t>
      </w:r>
    </w:p>
    <w:p>
      <w:pPr>
        <w:numPr>
          <w:ilvl w:val="0"/>
          <w:numId w:val="12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12"/>
        </w:numPr>
      </w:pPr>
      <w:r>
        <w:rPr/>
        <w:t xml:space="preserve">Propuesta escrita y presentación oral de la solución al reto.</w:t>
      </w:r>
    </w:p>
    <w:p>
      <w:pPr>
        <w:numPr>
          <w:ilvl w:val="0"/>
          <w:numId w:val="12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94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EDB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E1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582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5D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9E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83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FC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B96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33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6A0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085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2026-09-26T01:31:50-05:00</dcterms:created>
  <dcterms:modified xsi:type="dcterms:W3CDTF">2026-09-26T01:31:50-05:00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