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Luz: Descubriendo la Luz Natural y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a distinguir y comprender las características de la luz natural y la luz artificial mediante la metodología de Aprendizaje Basado en Investigación. A través de actividades prácticas y preguntas investigativas, los niños descubrirán cómo la luz afecta su vida diaria, desde la luz del sol hasta las lámparas en su casa.</w:t>
      </w:r>
    </w:p>
    <w:p>
      <w:pPr/>
      <w:r>
        <w:rPr/>
        <w:t xml:space="preserve">La relevancia de este aprendizaje radica en que la luz es fundamental para ver, para la energía y para el bienestar humano y ambiental. Entender la diferencia entre fuentes naturales y artificiales de luz les permitirá valorar el mundo que los rodea y explorar fenómenos simples que se presentan cotidianamente.</w:t>
      </w:r>
    </w:p>
    <w:p>
      <w:pPr/>
      <w:r>
        <w:rPr/>
        <w:t xml:space="preserve">Los estudiantes desarrollarán habilidades científicas básicas como la observación, formulación de preguntas, experimentación sencilla y reflexión. Además, este aprendizaje conecta con situaciones reales, como saber cuándo y por qué usamos lámparas o cómo la luz solar influye en nuestro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fuentes de luz natural y artificial en su entorno.</w:t>
      </w:r>
    </w:p>
    <w:p>
      <w:pPr>
        <w:numPr>
          <w:ilvl w:val="0"/>
          <w:numId w:val="1"/>
        </w:numPr>
      </w:pPr>
      <w:r>
        <w:rPr/>
        <w:t xml:space="preserve">Formular preguntas de investigación relacionadas con las características de la luz.</w:t>
      </w:r>
    </w:p>
    <w:p>
      <w:pPr>
        <w:numPr>
          <w:ilvl w:val="0"/>
          <w:numId w:val="1"/>
        </w:numPr>
      </w:pPr>
      <w:r>
        <w:rPr/>
        <w:t xml:space="preserve">Realizar observaciones y experimentos sencillos para explorar cómo la luz se comporta.</w:t>
      </w:r>
    </w:p>
    <w:p>
      <w:pPr>
        <w:numPr>
          <w:ilvl w:val="0"/>
          <w:numId w:val="1"/>
        </w:numPr>
      </w:pPr>
      <w:r>
        <w:rPr/>
        <w:t xml:space="preserve">Comunicar los resultados de sus investigaciones mediante dibujos y explicaciones orales.</w:t>
      </w:r>
    </w:p>
    <w:p>
      <w:pPr>
        <w:numPr>
          <w:ilvl w:val="0"/>
          <w:numId w:val="1"/>
        </w:numPr>
      </w:pPr>
      <w:r>
        <w:rPr/>
        <w:t xml:space="preserve">Reflexionar sobre la importancia de la luz en su vida cotidiana y en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Linternas (1 por cada 3-4 estudiantes)</w:t>
      </w:r>
    </w:p>
    <w:p>
      <w:pPr>
        <w:numPr>
          <w:ilvl w:val="0"/>
          <w:numId w:val="2"/>
        </w:numPr>
      </w:pPr>
      <w:r>
        <w:rPr/>
        <w:t xml:space="preserve">Cartulinas blancas (1 por grupo)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espacios para dibujar (1 por estudiante)</w:t>
      </w:r>
    </w:p>
    <w:p>
      <w:pPr>
        <w:numPr>
          <w:ilvl w:val="0"/>
          <w:numId w:val="2"/>
        </w:numPr>
      </w:pPr>
      <w:r>
        <w:rPr/>
        <w:t xml:space="preserve">Imágenes impresas de fuentes de luz natural (sol, fuego, luciérnagas) y artificial (bombillas, lámparas, faroles)</w:t>
      </w:r>
    </w:p>
    <w:p>
      <w:pPr>
        <w:numPr>
          <w:ilvl w:val="0"/>
          <w:numId w:val="2"/>
        </w:numPr>
      </w:pPr>
      <w:r>
        <w:rPr/>
        <w:t xml:space="preserve">Computadora o tablet con acceso a video corto sobre la luz natural y artificial (video de 3-5 minutos)</w:t>
      </w:r>
    </w:p>
    <w:p>
      <w:pPr>
        <w:numPr>
          <w:ilvl w:val="0"/>
          <w:numId w:val="2"/>
        </w:numPr>
      </w:pPr>
      <w:r>
        <w:rPr/>
        <w:t xml:space="preserve">Proyector o pantalla para mostrar el video</w:t>
      </w:r>
    </w:p>
    <w:p>
      <w:pPr>
        <w:numPr>
          <w:ilvl w:val="0"/>
          <w:numId w:val="2"/>
        </w:numPr>
      </w:pPr>
      <w:r>
        <w:rPr/>
        <w:t xml:space="preserve">Marcadores de colores, lápices y crayones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sentidos, especialmente la vista.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en el entorno escolar o familiar.</w:t>
      </w:r>
    </w:p>
    <w:p>
      <w:pPr>
        <w:numPr>
          <w:ilvl w:val="0"/>
          <w:numId w:val="3"/>
        </w:numPr>
      </w:pPr>
      <w:r>
        <w:rPr/>
        <w:t xml:space="preserve">Habilidad para trabajar en grupos y expresar ideas oralmente.</w:t>
      </w:r>
    </w:p>
    <w:p>
      <w:pPr>
        <w:numPr>
          <w:ilvl w:val="0"/>
          <w:numId w:val="3"/>
        </w:numPr>
      </w:pPr>
      <w:r>
        <w:rPr/>
        <w:t xml:space="preserve">Conocimiento simple de objetos cotidianos que emiten luz.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luz y aprenderán a reconocer diferentes tipos de luz que usamos y que vemos a diario. Les dice que investigarán juntos para descubrir cómo funciona la luz natural y la luz artificial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 grandes: una del sol y otra de una lámpara encendida. Pregunta a los estudiantes:</w:t>
      </w:r>
    </w:p>
    <w:p>
      <w:pPr>
        <w:numPr>
          <w:ilvl w:val="0"/>
          <w:numId w:val="4"/>
        </w:numPr>
      </w:pPr>
      <w:r>
        <w:rPr/>
        <w:t xml:space="preserve">"¿De dónde viene la luz en cada imagen?"</w:t>
      </w:r>
    </w:p>
    <w:p>
      <w:pPr>
        <w:numPr>
          <w:ilvl w:val="0"/>
          <w:numId w:val="4"/>
        </w:numPr>
      </w:pPr>
      <w:r>
        <w:rPr/>
        <w:t xml:space="preserve">"¿Han usado alguna vez una lámpara o han visto la luz del sol?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con ejemplos de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luz del sol tarda 8 minutos en llegar a la Tierra? ¡Eso es como esperar para que llegue un amigo muy especial!" Luego, muestra una linterna apagada y pregunta:</w:t>
      </w:r>
    </w:p>
    <w:p>
      <w:pPr>
        <w:numPr>
          <w:ilvl w:val="0"/>
          <w:numId w:val="5"/>
        </w:numPr>
      </w:pPr>
      <w:r>
        <w:rPr/>
        <w:t xml:space="preserve">"¿Qué creen que pasará si la enciendo?"</w:t>
      </w:r>
    </w:p>
    <w:p>
      <w:pPr>
        <w:numPr>
          <w:ilvl w:val="0"/>
          <w:numId w:val="5"/>
        </w:numPr>
      </w:pPr>
      <w:r>
        <w:rPr/>
        <w:t xml:space="preserve">Enciende la linterna y apaga las luces del aula para que vean el cambio.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expresan su sorpresa.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luz está en todas partes, en el sol, en las lámparas, y que sin luz no podríamos ver nada. Pregunta:</w:t>
      </w:r>
    </w:p>
    <w:p>
      <w:pPr>
        <w:numPr>
          <w:ilvl w:val="0"/>
          <w:numId w:val="6"/>
        </w:numPr>
      </w:pPr>
      <w:r>
        <w:rPr/>
        <w:t xml:space="preserve">"¿En qué momentos del día usan luz natural y cuándo usan luz artificial en casa o en la escuela?"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como usar luz natural para jugar afuera y luz artificial para leer en la noche.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invitando a los estudiantes a investigar con preguntas guía:</w:t>
      </w:r>
    </w:p>
    <w:p>
      <w:pPr>
        <w:numPr>
          <w:ilvl w:val="0"/>
          <w:numId w:val="7"/>
        </w:numPr>
      </w:pPr>
      <w:r>
        <w:rPr/>
        <w:t xml:space="preserve">"¿Qué es la luz natural y de dónde viene?"</w:t>
      </w:r>
    </w:p>
    <w:p>
      <w:pPr>
        <w:numPr>
          <w:ilvl w:val="0"/>
          <w:numId w:val="7"/>
        </w:numPr>
      </w:pPr>
      <w:r>
        <w:rPr/>
        <w:t xml:space="preserve">"¿Qué es la luz artificial y cómo la usamos?"</w:t>
      </w:r>
    </w:p>
    <w:p>
      <w:pPr>
        <w:numPr>
          <w:ilvl w:val="0"/>
          <w:numId w:val="7"/>
        </w:numPr>
      </w:pPr>
      <w:r>
        <w:rPr/>
        <w:t xml:space="preserve">"¿Cómo podemos comprobar que la luz necesita un objeto para reflejarse y que sin ella no podemos ver?"</w:t>
      </w:r>
    </w:p>
    <w:p>
      <w:pPr/>
      <w:r>
        <w:rPr/>
        <w:t xml:space="preserve">Invita a los estudiantes a explorar y experimentar para responderlas.</w:t>
      </w:r>
    </w:p>
    <w:p>
      <w:pPr/>
      <w:r>
        <w:rPr>
          <w:b w:val="1"/>
          <w:bCs w:val="1"/>
        </w:rPr>
        <w:t xml:space="preserve">Actividad 1: Explorando fuentes de luz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fuentes de luz natural y artificial.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imágenes impresas de diferentes fuentes de luz (sol, fuego, bombilla, luciérnaga, lámpara, farol).</w:t>
      </w:r>
    </w:p>
    <w:p>
      <w:pPr>
        <w:numPr>
          <w:ilvl w:val="1"/>
          <w:numId w:val="8"/>
        </w:numPr>
      </w:pPr>
      <w:r>
        <w:rPr/>
        <w:t xml:space="preserve">Les pide ordenar las imágenes en dos grupos: luz natural y luz artificial.</w:t>
      </w:r>
    </w:p>
    <w:p>
      <w:pPr>
        <w:numPr>
          <w:ilvl w:val="1"/>
          <w:numId w:val="8"/>
        </w:numPr>
      </w:pPr>
      <w:r>
        <w:rPr/>
        <w:t xml:space="preserve">Después, cada grupo explica sus criterios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Dos cartulinas con pegado de imágenes clasificadas.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creen que esta luz es natural?" y "¿Dónde podemos ver esta luz en casa o afuera?"</w:t>
      </w:r>
    </w:p>
    <w:p>
      <w:pPr/>
      <w:r>
        <w:rPr>
          <w:b w:val="1"/>
          <w:bCs w:val="1"/>
        </w:rPr>
        <w:t xml:space="preserve">Actividad 2: Experimentando con luz y sombras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luz se comporta y cómo se forman sombras.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linternas y hojas blancas a cada grupo.</w:t>
      </w:r>
    </w:p>
    <w:p>
      <w:pPr>
        <w:numPr>
          <w:ilvl w:val="1"/>
          <w:numId w:val="9"/>
        </w:numPr>
      </w:pPr>
      <w:r>
        <w:rPr/>
        <w:t xml:space="preserve">Les indica que en un cuarto con poca luz usen la linterna para iluminar diferentes objetos y observen qué pasa con las sombras que se forman.</w:t>
      </w:r>
    </w:p>
    <w:p>
      <w:pPr>
        <w:numPr>
          <w:ilvl w:val="1"/>
          <w:numId w:val="9"/>
        </w:numPr>
      </w:pPr>
      <w:r>
        <w:rPr/>
        <w:t xml:space="preserve">Les pide anotar o dibujar las sombras y responder: "¿Qué pasa cuando acercan o alejan la luz?"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y anotaciones en hojas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como "¿Qué notan en las sombras?" y "¿La luz viene de la linterna o del objeto?" para fomentar reflexión.</w:t>
      </w:r>
    </w:p>
    <w:p>
      <w:pPr/>
      <w:r>
        <w:rPr>
          <w:b w:val="1"/>
          <w:bCs w:val="1"/>
        </w:rPr>
        <w:t xml:space="preserve">Actividad 3: Video y discusión guiada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la luz natural y artificial para la vida diaria.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que explique de forma sencilla la luz natural y artificial, sus fuentes y usos.</w:t>
      </w:r>
    </w:p>
    <w:p>
      <w:pPr>
        <w:numPr>
          <w:ilvl w:val="1"/>
          <w:numId w:val="10"/>
        </w:numPr>
      </w:pPr>
      <w:r>
        <w:rPr/>
        <w:t xml:space="preserve">Después del video, realiza una plenaria para responder preguntas como:</w:t>
      </w:r>
    </w:p>
    <w:p>
      <w:pPr>
        <w:numPr>
          <w:ilvl w:val="2"/>
          <w:numId w:val="10"/>
        </w:numPr>
      </w:pPr>
      <w:r>
        <w:rPr/>
        <w:t xml:space="preserve">"¿Por qué necesitamos luz natural y artificial?"</w:t>
      </w:r>
    </w:p>
    <w:p>
      <w:pPr>
        <w:numPr>
          <w:ilvl w:val="2"/>
          <w:numId w:val="10"/>
        </w:numPr>
      </w:pPr>
      <w:r>
        <w:rPr/>
        <w:t xml:space="preserve">"¿Qué pasaría si no tuviéramos ninguna luz?"</w:t>
      </w:r>
    </w:p>
    <w:p>
      <w:pPr>
        <w:numPr>
          <w:ilvl w:val="2"/>
          <w:numId w:val="10"/>
        </w:numPr>
      </w:pPr>
      <w:r>
        <w:rPr/>
        <w:t xml:space="preserve">"¿Qué podemos hacer para cuidar la luz que usamos?"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anotaciones en cuadernos.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motiva a todos a participar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dibujen un cómic corto que muestre una historia usando luz natural y artificial.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Trabajo en parejas con apoyo del docente para clasificar imágenes o responder preguntas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hace preguntas que conectan con la siguiente, por ejemplo: "Ahora que sabemos qué fuentes de luz existen, ¿cómo creen que podemos ver objetos en la oscuridad? Vamos a descubrirlo con un experimento."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cada uno responde en una hoja:</w:t>
      </w:r>
    </w:p>
    <w:p>
      <w:pPr>
        <w:numPr>
          <w:ilvl w:val="0"/>
          <w:numId w:val="12"/>
        </w:numPr>
      </w:pPr>
      <w:r>
        <w:rPr/>
        <w:t xml:space="preserve">"Nombra una fuente de luz natural y una fuente de luz artificial."</w:t>
      </w:r>
    </w:p>
    <w:p>
      <w:pPr>
        <w:numPr>
          <w:ilvl w:val="0"/>
          <w:numId w:val="12"/>
        </w:numPr>
      </w:pPr>
      <w:r>
        <w:rPr/>
        <w:t xml:space="preserve">"¿Por qué es importante la luz para nosotros?"</w:t>
      </w:r>
    </w:p>
    <w:p>
      <w:pPr>
        <w:numPr>
          <w:ilvl w:val="0"/>
          <w:numId w:val="12"/>
        </w:numPr>
      </w:pPr>
      <w:r>
        <w:rPr/>
        <w:t xml:space="preserve">"¿Qué aprendí hoy sobre la luz?"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pregunta para reflexionar:</w:t>
      </w:r>
    </w:p>
    <w:p>
      <w:pPr>
        <w:numPr>
          <w:ilvl w:val="0"/>
          <w:numId w:val="13"/>
        </w:numPr>
      </w:pPr>
      <w:r>
        <w:rPr/>
        <w:t xml:space="preserve">"¿Qué pregunta te gustó más investigar hoy?"</w:t>
      </w:r>
    </w:p>
    <w:p>
      <w:pPr>
        <w:numPr>
          <w:ilvl w:val="0"/>
          <w:numId w:val="13"/>
        </w:numPr>
      </w:pPr>
      <w:r>
        <w:rPr/>
        <w:t xml:space="preserve">"¿Cómo usas la luz en tu casa o escuela?"</w:t>
      </w:r>
    </w:p>
    <w:p>
      <w:pPr>
        <w:numPr>
          <w:ilvl w:val="0"/>
          <w:numId w:val="13"/>
        </w:numPr>
      </w:pPr>
      <w:r>
        <w:rPr/>
        <w:t xml:space="preserve">"¿Qué harás diferente ahora que sabes más sobre la luz?"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esfuerzos, corrige ideas incorrectas suavemente y refuerza los conceptos clave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en casa observen durante un día cuándo usan luz natural y cuándo artificial, y que conversen con su familia sobre cómo ahorrar luz.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el estudiante realice un dibujo o tome fotos (con ayuda de un adulto) mostrando fuentes de luz natural y artificial en su casa o barrio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con la actividad de identificación de fuentes de luz (fase de inicio).</w:t>
      </w:r>
    </w:p>
    <w:p>
      <w:pPr>
        <w:numPr>
          <w:ilvl w:val="0"/>
          <w:numId w:val="14"/>
        </w:numPr>
      </w:pPr>
      <w:r>
        <w:rPr/>
        <w:t xml:space="preserve">Formativa: Durante las actividades de clasificación, experimentación y discusión (fase de desarrollo).</w:t>
      </w:r>
    </w:p>
    <w:p>
      <w:pPr>
        <w:numPr>
          <w:ilvl w:val="0"/>
          <w:numId w:val="14"/>
        </w:numPr>
      </w:pPr>
      <w:r>
        <w:rPr/>
        <w:t xml:space="preserve">Sumativa: En el cierre con el ticket de salida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fuentes de luz natural y artificial (objetivo 1).</w:t>
      </w:r>
    </w:p>
    <w:p>
      <w:pPr>
        <w:numPr>
          <w:ilvl w:val="0"/>
          <w:numId w:val="15"/>
        </w:numPr>
      </w:pPr>
      <w:r>
        <w:rPr/>
        <w:t xml:space="preserve">Formula preguntas relacionadas con la luz y participa en la investigación (objetivo 2).</w:t>
      </w:r>
    </w:p>
    <w:p>
      <w:pPr>
        <w:numPr>
          <w:ilvl w:val="0"/>
          <w:numId w:val="15"/>
        </w:numPr>
      </w:pPr>
      <w:r>
        <w:rPr/>
        <w:t xml:space="preserve">Realiza observaciones y describe las sombras y el comportamiento de la luz (objetivo 3).</w:t>
      </w:r>
    </w:p>
    <w:p>
      <w:pPr>
        <w:numPr>
          <w:ilvl w:val="0"/>
          <w:numId w:val="15"/>
        </w:numPr>
      </w:pPr>
      <w:r>
        <w:rPr/>
        <w:t xml:space="preserve">Comunica sus resultados mediante dibujos y explicaciones (objetivo 4).</w:t>
      </w:r>
    </w:p>
    <w:p>
      <w:pPr>
        <w:numPr>
          <w:ilvl w:val="0"/>
          <w:numId w:val="15"/>
        </w:numPr>
      </w:pPr>
      <w:r>
        <w:rPr/>
        <w:t xml:space="preserve">Reflexiona sobre la importancia de la luz en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respuestas durante actividades.</w:t>
      </w:r>
    </w:p>
    <w:p>
      <w:pPr>
        <w:numPr>
          <w:ilvl w:val="0"/>
          <w:numId w:val="16"/>
        </w:numPr>
      </w:pPr>
      <w:r>
        <w:rPr/>
        <w:t xml:space="preserve">Revisión de hojas de trabajo y dibujos como evidencia escrita.</w:t>
      </w:r>
    </w:p>
    <w:p>
      <w:pPr>
        <w:numPr>
          <w:ilvl w:val="0"/>
          <w:numId w:val="16"/>
        </w:numPr>
      </w:pPr>
      <w:r>
        <w:rPr/>
        <w:t xml:space="preserve">Observación directa durante la experimentación y debate.</w:t>
      </w:r>
    </w:p>
    <w:p>
      <w:pPr>
        <w:numPr>
          <w:ilvl w:val="0"/>
          <w:numId w:val="16"/>
        </w:numPr>
      </w:pPr>
      <w:r>
        <w:rPr/>
        <w:t xml:space="preserve">Autoevaluación sencilla con preguntas guiadas en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con clasificación de imágenes.</w:t>
      </w:r>
    </w:p>
    <w:p>
      <w:pPr>
        <w:numPr>
          <w:ilvl w:val="0"/>
          <w:numId w:val="17"/>
        </w:numPr>
      </w:pPr>
      <w:r>
        <w:rPr/>
        <w:t xml:space="preserve">Dibujos y anotaciones sobre sombras y luz.</w:t>
      </w:r>
    </w:p>
    <w:p>
      <w:pPr>
        <w:numPr>
          <w:ilvl w:val="0"/>
          <w:numId w:val="17"/>
        </w:numPr>
      </w:pPr>
      <w:r>
        <w:rPr/>
        <w:t xml:space="preserve">Participación oral en plenaria y respuestas en ticket de salida.</w:t>
      </w:r>
    </w:p>
    <w:p>
      <w:pPr>
        <w:numPr>
          <w:ilvl w:val="0"/>
          <w:numId w:val="17"/>
        </w:numPr>
      </w:pPr>
      <w:r>
        <w:rPr/>
        <w:t xml:space="preserve">Reflexiones escritas o expresadas sobre la importancia y uso de la luz.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DCD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7AE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6B4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F8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8E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82B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805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33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0F3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B07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18C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C4A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6518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D25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4FD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D3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77F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2026-09-26T04:51:11-05:00</dcterms:created>
  <dcterms:modified xsi:type="dcterms:W3CDTF">2026-09-26T04:51:11-05:00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