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la Administración de Remuneraciones: Estrategias y Casos Prácticos para la Gestión del Talento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en profundidad la administración de remuneraciones como un pilar fundamental en la gestión del talento humano. A través de un enfoque dinámico basado en el análisis de casos reales, los estudiantes aprenderán a explicar los fundamentos conceptuales, analizar la importancia estratégica de la compensación y aplicar la legislación laboral vigente en Panamá. La relevancia del tema radica en la influencia directa que tienen las políticas de remuneración en la motivación, retención y productividad del personal, aspectos esenciales para el éxito organizacional. Además, se fomenta el desarrollo de habilidades críticas y analíticas necesarias para tomar decisiones informadas en contextos empresariales reales. Mediante actividades prácticas y colaborativas, los estudiantes podrán conectar los conceptos teóricos con situaciones concretas, facilitando la transferencia del aprendizaje a su vida profesional y preparándolos para enfrentar retos relacionados con la administración de remuneraciones en distintos sectores económicos.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Explicar los fundamentos conceptuales de la administración de remuneraciones.</w:t></w:r></w:p><w:p><w:pPr><w:numPr><w:ilvl w:val="0"/><w:numId w:val="1"/></w:numPr></w:pPr><w:r><w:rPr/><w:t xml:space="preserve">Analizar la importancia estratégica de la compensación dentro de la gestión del talento humano.</w:t></w:r></w:p><w:p><w:pPr><w:numPr><w:ilvl w:val="0"/><w:numId w:val="1"/></w:numPr></w:pPr><w:r><w:rPr/><w:t xml:space="preserve">Interpretar las disposiciones legales relacionadas con remuneraciones aplicables en Panamá.</w:t></w:r></w:p><w:p><w:pPr><w:numPr><w:ilvl w:val="0"/><w:numId w:val="1"/></w:numPr></w:pPr><w:r><w:rPr/><w:t xml:space="preserve">Aplicar el análisis crítico para resolver casos prácticos relacionados con la administración de remuneraciones.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 con acceso a Internet.</w:t></w:r></w:p><w:p><w:pPr><w:numPr><w:ilvl w:val="0"/><w:numId w:val="2"/></w:numPr></w:pPr><w:r><w:rPr/><w:t xml:space="preserve">Presentaciones digitales (PowerPoint o Google Slides) sobre administración de remuneraciones.</w:t></w:r></w:p><w:p><w:pPr><w:numPr><w:ilvl w:val="0"/><w:numId w:val="2"/></w:numPr></w:pPr><w:r><w:rPr/><w:t xml:space="preserve">Casos prácticos impresos (4 casos distintos, uno por sesión).</w:t></w:r></w:p><w:p><w:pPr><w:numPr><w:ilvl w:val="0"/><w:numId w:val="2"/></w:numPr></w:pPr><w:r><w:rPr/><w:t xml:space="preserve">Documentos legales actualizados sobre remuneraciones en Panamá (Ley de Trabajo, Código de Trabajo de Panamá).</w:t></w:r></w:p><w:p><w:pPr><w:numPr><w:ilvl w:val="0"/><w:numId w:val="2"/></w:numPr></w:pPr><w:r><w:rPr/><w:t xml:space="preserve">Videos cortos relacionados con gestión de compensaciones (2 videos de 8 minutos cada uno).</w:t></w:r></w:p><w:p><w:pPr><w:numPr><w:ilvl w:val="0"/><w:numId w:val="2"/></w:numPr></w:pPr><w:r><w:rPr/><w:t xml:space="preserve">Hojas de trabajo para análisis de casos.</w:t></w:r></w:p><w:p><w:pPr><w:numPr><w:ilvl w:val="0"/><w:numId w:val="2"/></w:numPr></w:pPr><w:r><w:rPr/><w:t xml:space="preserve">Material para toma de notas (cuadernos, bolígrafos).</w:t></w:r></w:p><w:p><w:pPr><w:numPr><w:ilvl w:val="0"/><w:numId w:val="2"/></w:numPr></w:pPr><w:r><w:rPr/><w:t xml:space="preserve">Plataforma digital para discusión en línea o foros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del talento humano.</w:t></w:r></w:p><w:p><w:pPr><w:numPr><w:ilvl w:val="0"/><w:numId w:val="3"/></w:numPr></w:pPr><w:r><w:rPr/><w:t xml:space="preserve">Familiaridad con conceptos elementales de Derecho Laboral.</w:t></w:r></w:p><w:p><w:pPr><w:numPr><w:ilvl w:val="0"/><w:numId w:val="3"/></w:numPr></w:pPr><w:r><w:rPr/><w:t xml:space="preserve">Habilidades básicas en análisis crítico y resolución de problemas.</w:t></w:r></w:p><w:p><w:pPr><w:numPr><w:ilvl w:val="0"/><w:numId w:val="3"/></w:numPr></w:pPr><w:r><w:rPr/><w:t xml:space="preserve">Experiencia previa en trabajo colaborativo y discusión en grupo.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conceptuales de la administración de remuneraciones

Fase de Inicio
Tiempo estimado: 30 minutos
Propósito de la sesión:
Conectar a los estudiantes con el concepto de administración de remuneraciones y preparar el terreno para el análisis de casos prácticos.
Activación de conocimientos previos:

Docente: Saluda, recuerda brevemente lo visto sobre gestión del talento humano y pregunta: "¿Por qué creen que la remuneración es más que solo un pago mensual para un trabajador?"
Estudiantes: Responden en plenaria con ejemplos o ideas breves.

Motivación y enganche:

Docente: Presenta un dato impactante: "¿Sabían que el 70% de los empleados que renuncian citan la insatisfacción con su compensación como motivo principal?" Luego plantea el reto: "Vamos a descubrir cómo una administración inteligente de remuneraciones puede evitar esto."
Estudiantes: Se interesan y preparan para conocer más.

Contextualización:

Docente: Explica cómo la administración de remuneraciones afecta tanto a empresas grandes, pymes y a la vida laboral cotidiana del estudiante como futuro profesional o trabajador.
Estudiantes: Relacionan el tema con su experiencia personal o expectativas laborales.


Fase de Desarrollo
Tiempo estimado: 190 minutos
Presentación del contenido:
Se introduce el marco conceptual de la administración de remuneraciones a través de un caso real breve y una discusión guiada.

Actividad 1: Análisis de caso introductorio “La empresa que perdió talento por mala remuneración”

Objetivo: Explicar los fundamentos conceptuales de la administración de remuneraciones.
Instrucciones:

Dividir a los estudiantes en grupos de 4.
Entregar el caso impreso y pedir que lo lean detenidamente.
Cada grupo identifica los problemas relacionados con la remuneración y su impacto.
Discutir y anotar los conceptos clave que relacionan con la administración de remuneraciones.
Preparar una presentación breve (5 minutos) para exponer sus conclusiones.

Organización: Grupos de 4 estudiantes.
Producto: Presentación breve y lista de problemas/conceptos.
Tiempo: 70 minutos (40 lectura y discusión, 30 exposiciones)
Rol docente: Facilita la discusión, guía con preguntas como "¿Qué elementos de la remuneración fueron inadecuados?" y observa la participación.


Actividad 2: Mini-lectura y debate “Componentes y objetivos de la remuneración”

Objetivo: Explicar los fundamentos conceptuales y funciones de la remuneración.
Instrucciones:

Distribuir una lectura corta (2 páginas) que describa los componentes de la remuneración y su función estratégica.
Leer individualmente y luego en plenaria discutir las siguientes preguntas: "¿Por qué no es solo el salario base?" y "¿Qué papel juega la compensación variable?"

Organización: Individual y plenaria.
Producto: Participación en debate y notas personales.
Tiempo: 50 minutos (20 lectura, 30 debate)
Rol docente: Modera el debate, incentiva el pensamiento crítico con preguntas guía.


Actividad 3: Mapa conceptual colaborativo

Objetivo: Consolidar los conceptos clave sobre administración de remuneraciones.
Instrucciones:

En grupos, crear un mapa conceptual en papel o digital que relacione los conceptos y componentes discutidos.
Presentar el mapa a la clase.

Organización: Grupos de 4.
Producto: Mapa conceptual y breve explicación.
Tiempo: 40 minutos
Rol docente: Apoya la organización, verifica comprensión y facilita la presentación.


Diferenciación:

Para estudiantes que terminan antes: Proponerles investigar un ejemplo adicional de remuneración innovadora y compartirlo al final.
Para quienes necesitan más apoyo: Ofrecer resúmenes visuales y acompañar con preguntas guía durante las discusiones.


Transición:
Conectar el mapa conceptual con la próxima sesión donde se analizará la importancia estratégica de la compensación en la gestión del talento humano.

Fase de Cierre
Tiempo estimado: 20 minutos
Síntesis:
Aplicar un "ticket de salida": cada estudiante escribe en una tarjeta tres ideas clave aprendidas y una pregunta que aún tenga.
Reflexión metacognitiva:

¿Cómo cambia tu percepción sobre la remuneración después de la sesión?
¿Qué aspecto de la administración de remuneraciones te parece más relevante para una empresa?

Retroalimentación:
El docente recoge las tarjetas, comenta las ideas comunes y responde preguntas frecuentes al inicio de la siguiente sesión.
Transferencia:
Invitar a los estudiantes a pensar en ejemplos de remuneración en empresas que conozcan o donde hayan trabajado.
Tarea:
Leer el documento legal básico sobre remuneraciones en Panamá para la próxima sesión.



Sesión 2: La compensación como herramienta estratégica en la gestión del talento humano

Fase de Inicio
Tiempo estimado: 20 minutos
Propósito de la sesión:
Refrescar conceptos previos y presentar la compensación como ventaja competitiva en la gestión del talento.
Activación de conocimientos previos:

Docente: Solicita a estudiantes compartir ejemplos de empresas con buenas políticas de compensación y por qué son exitosas.
Estudiantes: Participan en lluvia de ideas en plenaria.

Motivación y enganche:

Docente: Muestra un video corto (8 minutos) con testimonios de empleados satisfechos por sus planes de compensación.
Estudiantes: Observan y anotan puntos importantes.

Contextualización:

Docente: Explica la relación entre compensación y retención del talento en el contexto empresarial actual.
Estudiantes: Reflexionan sobre el contenido del video y su relevancia.


Fase de Desarrollo
Tiempo estimado: 200 minutos
Presentación del contenido:
Utilizar un caso práctico “Compensaciones estratégicas en la empresa XYZ” para analizar cómo las políticas de compensación influyen en la motivación y desempeño.

Actividad 1: Análisis de caso “Empresa XYZ”

Objetivo: Analizar la importancia estratégica de la compensación dentro de la gestión del talento humano.
Instrucciones:

En grupos, leer el caso y responder: ¿Qué estrategias de compensación utiliza la empresa? ¿Cómo influyen en la motivación? ¿Qué mejorarían?
Preparar una propuesta de mejora basada en teoría.

Organización: Grupos de 4.
Producto: Informe grupal con diagnóstico y propuesta.
Tiempo: 90 minutos
Rol docente: Facilita, plantea preguntas para profundizar y supervisa avances.


Actividad 2: Debate dirigido

Objetivo: Profundizar el análisis crítico sobre compensación estratégica.
Instrucciones:

En plenaria, presentar puntos clave del informe y debatir sobre la efectividad y desafíos de las políticas de compensación.
El docente propone preguntas: "¿Cómo afectan estas compensaciones al compromiso laboral?"

Organización: Plenaria
Producto: Registro de argumentos y conclusiones.
Tiempo: 70 minutos
Rol docente: Modera el debate, fomenta respeto y análisis.


Actividad 3: Taller de diseño de plan de compensación

Objetivo: Aplicar conceptos para diseñar una política de remuneración efectiva.
Instrucciones:

En grupos, diseñar un esquema básico de plan de compensación para una empresa ficticia, considerando beneficios, incentivos y salario base.
Presentar el plan con justificación estratégica.

Organización: Grupos de 4.
Producto: Plan de compensación y presentación.
Tiempo: 40 minutos
Rol docente: Orienta y evalúa la coherencia estratégica.


Diferenciación:

Quienes finalizan temprano pueden profundizar en la investigación de beneficios laborales innovadores.
Estudiantes con dificultades reciben apoyo en la estructuración del plan con ejemplos guiados.


Transición:
Se conecta la importancia estratégica con el cumplimiento legal que se abordará en la próxima sesión.

Fase de Cierre
Tiempo estimado: 20 minutos
Síntesis:
Crear un mapa mental colectivo en el pizarrón con los principales elementos de una compensación estratégica.
Reflexión metacognitiva:

¿Qué elementos de la compensación contribuyen más a la motivación?
¿Cómo aplicarías este conocimiento en una empresa real?

Retroalimentación:
El docente comenta el mapa mental y destaca aportes relevantes de los estudiantes.
Transferencia:
Invita a revisar la legislación sobre remuneraciones para comprender el marco legal en Panamá.
Tarea:
Leer y resumir el documento legal sobre remuneraciones para discusión en la sesión 3.



Sesión 3: Interpretación de la legislación laboral sobre remuneraciones en Panamá

Fase de Inicio
Tiempo estimado: 20 minutos
Propósito de la sesión:
Introducir la legislación laboral vigente en Panamá y su impacto en la administración de remuneraciones.
Activación de conocimientos previos:

Docente: Pregunta: "¿Qué saben sobre las leyes que regulan la remuneración en Panamá?" y recoge respuestas.
Estudiantes: Comparten conocimientos y dudas.

Motivación y enganche:

Docente: Presenta un breve video (8 minutos) sobre la importancia del cumplimiento legal en remuneraciones.
Estudiantes: Observan y anotan puntos clave.

Contextualización:

Docente: Explica cómo la legislación protege tanto a empleados como empleadores, garantizando justicia y equidad.
Estudiantes: Reflexionan sobre la importancia del marco legal en su futura práctica profesional.


Fase de Desarrollo
Tiempo estimado: 200 minutos
Presentación del contenido:
Se trabaja con casos prácticos para interpretar y aplicar la legislación vigente en remuneraciones.

Actividad 1: Análisis de caso legal “Conflicto por incumplimiento de pago en empresa local”

Objetivo: Interpretar las disposiciones legales relacionadas con remuneraciones aplicables en Panamá.
Instrucciones:

En grupos, leer el caso y localizar las normas legales que aplican.
Responder: ¿Qué leyes se están incumpliendo? ¿Qué recomendaciones darían para resolver el conflicto?
Elaborar un informe breve con su análisis.

Organización: Grupos de 4.
Producto: Informe de análisis legal.
Tiempo: 100 minutos
Rol docente: Orienta la búsqueda legal, aclara dudas y fomenta el uso correcto del vocabulario jurídico.


Actividad 2: Presentación y discusión de informes

Objetivo: Profundizar la interpretación legal y su aplicación práctica.
Instrucciones:

Cada grupo presenta su análisis (10 minutos).
Plenaria para discutir diferencias y similitudes.

Organización: Plenaria
Producto: Presentaciones y debate.
Tiempo: 70 minutos
Rol docente: Modera, corrige errores y destaca puntos relevantes.


Actividad 3: Mini taller “Elaboración de un cuadro comparativo de normativas”

Objetivo: Sintetizar normativas laborales clave sobre remuneraciones.
Instrucciones:

En parejas, crear un cuadro comparativo con las principales leyes y sus implicaciones para la administración de remuneraciones.
Compartir resultados con la clase.

Organización: Parejas
Producto: Cuadro comparativo.
Tiempo: 30 minutos
Rol docente: Apoya la elaboración y verifica precisión.


Diferenciación:

Para estudiantes avanzados: Proponer análisis de jurisprudencia reciente sobre remuneraciones.
Para quienes requieren apoyo: Brindar resúmenes y glosarios de términos legales.


Transición:
Preparar a los estudiantes para aplicar estos conocimientos en la resolución de casos complejos en la siguiente sesión.

Fase de Cierre
Tiempo estimado: 20 minutos
Síntesis:
Realizar un resumen colectivo con la técnica “Lluvia de ideas” para consolidar los puntos legales clave.
Reflexión metacognitiva:

¿Cómo influye la legislación en la administración diaria de remuneraciones?
¿Qué aspectos legales consideras más desafiantes?

Retroalimentación:
El docente comenta los aportes y aclara dudas pendientes.
Transferencia:
Invitar a preparar un análisis crítico para la siguiente sesión con un caso real de remuneraciones.
Tarea:
Investigar un caso real o noticia reciente sobre conflictos laborales relacionados con remuneraciones en Panamá.



Sesión 4: Resolución crítica de casos prácticos en administración de remuneraciones

Fase de Inicio
Tiempo estimado: 20 minutos
Propósito de la sesión:
Recapitular conocimientos previos y preparar para la aplicación práctica en casos complejos.
Activación de conocimientos previos:

Docente: Pregunta: "¿Qué aspectos legales, estratégicos y conceptuales debemos considerar para resolver casos de remuneraciones?"
Estudiantes: Responden en plenaria.

Motivación y enganche:

Docente: Presenta el reto: "Hoy resolveremos un caso complejo que integra todos los conocimientos vistos. Su análisis impactará directamente en la gestión del talento de una empresa real."
Estudiantes: Se preparan para el análisis profundo.

Contextualización:

Docente: Explica que la capacidad para resolver casos reales es una competencia clave en su futuro profesional.
Estudiantes: Valoran la práctica aplicada.


Fase de Desarrollo
Tiempo estimado: 200 minutos
Presentación del contenido:
Se presenta un caso extenso que requiere análisis integral.

Actividad 1: Estudio de caso integral “Remuneraciones en crisis”

Objetivo: Aplicar el análisis crítico para resolver casos prácticos relacionados con la administración de remuneraciones.
Instrucciones:

Dividir en grupos de 4.
Leer el caso detalladamente que incluye problemas legales, estratégicos y conceptuales.
Identificar problemas, aplicar conocimientos legales y diseñar soluciones estratégicas.
Elaborar un informe final con recomendaciones.

Organización: Grupos de 4.
Producto: Informe y presentación final.
Tiempo: 120 minutos
Rol docente: Supervisar, brindar retroalimentación puntual y estimular el pensamiento crítico con preguntas como: "¿Consideraron todas las disposiciones legales?", "¿Cómo impacta su propuesta en la motivación del equipo?"


Actividad 2: Presentación y defensa del informe

Objetivo: Comunicar y argumentar soluciones en grupo.
Instrucciones:

Cada grupo expone su informe (15 minutos).
Ronda de preguntas de otros grupos y docente.

Organización: Plenaria
Producto: Presentación y defensa oral.
Tiempo: 70 minutos
Rol docente: Evalúa argumentación, claridad y aplicación de conceptos.


Diferenciación:

Estudiantes avanzados pueden liderar la presentación o proponer escenarios alternativos.
Quienes necesiten apoyo pueden recibir guía personalizada durante la elaboración del informe.


Transición:
Preparar el cierre con reflexión sobre el aprendizaje y proyección profesional.

Fase de Cierre
Tiempo estimado: 20 minutos
Síntesis:
Realizar una síntesis grupal con la herramienta “Mapa mental digital” que incluya aprendizajes, desafíos y propuestas.
Reflexión metacognitiva:

¿Cómo integraron los conocimientos aprendidos para resolver el caso?
¿Qué habilidades desarrollaron en este proceso?
¿Cómo aplicarán estos aprendizajes en su futuro profesional?

Retroalimentación:
El docente realiza una valoración general, destaca fortalezas y áreas de mejora.
Transferencia:
Invita a los estudiantes a aplicar estos conocimientos en prácticas profesionales o proyectos futuros.
Tarea final:
Redactar un ensayo breve sobre la importancia de la administración de remuneraciones en la gestión empresarial actual.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Activación de conocimientos en las sesiones 1 y 2.</w:t></w:r></w:p><w:p><w:pPr><w:numPr><w:ilvl w:val="0"/><w:numId w:val="4"/></w:numPr></w:pPr><w:r><w:rPr><w:b w:val="1"/><w:bCs w:val="1"/></w:rPr><w:t xml:space="preserve">Formativa:</w:t></w:r><w:r><w:rPr/><w:t xml:space="preserve"> Durante el desarrollo de actividades grupales y debates en todas las sesiones.</w:t></w:r></w:p><w:p><w:pPr><w:numPr><w:ilvl w:val="0"/><w:numId w:val="4"/></w:numPr></w:pPr><w:r><w:rPr><w:b w:val="1"/><w:bCs w:val="1"/></w:rPr><w:t xml:space="preserve">Sumativa:</w:t></w:r><w:r><w:rPr/><w:t xml:space="preserve"> Evaluación final en la sesión 4 con el informe y presentación del caso integral, además del ensayo final.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explicar los fundamentos conceptuales de la administración de remuneraciones (Objetivo 1).</w:t></w:r></w:p><w:p><w:pPr><w:numPr><w:ilvl w:val="0"/><w:numId w:val="5"/></w:numPr></w:pPr><w:r><w:rPr/><w:t xml:space="preserve">Análisis crítico de la importancia estratégica de la compensación en la gestión del talento (Objetivo 2).</w:t></w:r></w:p><w:p><w:pPr><w:numPr><w:ilvl w:val="0"/><w:numId w:val="5"/></w:numPr></w:pPr><w:r><w:rPr/><w:t xml:space="preserve">Interpretación adecuada y aplicación de disposiciones legales sobre remuneraciones en Panamá (Objetivo 3).</w:t></w:r></w:p><w:p><w:pPr><w:numPr><w:ilvl w:val="0"/><w:numId w:val="5"/></w:numPr></w:pPr><w:r><w:rPr/><w:t xml:space="preserve">Habilidad para aplicar análisis crítico y resolver casos prácticos con propuestas fundamentadas (Objetivo 4).</w:t></w:r></w:p><w:p><w:pPr/><w:r><w:rPr><w:b w:val="1"/><w:bCs w:val="1"/></w:rPr><w:t xml:space="preserve">Instrumentos sugeridos:</w:t></w:r></w:p><w:p><w:pPr><w:numPr><w:ilvl w:val="0"/><w:numId w:val="6"/></w:numPr></w:pPr><w:r><w:rPr/><w:t xml:space="preserve">Rúbrica para evaluación de informes y presentaciones.</w:t></w:r></w:p><w:p><w:pPr><w:numPr><w:ilvl w:val="0"/><w:numId w:val="6"/></w:numPr></w:pPr><w:r><w:rPr/><w:t xml:space="preserve">Lista de cotejo para participación en debates y actividades.</w:t></w:r></w:p><w:p><w:pPr><w:numPr><w:ilvl w:val="0"/><w:numId w:val="6"/></w:numPr></w:pPr><w:r><w:rPr/><w:t xml:space="preserve">Observación directa durante actividades grupales.</w:t></w:r></w:p><w:p><w:pPr><w:numPr><w:ilvl w:val="0"/><w:numId w:val="6"/></w:numPr></w:pPr><w:r><w:rPr/><w:t xml:space="preserve">Autoevaluación y coevaluación entre pares en la última sesión.</w:t></w:r></w:p><w:p><w:pPr/><w:r><w:rPr><w:b w:val="1"/><w:bCs w:val="1"/></w:rPr><w:t xml:space="preserve">Evidencias de aprendizaje:</w:t></w:r></w:p><w:p><w:pPr><w:numPr><w:ilvl w:val="0"/><w:numId w:val="7"/></w:numPr></w:pPr><w:r><w:rPr/><w:t xml:space="preserve">Presentaciones y mapas conceptuales de la sesión 1.</w:t></w:r></w:p><w:p><w:pPr><w:numPr><w:ilvl w:val="0"/><w:numId w:val="7"/></w:numPr></w:pPr><w:r><w:rPr/><w:t xml:space="preserve">Informes grupales y planes de compensación de la sesión 2.</w:t></w:r></w:p><w:p><w:pPr><w:numPr><w:ilvl w:val="0"/><w:numId w:val="7"/></w:numPr></w:pPr><w:r><w:rPr/><w:t xml:space="preserve">Informes de análisis legal y cuadros comparativos de la sesión 3.</w:t></w:r></w:p><w:p><w:pPr><w:numPr><w:ilvl w:val="0"/><w:numId w:val="7"/></w:numPr></w:pPr><w:r><w:rPr/><w:t xml:space="preserve">Informe final, presentación y ensayo de la sesión 4.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76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0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3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B1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A6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A49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28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2026-09-25T20:38:43-05:00</dcterms:created>
  <dcterms:modified xsi:type="dcterms:W3CDTF">2026-09-25T20:38:43-05:00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