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Catamarca: Descubriendo Nuestra Tierra</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conozcan y valoren la provincia de Catamarca, integrando aspectos geográficos, culturales y naturales de la región. A través de actividades basadas en la indagación, los alumnos formularán preguntas, investigarán y explorarán información sobre Catamarca para construir un conocimiento significativo y cercano a su realidad. Aprenderán sobre su ubicación, relieve, clima, costumbres y tradiciones, entendiendo la diversidad y riqueza que posee esta provincia argentina.</w:t>
      </w:r>
    </w:p>
    <w:p>
      <w:pPr/>
      <w:r>
        <w:rPr/>
        <w:t xml:space="preserve">La relevancia de este tema radica en que los estudiantes podrán reconocer y apreciar su entorno regional, fomentando el sentido de pertenencia y respeto por la naturaleza y la cultura local. Además, esta exploración les permitirá desarrollar habilidades de investigación, trabajo en equipo y expresión oral y escrita, competencias clave para su formación integral.</w:t>
      </w:r>
    </w:p>
    <w:p>
      <w:pPr/>
      <w:r>
        <w:rPr/>
        <w:t xml:space="preserve">Conectaremos el contenido con la vida cotidiana de los niños, invitándolos a relacionar lo aprendido con sus propias experiencias y entorno, por ejemplo, comparando el clima de Catamarca con el de su ciudad o conociendo tradiciones que quizá celebren en sus familias. De esta manera, el aprendizaje es significativo y motivador.</w:t>
      </w:r>
    </w:p>
    <w:p/>
    <w:p>
      <w:pPr/>
      <w:r>
        <w:rPr>
          <w:color w:val="2b6cb0"/>
          <w:sz w:val="28"/>
          <w:szCs w:val="28"/>
          <w:b w:val="1"/>
          <w:bCs w:val="1"/>
        </w:rPr>
        <w:t xml:space="preserve">Objetivos de Aprendizaje</w:t>
      </w:r>
    </w:p>
    <w:p>
      <w:pPr>
        <w:numPr>
          <w:ilvl w:val="0"/>
          <w:numId w:val="1"/>
        </w:numPr>
      </w:pPr>
      <w:r>
        <w:rPr/>
        <w:t xml:space="preserve">Formular preguntas sobre Catamarca que guíen la investigación y el aprendizaje.</w:t>
      </w:r>
    </w:p>
    <w:p>
      <w:pPr>
        <w:numPr>
          <w:ilvl w:val="0"/>
          <w:numId w:val="1"/>
        </w:numPr>
      </w:pPr>
      <w:r>
        <w:rPr/>
        <w:t xml:space="preserve">Investigar y describir las características geográficas y culturales de Catamarca.</w:t>
      </w:r>
    </w:p>
    <w:p>
      <w:pPr>
        <w:numPr>
          <w:ilvl w:val="0"/>
          <w:numId w:val="1"/>
        </w:numPr>
      </w:pPr>
      <w:r>
        <w:rPr/>
        <w:t xml:space="preserve">Integrar información de diferentes fuentes para crear un mapa y una presentación sobre Catamarca.</w:t>
      </w:r>
    </w:p>
    <w:p>
      <w:pPr>
        <w:numPr>
          <w:ilvl w:val="0"/>
          <w:numId w:val="1"/>
        </w:numPr>
      </w:pPr>
      <w:r>
        <w:rPr/>
        <w:t xml:space="preserve">Comunicar de forma clara y creativa lo aprendido sobre Catamarca a sus compañeros.</w:t>
      </w:r>
    </w:p>
    <w:p>
      <w:pPr>
        <w:numPr>
          <w:ilvl w:val="0"/>
          <w:numId w:val="1"/>
        </w:numPr>
      </w:pPr>
      <w:r>
        <w:rPr/>
        <w:t xml:space="preserve">Reflexionar sobre la importancia de conocer y valorar la diversidad regional de Argentina.</w:t>
      </w:r>
    </w:p>
    <w:p/>
    <w:p>
      <w:pPr/>
      <w:r>
        <w:rPr>
          <w:color w:val="2b6cb0"/>
          <w:sz w:val="28"/>
          <w:szCs w:val="28"/>
          <w:b w:val="1"/>
          <w:bCs w:val="1"/>
        </w:rPr>
        <w:t xml:space="preserve">Recursos Necesarios</w:t>
      </w:r>
    </w:p>
    <w:p>
      <w:pPr>
        <w:numPr>
          <w:ilvl w:val="0"/>
          <w:numId w:val="2"/>
        </w:numPr>
      </w:pPr>
      <w:r>
        <w:rPr/>
        <w:t xml:space="preserve">Mapas físicos y políticos de Argentina y Catamarca (1 por grupo).</w:t>
      </w:r>
    </w:p>
    <w:p>
      <w:pPr>
        <w:numPr>
          <w:ilvl w:val="0"/>
          <w:numId w:val="2"/>
        </w:numPr>
      </w:pPr>
      <w:r>
        <w:rPr/>
        <w:t xml:space="preserve">Imágenes impresas de paisajes, flora, fauna y tradiciones catamarqueñas (varias por grupo).</w:t>
      </w:r>
    </w:p>
    <w:p>
      <w:pPr>
        <w:numPr>
          <w:ilvl w:val="0"/>
          <w:numId w:val="2"/>
        </w:numPr>
      </w:pPr>
      <w:r>
        <w:rPr/>
        <w:t xml:space="preserve">Cartulinas, colores, marcadores y pegamento (suficiente para cada grupo).</w:t>
      </w:r>
    </w:p>
    <w:p>
      <w:pPr>
        <w:numPr>
          <w:ilvl w:val="0"/>
          <w:numId w:val="2"/>
        </w:numPr>
      </w:pPr>
      <w:r>
        <w:rPr/>
        <w:t xml:space="preserve">Ficha de registro de preguntas e información (1 por alumno).</w:t>
      </w:r>
    </w:p>
    <w:p>
      <w:pPr>
        <w:numPr>
          <w:ilvl w:val="0"/>
          <w:numId w:val="2"/>
        </w:numPr>
      </w:pPr>
      <w:r>
        <w:rPr/>
        <w:t xml:space="preserve">Computadora o tablet con acceso a videos cortos sobre Catamarca (opcional).</w:t>
      </w:r>
    </w:p>
    <w:p>
      <w:pPr>
        <w:numPr>
          <w:ilvl w:val="0"/>
          <w:numId w:val="2"/>
        </w:numPr>
      </w:pPr>
      <w:r>
        <w:rPr/>
        <w:t xml:space="preserve">Pizarra o rotafolio para anotar preguntas y conclusiones.</w:t>
      </w:r>
    </w:p>
    <w:p>
      <w:pPr>
        <w:numPr>
          <w:ilvl w:val="0"/>
          <w:numId w:val="2"/>
        </w:numPr>
      </w:pPr>
      <w:r>
        <w:rPr/>
        <w:t xml:space="preserve">Proyector y pantalla (si se dispone) para mostrar imágenes o videos.</w:t>
      </w:r>
    </w:p>
    <w:p/>
    <w:p>
      <w:pPr/>
      <w:r>
        <w:rPr>
          <w:color w:val="2b6cb0"/>
          <w:sz w:val="28"/>
          <w:szCs w:val="28"/>
          <w:b w:val="1"/>
          <w:bCs w:val="1"/>
        </w:rPr>
        <w:t xml:space="preserve">Requisitos Previos</w:t>
      </w:r>
    </w:p>
    <w:p>
      <w:pPr>
        <w:numPr>
          <w:ilvl w:val="0"/>
          <w:numId w:val="3"/>
        </w:numPr>
      </w:pPr>
      <w:r>
        <w:rPr/>
        <w:t xml:space="preserve">Conocimiento básico del mapa de Argentina y sus provincias.</w:t>
      </w:r>
    </w:p>
    <w:p>
      <w:pPr>
        <w:numPr>
          <w:ilvl w:val="0"/>
          <w:numId w:val="3"/>
        </w:numPr>
      </w:pPr>
      <w:r>
        <w:rPr/>
        <w:t xml:space="preserve">Habilidades básicas de lectura y escritura.</w:t>
      </w:r>
    </w:p>
    <w:p>
      <w:pPr>
        <w:numPr>
          <w:ilvl w:val="0"/>
          <w:numId w:val="3"/>
        </w:numPr>
      </w:pPr>
      <w:r>
        <w:rPr/>
        <w:t xml:space="preserve">Experiencias previas en trabajo colaborativo.</w:t>
      </w:r>
    </w:p>
    <w:p>
      <w:pPr>
        <w:numPr>
          <w:ilvl w:val="0"/>
          <w:numId w:val="3"/>
        </w:numPr>
      </w:pPr>
      <w:r>
        <w:rPr/>
        <w:t xml:space="preserve">Capacidad para formular preguntas simples y expresar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serán exploradores que descubrirán cosas nuevas sobre Catamarca, una provincia cercana o lejana para ellos, y que investigarán para conocerla mejor. Destaca que es importante porque conocer su región y el país ayuda a entender el mundo donde viven.</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 mapa grande de Argentina y pregunta: “¿Quién me puede decir qué provincia es Catamarca? ¿Alguien ha escuchado hablar o conoce algo de Catamarca?” Luego entrega una imagen grande y colorida de un paisaje típico de Catamarca y pregunta: “¿Qué ven en esta imagen? ¿Qué creen que es, un lugar de la ciudad, del campo, la montaña?”</w:t>
      </w:r>
    </w:p>
    <w:p>
      <w:pPr/>
      <w:r>
        <w:rPr>
          <w:b w:val="1"/>
          <w:bCs w:val="1"/>
        </w:rPr>
        <w:t xml:space="preserve">Estudiantes:</w:t>
      </w:r>
      <w:r>
        <w:rPr/>
        <w:t xml:space="preserve"> Responden, comparten lo que saben o creen, observan la imagen y comentan.</w:t>
      </w:r>
    </w:p>
    <w:p>
      <w:pPr/>
      <w:r>
        <w:rPr>
          <w:b w:val="1"/>
          <w:bCs w:val="1"/>
        </w:rPr>
        <w:t xml:space="preserve">Motivación y enganche:</w:t>
      </w:r>
    </w:p>
    <w:p>
      <w:pPr/>
      <w:r>
        <w:rPr>
          <w:b w:val="1"/>
          <w:bCs w:val="1"/>
        </w:rPr>
        <w:t xml:space="preserve">Docente:</w:t>
      </w:r>
      <w:r>
        <w:rPr/>
        <w:t xml:space="preserve"> Cuenta un dato curioso: “¿Sabían que en Catamarca hay un lugar llamado el Valle de la Luna porque sus rocas parecen de otro planeta? Hoy vamos a descubrir por qué se llama así y muchas cosas más.”</w:t>
      </w:r>
    </w:p>
    <w:p>
      <w:pPr/>
      <w:r>
        <w:rPr>
          <w:b w:val="1"/>
          <w:bCs w:val="1"/>
        </w:rPr>
        <w:t xml:space="preserve">Estudiantes:</w:t>
      </w:r>
      <w:r>
        <w:rPr/>
        <w:t xml:space="preserve"> Se muestran interesados y motivados a descubrir más.</w:t>
      </w:r>
    </w:p>
    <w:p>
      <w:pPr/>
      <w:r>
        <w:rPr>
          <w:b w:val="1"/>
          <w:bCs w:val="1"/>
        </w:rPr>
        <w:t xml:space="preserve">Contextualización:</w:t>
      </w:r>
    </w:p>
    <w:p>
      <w:pPr/>
      <w:r>
        <w:rPr>
          <w:b w:val="1"/>
          <w:bCs w:val="1"/>
        </w:rPr>
        <w:t xml:space="preserve">Docente:</w:t>
      </w:r>
      <w:r>
        <w:rPr/>
        <w:t xml:space="preserve"> Relaciona el tema con su vida cotidiana: “Al igual que ustedes conocen su barrio, su casa y su escuela, hoy aprenderemos a conocer una parte especial de nuestro país llamada Catamarca, que tiene su propia naturaleza, clima y tradiciones.”</w:t>
      </w:r>
    </w:p>
    <w:p>
      <w:pPr/>
      <w:r>
        <w:rPr>
          <w:b w:val="1"/>
          <w:bCs w:val="1"/>
        </w:rPr>
        <w:t xml:space="preserve">Estudiantes:</w:t>
      </w:r>
      <w:r>
        <w:rPr/>
        <w:t xml:space="preserve"> Reconocen la importancia de conocer lugares y se preparan para explorar.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trabajarán en grupos para descubrir diferentes aspectos de Catamarca. Propone que cada grupo investigue un tema: ubicación y relieve, clima y naturaleza, cultura y tradiciones. Para ello, usarán mapas, imágenes y preguntas guía. Los invita a hacer preguntas y buscar respuestas juntos.</w:t>
      </w:r>
    </w:p>
    <w:p>
      <w:pPr/>
      <w:r>
        <w:rPr>
          <w:b w:val="1"/>
          <w:bCs w:val="1"/>
        </w:rPr>
        <w:t xml:space="preserve">Actividad 1: “Mapa explorador”</w:t>
      </w:r>
    </w:p>
    <w:p>
      <w:pPr>
        <w:numPr>
          <w:ilvl w:val="0"/>
          <w:numId w:val="4"/>
        </w:numPr>
      </w:pPr>
      <w:r>
        <w:rPr>
          <w:b w:val="1"/>
          <w:bCs w:val="1"/>
        </w:rPr>
        <w:t xml:space="preserve">Objetivo:</w:t>
      </w:r>
      <w:r>
        <w:rPr/>
        <w:t xml:space="preserve"> Investigar y describir la ubicación y relieve de Catamarca.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un mapa de Argentina a cada grupo. Pregunta: “¿Dónde está Catamarca? ¿Qué provincias la rodean? ¿Qué formas de relieve ven en el mapa?”</w:t>
      </w:r>
    </w:p>
    <w:p>
      <w:pPr>
        <w:numPr>
          <w:ilvl w:val="1"/>
          <w:numId w:val="4"/>
        </w:numPr>
      </w:pPr>
      <w:r>
        <w:rPr/>
        <w:t xml:space="preserve">Los estudiantes localizan Catamarca, observan y señalan las montañas, valles o desiertos.</w:t>
      </w:r>
    </w:p>
    <w:p>
      <w:pPr>
        <w:numPr>
          <w:ilvl w:val="1"/>
          <w:numId w:val="4"/>
        </w:numPr>
      </w:pPr>
      <w:r>
        <w:rPr/>
        <w:t xml:space="preserve">En una cartulina, dibujan un mapa sencillo señalando estos elementos.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simple con ubicación y relieve de Catamarca.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formula preguntas como “¿Qué ven en las montañas? ¿Creen que hace frío o calor allí? ¿Por qué?” para promover reflexión.</w:t>
      </w:r>
    </w:p>
    <w:p>
      <w:pPr/>
      <w:r>
        <w:rPr>
          <w:b w:val="1"/>
          <w:bCs w:val="1"/>
        </w:rPr>
        <w:t xml:space="preserve">Actividad 2: “Descubriendo el clima y la naturaleza”</w:t>
      </w:r>
    </w:p>
    <w:p>
      <w:pPr>
        <w:numPr>
          <w:ilvl w:val="0"/>
          <w:numId w:val="5"/>
        </w:numPr>
      </w:pPr>
      <w:r>
        <w:rPr>
          <w:b w:val="1"/>
          <w:bCs w:val="1"/>
        </w:rPr>
        <w:t xml:space="preserve">Objetivo:</w:t>
      </w:r>
      <w:r>
        <w:rPr/>
        <w:t xml:space="preserve"> Investigar características del clima y naturaleza de Catamarca.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imágenes de animales, plantas y paisajes de Catamarca. Pide: “¿Qué tipo de clima creen que tiene este lugar? ¿Por qué? ¿Qué animales y plantas pueden vivir ahí?”</w:t>
      </w:r>
    </w:p>
    <w:p>
      <w:pPr>
        <w:numPr>
          <w:ilvl w:val="1"/>
          <w:numId w:val="5"/>
        </w:numPr>
      </w:pPr>
      <w:r>
        <w:rPr/>
        <w:t xml:space="preserve">Los niños discuten en grupo y anotan sus ideas en una ficha.</w:t>
      </w:r>
    </w:p>
    <w:p>
      <w:pPr>
        <w:numPr>
          <w:ilvl w:val="1"/>
          <w:numId w:val="5"/>
        </w:numPr>
      </w:pPr>
      <w:r>
        <w:rPr/>
        <w:t xml:space="preserve">Si hay equipo digital, muestran un video corto de la naturaleza catamarqueña.</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Registro escrito con características del clima y naturaleza.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Incentiva preguntas: “¿Cómo creen que afecta el clima a las personas que viven allí? ¿Qué actividades pueden hacer?”</w:t>
      </w:r>
    </w:p>
    <w:p>
      <w:pPr/>
      <w:r>
        <w:rPr>
          <w:b w:val="1"/>
          <w:bCs w:val="1"/>
        </w:rPr>
        <w:t xml:space="preserve">Actividad 3: “Tradiciones y cultura”</w:t>
      </w:r>
    </w:p>
    <w:p>
      <w:pPr>
        <w:numPr>
          <w:ilvl w:val="0"/>
          <w:numId w:val="6"/>
        </w:numPr>
      </w:pPr>
      <w:r>
        <w:rPr>
          <w:b w:val="1"/>
          <w:bCs w:val="1"/>
        </w:rPr>
        <w:t xml:space="preserve">Objetivo:</w:t>
      </w:r>
      <w:r>
        <w:rPr/>
        <w:t xml:space="preserve"> Reconocer y describir algunas tradiciones y expresiones culturales de Catamarca.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imágenes y relatos breves sobre festivales, comidas y música típicas. Pregunta: “¿Qué tradiciones conocen ustedes en sus familias? ¿Cómo creen que se celebran en Catamarca?”</w:t>
      </w:r>
    </w:p>
    <w:p>
      <w:pPr>
        <w:numPr>
          <w:ilvl w:val="1"/>
          <w:numId w:val="6"/>
        </w:numPr>
      </w:pPr>
      <w:r>
        <w:rPr/>
        <w:t xml:space="preserve">Los estudiantes crean un pequeño cartel con dibujos y palabras sobre una tradición catamarqueña que les guste.</w:t>
      </w:r>
    </w:p>
    <w:p>
      <w:pPr>
        <w:numPr>
          <w:ilvl w:val="0"/>
          <w:numId w:val="6"/>
        </w:numPr>
      </w:pPr>
      <w:r>
        <w:rPr>
          <w:b w:val="1"/>
          <w:bCs w:val="1"/>
        </w:rPr>
        <w:t xml:space="preserve">Organización:</w:t>
      </w:r>
      <w:r>
        <w:rPr/>
        <w:t xml:space="preserve"> Grupos o parejas según necesidad.</w:t>
      </w:r>
    </w:p>
    <w:p>
      <w:pPr>
        <w:numPr>
          <w:ilvl w:val="0"/>
          <w:numId w:val="6"/>
        </w:numPr>
      </w:pPr>
      <w:r>
        <w:rPr>
          <w:b w:val="1"/>
          <w:bCs w:val="1"/>
        </w:rPr>
        <w:t xml:space="preserve">Producto:</w:t>
      </w:r>
      <w:r>
        <w:rPr/>
        <w:t xml:space="preserve"> Cartel ilustrado sobre una tradición.</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Apoya con vocabulario, hace preguntas para profundizar y favorece la integración de ideas.</w:t>
      </w:r>
    </w:p>
    <w:p>
      <w:pPr/>
      <w:r>
        <w:rPr>
          <w:b w:val="1"/>
          <w:bCs w:val="1"/>
        </w:rPr>
        <w:t xml:space="preserve">Diferenciación:</w:t>
      </w:r>
    </w:p>
    <w:p>
      <w:pPr>
        <w:numPr>
          <w:ilvl w:val="0"/>
          <w:numId w:val="7"/>
        </w:numPr>
      </w:pPr>
      <w:r>
        <w:rPr>
          <w:b w:val="1"/>
          <w:bCs w:val="1"/>
        </w:rPr>
        <w:t xml:space="preserve">Estudiantes que terminan antes:</w:t>
      </w:r>
      <w:r>
        <w:rPr/>
        <w:t xml:space="preserve"> Pueden crear una pequeña historia o cuento imaginario sobre un día en Catamarca usando lo aprendido.</w:t>
      </w:r>
    </w:p>
    <w:p>
      <w:pPr>
        <w:numPr>
          <w:ilvl w:val="0"/>
          <w:numId w:val="7"/>
        </w:numPr>
      </w:pPr>
      <w:r>
        <w:rPr>
          <w:b w:val="1"/>
          <w:bCs w:val="1"/>
        </w:rPr>
        <w:t xml:space="preserve">Estudiantes que necesitan apoyo:</w:t>
      </w:r>
      <w:r>
        <w:rPr/>
        <w:t xml:space="preserve"> Trabajan con el docente o un compañero para completar las fichas, usando imágenes para facilitar la comprensión.</w:t>
      </w:r>
    </w:p>
    <w:p>
      <w:pPr/>
      <w:r>
        <w:rPr>
          <w:b w:val="1"/>
          <w:bCs w:val="1"/>
        </w:rPr>
        <w:t xml:space="preserve">Transiciones:</w:t>
      </w:r>
    </w:p>
    <w:p>
      <w:pPr/>
      <w:r>
        <w:rPr>
          <w:b w:val="1"/>
          <w:bCs w:val="1"/>
        </w:rPr>
        <w:t xml:space="preserve">Docente:</w:t>
      </w:r>
      <w:r>
        <w:rPr/>
        <w:t xml:space="preserve"> Al finalizar cada actividad, invita a compartir brevemente lo que descubrieron y conecta con la siguiente pregunta o tema: “Ahora que sabemos dónde está Catamarca y cómo es su tierra, vamos a conocer quiénes viven y qué tradiciones tienen.”</w:t>
      </w:r>
    </w:p>
    <w:p/>
    <w:p>
      <w:pPr/>
      <w:r>
        <w:rPr>
          <w:color w:val="2b6cb0"/>
          <w:sz w:val="28"/>
          <w:szCs w:val="28"/>
          <w:b w:val="1"/>
          <w:bCs w:val="1"/>
        </w:rPr>
        <w:t xml:space="preserve">Evaluación</w:t>
      </w:r>
    </w:p>
    <w:p>
      <w:pPr/>
      <w:r>
        <w:rPr>
          <w:b w:val="1"/>
          <w:bCs w:val="1"/>
        </w:rPr>
        <w:t xml:space="preserve">Tipo de evaluación:</w:t>
      </w:r>
      <w:r>
        <w:rPr/>
        <w:t xml:space="preserve"> Formativa en Desarrollo y Cierre.</w:t>
      </w:r>
    </w:p>
    <w:p>
      <w:pPr/>
      <w:r>
        <w:rPr>
          <w:b w:val="1"/>
          <w:bCs w:val="1"/>
        </w:rPr>
        <w:t xml:space="preserve">Criterios de evaluación:</w:t>
      </w:r>
    </w:p>
    <w:p>
      <w:pPr>
        <w:numPr>
          <w:ilvl w:val="0"/>
          <w:numId w:val="8"/>
        </w:numPr>
      </w:pPr>
      <w:r>
        <w:rPr/>
        <w:t xml:space="preserve">Participa formulando preguntas relevantes sobre Catamarca. (Objetivo 1)</w:t>
      </w:r>
    </w:p>
    <w:p>
      <w:pPr>
        <w:numPr>
          <w:ilvl w:val="0"/>
          <w:numId w:val="8"/>
        </w:numPr>
      </w:pPr>
      <w:r>
        <w:rPr/>
        <w:t xml:space="preserve">Describe correctamente ubicación, relieve, clima o tradiciones basándose en la información investigada. (Objetivo 2)</w:t>
      </w:r>
    </w:p>
    <w:p>
      <w:pPr>
        <w:numPr>
          <w:ilvl w:val="0"/>
          <w:numId w:val="8"/>
        </w:numPr>
      </w:pPr>
      <w:r>
        <w:rPr/>
        <w:t xml:space="preserve">Integra información en un producto visual (mapa, cartel, mapa mental). (Objetivo 3)</w:t>
      </w:r>
    </w:p>
    <w:p>
      <w:pPr>
        <w:numPr>
          <w:ilvl w:val="0"/>
          <w:numId w:val="8"/>
        </w:numPr>
      </w:pPr>
      <w:r>
        <w:rPr/>
        <w:t xml:space="preserve">Comunica sus ideas de manera clara y creativa. (Objetivo 4)</w:t>
      </w:r>
    </w:p>
    <w:p>
      <w:pPr>
        <w:numPr>
          <w:ilvl w:val="0"/>
          <w:numId w:val="8"/>
        </w:numPr>
      </w:pPr>
      <w:r>
        <w:rPr/>
        <w:t xml:space="preserve">Reflexiona sobre la importancia de conocer las regiones del país. (Objetivo 5)</w:t>
      </w:r>
    </w:p>
    <w:p>
      <w:pPr/>
      <w:r>
        <w:rPr>
          <w:b w:val="1"/>
          <w:bCs w:val="1"/>
        </w:rPr>
        <w:t xml:space="preserve">Instrumentos sugeridos:</w:t>
      </w:r>
    </w:p>
    <w:p>
      <w:pPr>
        <w:numPr>
          <w:ilvl w:val="0"/>
          <w:numId w:val="9"/>
        </w:numPr>
      </w:pPr>
      <w:r>
        <w:rPr/>
        <w:t xml:space="preserve">Lista de cotejo para observar participación y calidad de respuestas.</w:t>
      </w:r>
    </w:p>
    <w:p>
      <w:pPr>
        <w:numPr>
          <w:ilvl w:val="0"/>
          <w:numId w:val="9"/>
        </w:numPr>
      </w:pPr>
      <w:r>
        <w:rPr/>
        <w:t xml:space="preserve">Rúbrica simple para evaluar productos visuales (mapa, cartel, mapa mental).</w:t>
      </w:r>
    </w:p>
    <w:p>
      <w:pPr>
        <w:numPr>
          <w:ilvl w:val="0"/>
          <w:numId w:val="9"/>
        </w:numPr>
      </w:pPr>
      <w:r>
        <w:rPr/>
        <w:t xml:space="preserve">Observación directa durante actividades grupales.</w:t>
      </w:r>
    </w:p>
    <w:p>
      <w:pPr>
        <w:numPr>
          <w:ilvl w:val="0"/>
          <w:numId w:val="9"/>
        </w:numPr>
      </w:pPr>
      <w:r>
        <w:rPr/>
        <w:t xml:space="preserve">Autoevaluación breve escrita o verbal sobre lo aprendido y la experiencia de trabajo.</w:t>
      </w:r>
    </w:p>
    <w:p>
      <w:pPr/>
      <w:r>
        <w:rPr>
          <w:b w:val="1"/>
          <w:bCs w:val="1"/>
        </w:rPr>
        <w:t xml:space="preserve">Evidencias de aprendizaje:</w:t>
      </w:r>
    </w:p>
    <w:p>
      <w:pPr>
        <w:numPr>
          <w:ilvl w:val="0"/>
          <w:numId w:val="10"/>
        </w:numPr>
      </w:pPr>
      <w:r>
        <w:rPr/>
        <w:t xml:space="preserve">Preguntas formuladas y registradas por los estudiantes.</w:t>
      </w:r>
    </w:p>
    <w:p>
      <w:pPr>
        <w:numPr>
          <w:ilvl w:val="0"/>
          <w:numId w:val="10"/>
        </w:numPr>
      </w:pPr>
      <w:r>
        <w:rPr/>
        <w:t xml:space="preserve">Mapas y carteles elaborados en grupo.</w:t>
      </w:r>
    </w:p>
    <w:p>
      <w:pPr>
        <w:numPr>
          <w:ilvl w:val="0"/>
          <w:numId w:val="10"/>
        </w:numPr>
      </w:pPr>
      <w:r>
        <w:rPr/>
        <w:t xml:space="preserve">Participación en el mapa mental colectivo.</w:t>
      </w:r>
    </w:p>
    <w:p>
      <w:pPr>
        <w:numPr>
          <w:ilvl w:val="0"/>
          <w:numId w:val="10"/>
        </w:numPr>
      </w:pPr>
      <w:r>
        <w:rPr/>
        <w:t xml:space="preserve">Respuestas en la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1"/>
        </w:numPr>
      </w:pPr>
      <w:r>
        <w:rPr>
          <w:b w:val="1"/>
          <w:bCs w:val="1"/>
        </w:rPr>
        <w:t xml:space="preserve">Herramienta:</w:t>
      </w:r>
      <w:r>
        <w:rPr/>
        <w:t xml:space="preserve"> Google Earth (Modo explorador básico)      </w:t>
      </w:r>
      <w:r>
        <w:rPr/>
        <w:t xml:space="preserve">Implementación: El docente proyecta Google Earth para mostrar la ubicación de Catamarca en Argentina, permitiendo a los estudiantes observar el territorio de forma interactiva. Se puede usar el modo de "vista terrestre" para que los niños exploren visualmente el relieve desde una perspectiva realista, facilitando la comprensión espacial.</w:t>
      </w:r>
      <w:r>
        <w:rPr/>
        <w:t xml:space="preserve">    </w:t>
      </w:r>
      <w:r>
        <w:rPr/>
        <w:t xml:space="preserve">Contribución: Refuerza la activación de conocimientos previos y la contextualización del espacio geográfico de Catamarca, ayudando a los estudiantes a conectar el mapa con la realidad del lugar. Esta visualización dinámica motiva el interés y mejora la comprensión del entorno.</w:t>
      </w:r>
      <w:r>
        <w:rPr/>
        <w:t xml:space="preserve">    </w:t>
      </w:r>
      <w:r>
        <w:rPr>
          <w:i w:val="1"/>
          <w:iCs w:val="1"/>
        </w:rPr>
        <w:t xml:space="preserve">SAMR:</w:t>
      </w:r>
      <w:r>
        <w:rPr/>
        <w:t xml:space="preserve"> Sustitución (reemplaza el mapa físico tradicional por uno digital interactivo).</w:t>
      </w:r>
      <w:r>
        <w:rPr/>
        <w:t xml:space="preserve">  </w:t>
      </w:r>
    </w:p>
    <w:p>
      <w:pPr>
        <w:numPr>
          <w:ilvl w:val="0"/>
          <w:numId w:val="11"/>
        </w:numPr>
      </w:pPr>
      <w:r>
        <w:rPr>
          <w:b w:val="1"/>
          <w:bCs w:val="1"/>
        </w:rPr>
        <w:t xml:space="preserve">Herramienta:</w:t>
      </w:r>
      <w:r>
        <w:rPr/>
        <w:t xml:space="preserve"> Presentación multimedia sencilla (PowerPoint, Google Slides o Canva) con imágenes y datos curiosos      </w:t>
      </w:r>
      <w:r>
        <w:rPr/>
        <w:t xml:space="preserve">Implementación: El docente muestra una presentación con imágenes llamativas del Valle de la Luna y datos curiosos para motivar a los estudiantes. La presentación debe ser visual y sencilla, con textos cortos y lenguaje accesible para niños de 6-11 años.</w:t>
      </w:r>
      <w:r>
        <w:rPr/>
        <w:t xml:space="preserve">    </w:t>
      </w:r>
      <w:r>
        <w:rPr/>
        <w:t xml:space="preserve">Contribución: Facilita la motivación y el enganche al tema, haciendo la sesión más atractiva y estimulando la participación activa desde el inicio.</w:t>
      </w:r>
      <w:r>
        <w:rPr/>
        <w:t xml:space="preserve">    </w:t>
      </w:r>
      <w:r>
        <w:rPr>
          <w:i w:val="1"/>
          <w:iCs w:val="1"/>
        </w:rPr>
        <w:t xml:space="preserve">SAMR:</w:t>
      </w:r>
      <w:r>
        <w:rPr/>
        <w:t xml:space="preserve"> Aumento (mejora la efectividad y el interés sin cambiar el contenido base).</w:t>
      </w:r>
      <w:r>
        <w:rPr/>
        <w:t xml:space="preserve">  </w:t>
      </w:r>
    </w:p>
    <w:p>
      <w:pPr/>
      <w:r>
        <w:rPr>
          <w:b w:val="1"/>
          <w:bCs w:val="1"/>
        </w:rPr>
        <w:t xml:space="preserve">Desarrollo</w:t>
      </w:r>
    </w:p>
    <w:p>
      <w:pPr>
        <w:numPr>
          <w:ilvl w:val="0"/>
          <w:numId w:val="12"/>
        </w:numPr>
      </w:pPr>
      <w:r>
        <w:rPr>
          <w:b w:val="1"/>
          <w:bCs w:val="1"/>
        </w:rPr>
        <w:t xml:space="preserve">Herramienta:</w:t>
      </w:r>
      <w:r>
        <w:rPr/>
        <w:t xml:space="preserve"> Aplicación educativa de mapas interactivos (ejemplo: National Geographic Kids Map Explorer o similar accesible)      </w:t>
      </w:r>
      <w:r>
        <w:rPr/>
        <w:t xml:space="preserve">Implementación: Los estudiantes, en grupos, usan tablets o computadoras para explorar mapas interactivos que muestran relieve, clima y regiones naturales de Catamarca. Pueden hacer clic en diferentes áreas para ver imágenes, videos breves o textos simples relacionados con la región.</w:t>
      </w:r>
      <w:r>
        <w:rPr/>
        <w:t xml:space="preserve">    </w:t>
      </w:r>
      <w:r>
        <w:rPr/>
        <w:t xml:space="preserve">Contribución: Potencia la investigación autónoma y el aprendizaje colaborativo, permitiendo a los niños descubrir información de forma visual y dinámica, alineándose con el aprendizaje basado en indagación.</w:t>
      </w:r>
      <w:r>
        <w:rPr/>
        <w:t xml:space="preserve">    </w:t>
      </w:r>
      <w:r>
        <w:rPr>
          <w:i w:val="1"/>
          <w:iCs w:val="1"/>
        </w:rPr>
        <w:t xml:space="preserve">SAMR:</w:t>
      </w:r>
      <w:r>
        <w:rPr/>
        <w:t xml:space="preserve"> Modificación (rediseña la actividad de investigación con recursos digitales interactivos que antes no estaban disponibles).</w:t>
      </w:r>
      <w:r>
        <w:rPr/>
        <w:t xml:space="preserve">  </w:t>
      </w:r>
    </w:p>
    <w:p>
      <w:pPr>
        <w:numPr>
          <w:ilvl w:val="0"/>
          <w:numId w:val="12"/>
        </w:numPr>
      </w:pPr>
      <w:r>
        <w:rPr>
          <w:b w:val="1"/>
          <w:bCs w:val="1"/>
        </w:rPr>
        <w:t xml:space="preserve">Herramienta:</w:t>
      </w:r>
      <w:r>
        <w:rPr/>
        <w:t xml:space="preserve"> Asistente de voz con IA para responder preguntas (ejemplo: Google Assistant o Alexa, supervisado por el docente)      </w:t>
      </w:r>
      <w:r>
        <w:rPr/>
        <w:t xml:space="preserve">Implementación: Durante la actividad de preguntas guía, los grupos pueden consultar al asistente de voz para obtener respuestas sencillas sobre Catamarca, su clima o tradiciones. El docente supervisa para verificar la información y guiar la indagación.</w:t>
      </w:r>
      <w:r>
        <w:rPr/>
        <w:t xml:space="preserve">    </w:t>
      </w:r>
      <w:r>
        <w:rPr/>
        <w:t xml:space="preserve">Contribución: Facilita el acceso a información en tiempo real y fomenta la formulación de preguntas, desarrollando habilidades de búsqueda y pensamiento crítico.</w:t>
      </w:r>
      <w:r>
        <w:rPr/>
        <w:t xml:space="preserve">    </w:t>
      </w:r>
      <w:r>
        <w:rPr>
          <w:i w:val="1"/>
          <w:iCs w:val="1"/>
        </w:rPr>
        <w:t xml:space="preserve">SAMR:</w:t>
      </w:r>
      <w:r>
        <w:rPr/>
        <w:t xml:space="preserve"> Modificación (permite rediseñar la forma en que los estudiantes acceden y verifican información).</w:t>
      </w:r>
      <w:r>
        <w:rPr/>
        <w:t xml:space="preserve">  </w:t>
      </w:r>
    </w:p>
    <w:p>
      <w:pPr/>
      <w:r>
        <w:rPr>
          <w:b w:val="1"/>
          <w:bCs w:val="1"/>
        </w:rPr>
        <w:t xml:space="preserve">Cierre</w:t>
      </w:r>
    </w:p>
    <w:p>
      <w:pPr>
        <w:numPr>
          <w:ilvl w:val="0"/>
          <w:numId w:val="13"/>
        </w:numPr>
      </w:pPr>
      <w:r>
        <w:rPr>
          <w:b w:val="1"/>
          <w:bCs w:val="1"/>
        </w:rPr>
        <w:t xml:space="preserve">Herramienta:</w:t>
      </w:r>
      <w:r>
        <w:rPr/>
        <w:t xml:space="preserve"> Plataforma sencilla de creación de narrativas digitales (ejemplo: Book Creator o StoryJumper)      </w:t>
      </w:r>
      <w:r>
        <w:rPr/>
        <w:t xml:space="preserve">Implementación: Cada grupo crea una pequeña presentación o libro digital que integre imágenes, texto y audio con lo aprendido sobre Catamarca. La interfaz debe ser amigable para niños y permitir la integración de multimedia sin complicaciones.</w:t>
      </w:r>
      <w:r>
        <w:rPr/>
        <w:t xml:space="preserve">    </w:t>
      </w:r>
      <w:r>
        <w:rPr/>
        <w:t xml:space="preserve">Contribución: Permite sintetizar y comunicar el conocimiento adquirido de manera creativa e integrada, fortaleciendo la comprensión y la expresión oral y escrita.</w:t>
      </w:r>
      <w:r>
        <w:rPr/>
        <w:t xml:space="preserve">    </w:t>
      </w:r>
      <w:r>
        <w:rPr>
          <w:i w:val="1"/>
          <w:iCs w:val="1"/>
        </w:rPr>
        <w:t xml:space="preserve">SAMR:</w:t>
      </w:r>
      <w:r>
        <w:rPr/>
        <w:t xml:space="preserve"> Redefinición (crea una nueva forma de presentar el aprendizaje que antes era difícil de realizar sin tecnología).</w:t>
      </w:r>
      <w:r>
        <w:rPr/>
        <w:t xml:space="preserve">  </w:t>
      </w:r>
    </w:p>
    <w:p>
      <w:pPr>
        <w:numPr>
          <w:ilvl w:val="0"/>
          <w:numId w:val="13"/>
        </w:numPr>
      </w:pPr>
      <w:r>
        <w:rPr>
          <w:b w:val="1"/>
          <w:bCs w:val="1"/>
        </w:rPr>
        <w:t xml:space="preserve">Herramienta:</w:t>
      </w:r>
      <w:r>
        <w:rPr/>
        <w:t xml:space="preserve"> Video resumen con IA de síntesis automática (ejemplo: Lumen5 o herramienta similar adaptada)      </w:t>
      </w:r>
      <w:r>
        <w:rPr/>
        <w:t xml:space="preserve">Implementación: El docente puede usar una herramienta IA para generar un video resumen con imágenes y textos clave aportados por los estudiantes, que luego se comparte para reforzar el aprendizaje.</w:t>
      </w:r>
      <w:r>
        <w:rPr/>
        <w:t xml:space="preserve">    </w:t>
      </w:r>
      <w:r>
        <w:rPr/>
        <w:t xml:space="preserve">Contribución: Refuerza el aprendizaje mediante una síntesis audiovisual atractiva y accesible, ayudando a consolidar los contenidos y motivando a los estudiantes a valorar su propio trabajo.</w:t>
      </w:r>
      <w:r>
        <w:rPr/>
        <w:t xml:space="preserve">    </w:t>
      </w:r>
      <w:r>
        <w:rPr>
          <w:i w:val="1"/>
          <w:iCs w:val="1"/>
        </w:rPr>
        <w:t xml:space="preserve">SAMR:</w:t>
      </w:r>
      <w:r>
        <w:rPr/>
        <w:t xml:space="preserve"> Redefinición (permite generar un recurso multimedia de síntesis que antes requería mucho tiempo y recursos).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368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06C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6B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59C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2D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A73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E1A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1D8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376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D6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1C5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E9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EC3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2026-09-26T02:10:22-05:00</dcterms:created>
  <dcterms:modified xsi:type="dcterms:W3CDTF">2026-09-26T02:10:22-05:00</dcterms:modified>
</cp:coreProperties>
</file>

<file path=docProps/custom.xml><?xml version="1.0" encoding="utf-8"?>
<Properties xmlns="http://schemas.openxmlformats.org/officeDocument/2006/custom-properties" xmlns:vt="http://schemas.openxmlformats.org/officeDocument/2006/docPropsVTypes"/>
</file>